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B3" w:rsidRDefault="00D107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07B3" w:rsidRDefault="00D107B3">
      <w:pPr>
        <w:pStyle w:val="ConsPlusNormal"/>
        <w:ind w:firstLine="540"/>
        <w:jc w:val="both"/>
        <w:outlineLvl w:val="0"/>
      </w:pPr>
    </w:p>
    <w:p w:rsidR="00D107B3" w:rsidRDefault="00D107B3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D107B3" w:rsidRDefault="00D107B3">
      <w:pPr>
        <w:pStyle w:val="ConsPlusTitle"/>
        <w:jc w:val="center"/>
      </w:pPr>
    </w:p>
    <w:p w:rsidR="00D107B3" w:rsidRDefault="00D107B3">
      <w:pPr>
        <w:pStyle w:val="ConsPlusTitle"/>
        <w:jc w:val="center"/>
      </w:pPr>
      <w:r>
        <w:t>ПРИКАЗ</w:t>
      </w:r>
    </w:p>
    <w:p w:rsidR="00D107B3" w:rsidRDefault="00D107B3">
      <w:pPr>
        <w:pStyle w:val="ConsPlusTitle"/>
        <w:jc w:val="center"/>
      </w:pPr>
      <w:r>
        <w:t>от 27 декабря 2011 г. N 605</w:t>
      </w:r>
    </w:p>
    <w:p w:rsidR="00D107B3" w:rsidRDefault="00D107B3">
      <w:pPr>
        <w:pStyle w:val="ConsPlusTitle"/>
        <w:jc w:val="center"/>
      </w:pPr>
    </w:p>
    <w:p w:rsidR="00D107B3" w:rsidRDefault="00D107B3">
      <w:pPr>
        <w:pStyle w:val="ConsPlusTitle"/>
        <w:jc w:val="center"/>
      </w:pPr>
      <w:r>
        <w:t>ОБ УТВЕРЖДЕНИИ СВОДА ПРАВИЛ</w:t>
      </w:r>
    </w:p>
    <w:p w:rsidR="00D107B3" w:rsidRDefault="00D107B3">
      <w:pPr>
        <w:pStyle w:val="ConsPlusTitle"/>
        <w:jc w:val="center"/>
      </w:pPr>
      <w:r>
        <w:t>"СНИП 35-01-2001 "ДОСТУПНОСТЬ ЗДАНИЙ И СООРУЖЕНИЙ</w:t>
      </w:r>
    </w:p>
    <w:p w:rsidR="00D107B3" w:rsidRDefault="00D107B3">
      <w:pPr>
        <w:pStyle w:val="ConsPlusTitle"/>
        <w:jc w:val="center"/>
      </w:pPr>
      <w:r>
        <w:t>ДЛЯ МАЛОМОБИЛЬНЫХ ГРУПП НАСЕЛЕНИЯ" (СП 59.13330.2012)</w:t>
      </w:r>
    </w:p>
    <w:p w:rsidR="00D107B3" w:rsidRDefault="00D107B3">
      <w:pPr>
        <w:pStyle w:val="ConsPlusNormal"/>
        <w:ind w:firstLine="540"/>
        <w:jc w:val="both"/>
      </w:pPr>
    </w:p>
    <w:p w:rsidR="00D107B3" w:rsidRDefault="00D107B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858 "О порядке разработки и утверждения сводов правил" (Собрание законодательства Российской Федерации, 2008, N 48, ст. 5608), </w:t>
      </w:r>
      <w:hyperlink r:id="rId8" w:history="1">
        <w:r>
          <w:rPr>
            <w:color w:val="0000FF"/>
          </w:rPr>
          <w:t>пунктом 5.3.15</w:t>
        </w:r>
      </w:hyperlink>
      <w:r>
        <w:t xml:space="preserve"> Положения о Министерстве</w:t>
      </w:r>
      <w:proofErr w:type="gramEnd"/>
      <w:r>
        <w:t xml:space="preserve"> регионального развития Российской Федерации, утвержденного Постановлением Правительства Российской Федерации от 26 января 2005 г. N 40 (Собрание законодательства Российской Федерации, 2005, N 5, ст. 390; 2007, N 45, ст. 5488), приказываю:</w:t>
      </w:r>
    </w:p>
    <w:p w:rsidR="00D107B3" w:rsidRDefault="00D107B3">
      <w:pPr>
        <w:pStyle w:val="ConsPlusNormal"/>
        <w:spacing w:before="220"/>
        <w:ind w:firstLine="540"/>
        <w:jc w:val="both"/>
      </w:pPr>
      <w:r>
        <w:t xml:space="preserve">1. Утвердить и ввести в действие с 1 января 2013 г. свод правил </w:t>
      </w:r>
      <w:hyperlink r:id="rId9" w:history="1">
        <w:r>
          <w:rPr>
            <w:color w:val="0000FF"/>
          </w:rPr>
          <w:t>СНиП 35-01-2001</w:t>
        </w:r>
      </w:hyperlink>
      <w:r>
        <w:t xml:space="preserve"> "Доступность зданий и сооружений для маломобильных групп населения" согласно приложению к настоящему Приказу.</w:t>
      </w:r>
    </w:p>
    <w:p w:rsidR="00D107B3" w:rsidRDefault="00D107B3">
      <w:pPr>
        <w:pStyle w:val="ConsPlusNormal"/>
        <w:spacing w:before="220"/>
        <w:ind w:firstLine="540"/>
        <w:jc w:val="both"/>
      </w:pPr>
      <w:r>
        <w:t xml:space="preserve">2. Признать утратившими силу с 1 января 2013 года </w:t>
      </w:r>
      <w:hyperlink r:id="rId10" w:history="1">
        <w:r>
          <w:rPr>
            <w:color w:val="0000FF"/>
          </w:rPr>
          <w:t>СНиП 35-01-2001</w:t>
        </w:r>
      </w:hyperlink>
      <w:r>
        <w:t xml:space="preserve"> "Доступность зданий и сооружений для маломобильных групп населения", утвержденные Постановлением Госстроя России от 16 июля 2001 г. N 73.</w:t>
      </w:r>
    </w:p>
    <w:p w:rsidR="00D107B3" w:rsidRDefault="00D107B3">
      <w:pPr>
        <w:pStyle w:val="ConsPlusNormal"/>
        <w:spacing w:before="220"/>
        <w:ind w:firstLine="540"/>
        <w:jc w:val="both"/>
      </w:pPr>
      <w:r>
        <w:t>3. Департаменту архитектуры, строительства и градостроительной политики (Д.В. Шаповалу) передать копию настоящего Приказа с приложением Федеральному автономному учреждению "Федеральный центр нормирования, стандартизации и технической оценки соответствия в строительстве" (ФАУ "ФЦС") для официального распространения свода правил.</w:t>
      </w:r>
    </w:p>
    <w:p w:rsidR="00D107B3" w:rsidRDefault="00D107B3">
      <w:pPr>
        <w:pStyle w:val="ConsPlusNormal"/>
        <w:ind w:firstLine="540"/>
        <w:jc w:val="both"/>
      </w:pPr>
    </w:p>
    <w:p w:rsidR="00D107B3" w:rsidRDefault="00D107B3">
      <w:pPr>
        <w:pStyle w:val="ConsPlusNormal"/>
        <w:jc w:val="right"/>
      </w:pPr>
      <w:r>
        <w:t>И.о. Министра</w:t>
      </w:r>
    </w:p>
    <w:p w:rsidR="00D107B3" w:rsidRDefault="00D107B3">
      <w:pPr>
        <w:pStyle w:val="ConsPlusNormal"/>
        <w:jc w:val="right"/>
      </w:pPr>
      <w:r>
        <w:t>В.А.ТОКАРЕВ</w:t>
      </w:r>
    </w:p>
    <w:p w:rsidR="00D107B3" w:rsidRDefault="00D107B3">
      <w:pPr>
        <w:pStyle w:val="ConsPlusNormal"/>
        <w:ind w:firstLine="540"/>
        <w:jc w:val="both"/>
      </w:pPr>
    </w:p>
    <w:p w:rsidR="00D107B3" w:rsidRDefault="00D107B3">
      <w:pPr>
        <w:pStyle w:val="ConsPlusNormal"/>
        <w:ind w:firstLine="540"/>
        <w:jc w:val="both"/>
      </w:pPr>
    </w:p>
    <w:p w:rsidR="00D107B3" w:rsidRDefault="00D10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A32" w:rsidRDefault="00506A32">
      <w:bookmarkStart w:id="0" w:name="_GoBack"/>
      <w:bookmarkEnd w:id="0"/>
    </w:p>
    <w:sectPr w:rsidR="00506A32" w:rsidSect="0036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B3"/>
    <w:rsid w:val="00506A32"/>
    <w:rsid w:val="00D1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02BAD9C0293CE5F1775A777C9360CB8EC68D98159A0617C6DE9ED1FE1848A7F48EABABF1826BF8F5D27993C24BA0363BF3FBBC87C1EB0E8s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102BAD9C0293CE5F1775A777C9360CB1EF60DE855AFD6B7434E5EF18EEDB8F7859EABBB60627BB985473CAE7s9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02BAD9C0293CE5F1775A777C9360CB0EB6EDF805AFD6B7434E5EF18EEDB8F7859EABBB60627BB985473CAE7s9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DE6317C6AAC9669B1D34BE863AEE4C4A84A2914A15B2833C07A1EA8B84865FFB82F7EF5F6E0FEFCC74DF6s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6317C6AAC9669B1D34BE863AEE4C4AB4E2E1DFE0C2A6295741BA0E81275FBF17A7AEBFFF9E0F9D94D6B94FF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Скрябнева</dc:creator>
  <cp:lastModifiedBy>Наталья И. Скрябнева</cp:lastModifiedBy>
  <cp:revision>1</cp:revision>
  <dcterms:created xsi:type="dcterms:W3CDTF">2021-07-09T06:44:00Z</dcterms:created>
  <dcterms:modified xsi:type="dcterms:W3CDTF">2021-07-09T06:44:00Z</dcterms:modified>
</cp:coreProperties>
</file>