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D44" w:rsidRDefault="00600D44">
      <w:pPr>
        <w:pStyle w:val="ConsPlusTitlePage"/>
      </w:pPr>
      <w:r>
        <w:t xml:space="preserve">Документ предоставлен </w:t>
      </w:r>
      <w:hyperlink r:id="rId5" w:history="1">
        <w:r>
          <w:rPr>
            <w:color w:val="0000FF"/>
          </w:rPr>
          <w:t>КонсультантПлюс</w:t>
        </w:r>
      </w:hyperlink>
      <w:r>
        <w:br/>
      </w:r>
    </w:p>
    <w:p w:rsidR="00600D44" w:rsidRDefault="00600D44">
      <w:pPr>
        <w:pStyle w:val="ConsPlusNormal"/>
        <w:jc w:val="both"/>
        <w:outlineLvl w:val="0"/>
      </w:pPr>
    </w:p>
    <w:p w:rsidR="00600D44" w:rsidRDefault="00600D44">
      <w:pPr>
        <w:pStyle w:val="ConsPlusNormal"/>
        <w:jc w:val="right"/>
        <w:outlineLvl w:val="0"/>
      </w:pPr>
      <w:r>
        <w:t>Утвержден и введен в действие</w:t>
      </w:r>
    </w:p>
    <w:p w:rsidR="00600D44" w:rsidRDefault="00600D44">
      <w:pPr>
        <w:pStyle w:val="ConsPlusNormal"/>
        <w:jc w:val="right"/>
      </w:pPr>
      <w:hyperlink r:id="rId6" w:history="1">
        <w:r>
          <w:rPr>
            <w:color w:val="0000FF"/>
          </w:rPr>
          <w:t>Приказом</w:t>
        </w:r>
      </w:hyperlink>
      <w:r>
        <w:t xml:space="preserve"> Министерства строительства</w:t>
      </w:r>
    </w:p>
    <w:p w:rsidR="00600D44" w:rsidRDefault="00600D44">
      <w:pPr>
        <w:pStyle w:val="ConsPlusNormal"/>
        <w:jc w:val="right"/>
      </w:pPr>
      <w:r>
        <w:t>и жилищно-коммунального хозяйства</w:t>
      </w:r>
    </w:p>
    <w:p w:rsidR="00600D44" w:rsidRDefault="00600D44">
      <w:pPr>
        <w:pStyle w:val="ConsPlusNormal"/>
        <w:jc w:val="right"/>
      </w:pPr>
      <w:r>
        <w:t>Российской Федерации</w:t>
      </w:r>
    </w:p>
    <w:p w:rsidR="00600D44" w:rsidRDefault="00600D44">
      <w:pPr>
        <w:pStyle w:val="ConsPlusNormal"/>
        <w:jc w:val="right"/>
      </w:pPr>
      <w:r>
        <w:t>от 19 декабря 2018 г. N 832/пр</w:t>
      </w:r>
    </w:p>
    <w:p w:rsidR="00600D44" w:rsidRDefault="00600D44">
      <w:pPr>
        <w:pStyle w:val="ConsPlusNormal"/>
        <w:jc w:val="both"/>
      </w:pPr>
    </w:p>
    <w:p w:rsidR="00600D44" w:rsidRDefault="00600D44">
      <w:pPr>
        <w:pStyle w:val="ConsPlusTitle"/>
        <w:jc w:val="center"/>
      </w:pPr>
      <w:r>
        <w:t>СВОД ПРАВИЛ</w:t>
      </w:r>
    </w:p>
    <w:p w:rsidR="00600D44" w:rsidRDefault="00600D44">
      <w:pPr>
        <w:pStyle w:val="ConsPlusTitle"/>
        <w:jc w:val="both"/>
      </w:pPr>
    </w:p>
    <w:p w:rsidR="00600D44" w:rsidRDefault="00600D44">
      <w:pPr>
        <w:pStyle w:val="ConsPlusTitle"/>
        <w:jc w:val="center"/>
      </w:pPr>
      <w:r>
        <w:t>БЕТОННЫЕ И ЖЕЛЕЗОБЕТОННЫЕ КОНСТРУКЦИИ</w:t>
      </w:r>
    </w:p>
    <w:p w:rsidR="00600D44" w:rsidRDefault="00600D44">
      <w:pPr>
        <w:pStyle w:val="ConsPlusTitle"/>
        <w:jc w:val="both"/>
      </w:pPr>
    </w:p>
    <w:p w:rsidR="00600D44" w:rsidRPr="00600D44" w:rsidRDefault="00600D44">
      <w:pPr>
        <w:pStyle w:val="ConsPlusTitle"/>
        <w:jc w:val="center"/>
        <w:rPr>
          <w:lang w:val="en-US"/>
        </w:rPr>
      </w:pPr>
      <w:r>
        <w:t>ОСНОВНЫЕ</w:t>
      </w:r>
      <w:r w:rsidRPr="00600D44">
        <w:rPr>
          <w:lang w:val="en-US"/>
        </w:rPr>
        <w:t xml:space="preserve"> </w:t>
      </w:r>
      <w:r>
        <w:t>ПОЛОЖЕНИЯ</w:t>
      </w:r>
    </w:p>
    <w:p w:rsidR="00600D44" w:rsidRPr="00600D44" w:rsidRDefault="00600D44">
      <w:pPr>
        <w:pStyle w:val="ConsPlusTitle"/>
        <w:jc w:val="both"/>
        <w:rPr>
          <w:lang w:val="en-US"/>
        </w:rPr>
      </w:pPr>
    </w:p>
    <w:p w:rsidR="00600D44" w:rsidRPr="00600D44" w:rsidRDefault="00600D44">
      <w:pPr>
        <w:pStyle w:val="ConsPlusTitle"/>
        <w:jc w:val="center"/>
        <w:rPr>
          <w:lang w:val="en-US"/>
        </w:rPr>
      </w:pPr>
      <w:r>
        <w:t>СНиП</w:t>
      </w:r>
      <w:r w:rsidRPr="00600D44">
        <w:rPr>
          <w:lang w:val="en-US"/>
        </w:rPr>
        <w:t xml:space="preserve"> 52-01-2003</w:t>
      </w:r>
    </w:p>
    <w:p w:rsidR="00600D44" w:rsidRPr="00600D44" w:rsidRDefault="00600D44">
      <w:pPr>
        <w:pStyle w:val="ConsPlusTitle"/>
        <w:jc w:val="both"/>
        <w:rPr>
          <w:lang w:val="en-US"/>
        </w:rPr>
      </w:pPr>
    </w:p>
    <w:p w:rsidR="00600D44" w:rsidRPr="00600D44" w:rsidRDefault="00600D44">
      <w:pPr>
        <w:pStyle w:val="ConsPlusTitle"/>
        <w:jc w:val="center"/>
        <w:rPr>
          <w:lang w:val="en-US"/>
        </w:rPr>
      </w:pPr>
      <w:r w:rsidRPr="00600D44">
        <w:rPr>
          <w:lang w:val="en-US"/>
        </w:rPr>
        <w:t>Concrete and reinforced concrete structures.</w:t>
      </w:r>
    </w:p>
    <w:p w:rsidR="00600D44" w:rsidRDefault="00600D44">
      <w:pPr>
        <w:pStyle w:val="ConsPlusTitle"/>
        <w:jc w:val="center"/>
      </w:pPr>
      <w:r>
        <w:t>General provisions</w:t>
      </w:r>
    </w:p>
    <w:p w:rsidR="00600D44" w:rsidRDefault="00600D44">
      <w:pPr>
        <w:pStyle w:val="ConsPlusTitle"/>
        <w:jc w:val="both"/>
      </w:pPr>
    </w:p>
    <w:p w:rsidR="00600D44" w:rsidRDefault="00600D44">
      <w:pPr>
        <w:pStyle w:val="ConsPlusTitle"/>
        <w:jc w:val="center"/>
      </w:pPr>
      <w:r>
        <w:t>СП 63.13330.2018</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center"/>
            </w:pPr>
            <w:r>
              <w:rPr>
                <w:color w:val="392C69"/>
              </w:rPr>
              <w:t>Список изменяющих документов</w:t>
            </w:r>
          </w:p>
          <w:p w:rsidR="00600D44" w:rsidRDefault="00600D44">
            <w:pPr>
              <w:pStyle w:val="ConsPlusNormal"/>
              <w:jc w:val="center"/>
            </w:pPr>
            <w:r>
              <w:rPr>
                <w:color w:val="392C69"/>
              </w:rPr>
              <w:t xml:space="preserve">(в ред. </w:t>
            </w:r>
            <w:hyperlink r:id="rId7" w:history="1">
              <w:r>
                <w:rPr>
                  <w:color w:val="0000FF"/>
                </w:rPr>
                <w:t>Изменения N 1</w:t>
              </w:r>
            </w:hyperlink>
            <w:r>
              <w:rPr>
                <w:color w:val="392C69"/>
              </w:rPr>
              <w:t xml:space="preserve">, утв. </w:t>
            </w:r>
            <w:hyperlink r:id="rId8" w:history="1">
              <w:r>
                <w:rPr>
                  <w:color w:val="0000FF"/>
                </w:rPr>
                <w:t>Приказом</w:t>
              </w:r>
            </w:hyperlink>
          </w:p>
          <w:p w:rsidR="00600D44" w:rsidRDefault="00600D44">
            <w:pPr>
              <w:pStyle w:val="ConsPlusNormal"/>
              <w:jc w:val="center"/>
            </w:pPr>
            <w:r>
              <w:rPr>
                <w:color w:val="392C69"/>
              </w:rPr>
              <w:t>Минстроя России от 22.11.2019 N 717/пр)</w:t>
            </w:r>
          </w:p>
        </w:tc>
      </w:tr>
    </w:tbl>
    <w:p w:rsidR="00600D44" w:rsidRDefault="00600D44">
      <w:pPr>
        <w:pStyle w:val="ConsPlusNormal"/>
        <w:jc w:val="both"/>
      </w:pPr>
    </w:p>
    <w:p w:rsidR="00600D44" w:rsidRDefault="00600D44">
      <w:pPr>
        <w:pStyle w:val="ConsPlusNormal"/>
        <w:jc w:val="right"/>
      </w:pPr>
      <w:r>
        <w:rPr>
          <w:b/>
        </w:rPr>
        <w:t>Дата введения</w:t>
      </w:r>
    </w:p>
    <w:p w:rsidR="00600D44" w:rsidRDefault="00600D44">
      <w:pPr>
        <w:pStyle w:val="ConsPlusNormal"/>
        <w:jc w:val="right"/>
      </w:pPr>
      <w:r>
        <w:rPr>
          <w:b/>
        </w:rPr>
        <w:t>20 июня 2019 года</w:t>
      </w:r>
    </w:p>
    <w:p w:rsidR="00600D44" w:rsidRDefault="00600D44">
      <w:pPr>
        <w:pStyle w:val="ConsPlusNormal"/>
        <w:jc w:val="both"/>
      </w:pPr>
    </w:p>
    <w:p w:rsidR="00600D44" w:rsidRDefault="00600D44">
      <w:pPr>
        <w:pStyle w:val="ConsPlusTitle"/>
        <w:jc w:val="center"/>
        <w:outlineLvl w:val="1"/>
      </w:pPr>
      <w:r>
        <w:t>Предисловие</w:t>
      </w:r>
    </w:p>
    <w:p w:rsidR="00600D44" w:rsidRDefault="00600D44">
      <w:pPr>
        <w:pStyle w:val="ConsPlusNormal"/>
        <w:jc w:val="both"/>
      </w:pPr>
    </w:p>
    <w:p w:rsidR="00600D44" w:rsidRDefault="00600D44">
      <w:pPr>
        <w:pStyle w:val="ConsPlusNormal"/>
        <w:ind w:firstLine="540"/>
        <w:jc w:val="both"/>
      </w:pPr>
      <w:r>
        <w:rPr>
          <w:b/>
        </w:rPr>
        <w:t>Сведения о своде правил</w:t>
      </w:r>
    </w:p>
    <w:p w:rsidR="00600D44" w:rsidRDefault="00600D44">
      <w:pPr>
        <w:pStyle w:val="ConsPlusNormal"/>
        <w:spacing w:before="220"/>
        <w:ind w:firstLine="540"/>
        <w:jc w:val="both"/>
      </w:pPr>
      <w:r>
        <w:t>1 ИСПОЛНИТЕЛЬ - АО "НИЦ "Строительство" - НИИЖБ им. А.А. Гвоздева</w:t>
      </w:r>
    </w:p>
    <w:p w:rsidR="00600D44" w:rsidRDefault="00600D44">
      <w:pPr>
        <w:pStyle w:val="ConsPlusNormal"/>
        <w:spacing w:before="220"/>
        <w:ind w:firstLine="540"/>
        <w:jc w:val="both"/>
      </w:pPr>
      <w:r>
        <w:t>2 ВНЕСЕН Техническим комитетом по стандартизации ТК 465 "Строительство"</w:t>
      </w:r>
    </w:p>
    <w:p w:rsidR="00600D44" w:rsidRDefault="00600D44">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600D44" w:rsidRDefault="00600D44">
      <w:pPr>
        <w:pStyle w:val="ConsPlusNormal"/>
        <w:spacing w:before="220"/>
        <w:ind w:firstLine="540"/>
        <w:jc w:val="both"/>
      </w:pPr>
      <w:r>
        <w:t xml:space="preserve">4 УТВЕРЖДЕН </w:t>
      </w:r>
      <w:hyperlink r:id="rId9" w:history="1">
        <w:r>
          <w:rPr>
            <w:color w:val="0000FF"/>
          </w:rPr>
          <w:t>приказом</w:t>
        </w:r>
      </w:hyperlink>
      <w:r>
        <w:t xml:space="preserve"> Министерства строительства и жилищно-коммунального хозяйства Российской Федерации от 19 декабря 2018 г. N 832/пр и введен в действие с 20 июня 2019 г.</w:t>
      </w:r>
    </w:p>
    <w:p w:rsidR="00600D44" w:rsidRDefault="00600D44">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0" w:history="1">
        <w:r>
          <w:rPr>
            <w:color w:val="0000FF"/>
          </w:rPr>
          <w:t>СП 63.13330.2012</w:t>
        </w:r>
      </w:hyperlink>
    </w:p>
    <w:p w:rsidR="00600D44" w:rsidRDefault="00600D44">
      <w:pPr>
        <w:pStyle w:val="ConsPlusNormal"/>
        <w:jc w:val="both"/>
      </w:pPr>
    </w:p>
    <w:p w:rsidR="00600D44" w:rsidRDefault="00600D44">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600D44" w:rsidRDefault="00600D44">
      <w:pPr>
        <w:pStyle w:val="ConsPlusNormal"/>
        <w:jc w:val="both"/>
      </w:pPr>
    </w:p>
    <w:p w:rsidR="00600D44" w:rsidRDefault="00600D44">
      <w:pPr>
        <w:pStyle w:val="ConsPlusTitle"/>
        <w:jc w:val="center"/>
        <w:outlineLvl w:val="1"/>
      </w:pPr>
      <w:r>
        <w:t>Введение</w:t>
      </w:r>
    </w:p>
    <w:p w:rsidR="00600D44" w:rsidRDefault="00600D44">
      <w:pPr>
        <w:pStyle w:val="ConsPlusNormal"/>
        <w:jc w:val="both"/>
      </w:pPr>
    </w:p>
    <w:p w:rsidR="00600D44" w:rsidRDefault="00600D44">
      <w:pPr>
        <w:pStyle w:val="ConsPlusNormal"/>
        <w:ind w:firstLine="540"/>
        <w:jc w:val="both"/>
      </w:pPr>
      <w:r>
        <w:lastRenderedPageBreak/>
        <w:t xml:space="preserve">Настоящий свод правил разработан с учетом обязательных требований, установленных в федеральных законах от 27 декабря 2002 г. </w:t>
      </w:r>
      <w:hyperlink r:id="rId11" w:history="1">
        <w:r>
          <w:rPr>
            <w:color w:val="0000FF"/>
          </w:rPr>
          <w:t>N 184-ФЗ</w:t>
        </w:r>
      </w:hyperlink>
      <w:r>
        <w:t xml:space="preserve"> "О техническом регулировании", от 30 декабря 2009 г. </w:t>
      </w:r>
      <w:hyperlink r:id="rId12" w:history="1">
        <w:r>
          <w:rPr>
            <w:color w:val="0000FF"/>
          </w:rPr>
          <w:t>N 384-ФЗ</w:t>
        </w:r>
      </w:hyperlink>
      <w:r>
        <w:t xml:space="preserve">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промышленных и гражданских зданий и сооружений.</w:t>
      </w:r>
    </w:p>
    <w:p w:rsidR="00600D44" w:rsidRDefault="00600D44">
      <w:pPr>
        <w:pStyle w:val="ConsPlusNormal"/>
        <w:spacing w:before="220"/>
        <w:ind w:firstLine="540"/>
        <w:jc w:val="both"/>
      </w:pPr>
      <w:r>
        <w:t xml:space="preserve">Свод правил разработан авторским коллективом АО "НИЦ "Строительство" - НИИЖБ им. А.А. Гвоздева (руководитель работы - д-р техн. наук </w:t>
      </w:r>
      <w:r>
        <w:rPr>
          <w:i/>
        </w:rPr>
        <w:t>Т.А. Мухамедиев;</w:t>
      </w:r>
      <w:r>
        <w:t xml:space="preserve"> доктора техн. наук </w:t>
      </w:r>
      <w:r>
        <w:rPr>
          <w:i/>
        </w:rPr>
        <w:t>А.С. Залесов, А.И. Звездов, Е.А. Чистяков,</w:t>
      </w:r>
      <w:r>
        <w:t xml:space="preserve"> канд. техн. наук </w:t>
      </w:r>
      <w:r>
        <w:rPr>
          <w:i/>
        </w:rPr>
        <w:t>С.А. Зенин</w:t>
      </w:r>
      <w:r>
        <w:t xml:space="preserve">) при участии РААСН (доктора техн. наук </w:t>
      </w:r>
      <w:r>
        <w:rPr>
          <w:i/>
        </w:rPr>
        <w:t>В.М. Бондаренко, Н.И. Карпенко, В.И. Травуш</w:t>
      </w:r>
      <w:r>
        <w:t xml:space="preserve">) и ОАО "ЦНИИпромзданий" (доктора техн. наук </w:t>
      </w:r>
      <w:r>
        <w:rPr>
          <w:i/>
        </w:rPr>
        <w:t>Э.Н. Кодыш, Н.Н. Трекин,</w:t>
      </w:r>
      <w:r>
        <w:t xml:space="preserve"> инж. </w:t>
      </w:r>
      <w:r>
        <w:rPr>
          <w:i/>
        </w:rPr>
        <w:t>И.К. Никитин</w:t>
      </w:r>
      <w:r>
        <w:t>)</w:t>
      </w:r>
      <w:r>
        <w:rPr>
          <w:i/>
        </w:rPr>
        <w:t>.</w:t>
      </w:r>
    </w:p>
    <w:p w:rsidR="00600D44" w:rsidRDefault="00600D44">
      <w:pPr>
        <w:pStyle w:val="ConsPlusNormal"/>
        <w:spacing w:before="220"/>
        <w:ind w:firstLine="540"/>
        <w:jc w:val="both"/>
      </w:pPr>
      <w:r>
        <w:t xml:space="preserve">Изменение N 1 разработано авторским коллективом ОАО "НИЦ "Строительство" - НИИЖБ им. А.А. Гвоздева (руководитель работы - д-р техн. наук </w:t>
      </w:r>
      <w:r>
        <w:rPr>
          <w:i/>
        </w:rPr>
        <w:t>Т.А. Мухамедиев</w:t>
      </w:r>
      <w:r>
        <w:t xml:space="preserve">; д-р техн. наук </w:t>
      </w:r>
      <w:r>
        <w:rPr>
          <w:i/>
        </w:rPr>
        <w:t>Е.А. Чистяков</w:t>
      </w:r>
      <w:r>
        <w:t xml:space="preserve">, канд. техн. наук </w:t>
      </w:r>
      <w:r>
        <w:rPr>
          <w:i/>
        </w:rPr>
        <w:t>С.А. Зенин</w:t>
      </w:r>
      <w:r>
        <w:t xml:space="preserve">, канд. техн. наук </w:t>
      </w:r>
      <w:r>
        <w:rPr>
          <w:i/>
        </w:rPr>
        <w:t>Р.Ш. Шарипов</w:t>
      </w:r>
      <w:r>
        <w:t xml:space="preserve">, </w:t>
      </w:r>
      <w:r>
        <w:rPr>
          <w:i/>
        </w:rPr>
        <w:t>О.В. Кудинов</w:t>
      </w:r>
      <w:r>
        <w:t>).</w:t>
      </w:r>
    </w:p>
    <w:p w:rsidR="00600D44" w:rsidRDefault="00600D44">
      <w:pPr>
        <w:pStyle w:val="ConsPlusNormal"/>
        <w:jc w:val="both"/>
      </w:pPr>
      <w:r>
        <w:t xml:space="preserve">(абзац введен </w:t>
      </w:r>
      <w:hyperlink r:id="rId13" w:history="1">
        <w:r>
          <w:rPr>
            <w:color w:val="0000FF"/>
          </w:rPr>
          <w:t>Изменением N 1</w:t>
        </w:r>
      </w:hyperlink>
      <w:r>
        <w:t>, утв. Приказом Минстроя России от 22.11.2019 N 717/пр)</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1 обеспечивает соблюдение требований Федерального </w:t>
            </w:r>
            <w:hyperlink r:id="rId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5"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r>
        <w:t>1 Область применения</w:t>
      </w:r>
    </w:p>
    <w:p w:rsidR="00600D44" w:rsidRDefault="00600D44">
      <w:pPr>
        <w:pStyle w:val="ConsPlusNormal"/>
        <w:spacing w:before="220"/>
        <w:ind w:firstLine="540"/>
        <w:jc w:val="both"/>
      </w:pPr>
      <w:r>
        <w:t>1.1 Настоящий свод правил распространяется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Российской Федерации (при систематическом воздействии температур не выше 50 °C и не ниже минус 70 °C), в среде с неагрессивной степенью воздействия.</w:t>
      </w:r>
    </w:p>
    <w:p w:rsidR="00600D44" w:rsidRDefault="00600D44">
      <w:pPr>
        <w:pStyle w:val="ConsPlusNormal"/>
        <w:spacing w:before="220"/>
        <w:ind w:firstLine="540"/>
        <w:jc w:val="both"/>
      </w:pPr>
      <w:r>
        <w:t>1.2 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p>
    <w:p w:rsidR="00600D44" w:rsidRDefault="00600D44">
      <w:pPr>
        <w:pStyle w:val="ConsPlusNormal"/>
        <w:spacing w:before="220"/>
        <w:ind w:firstLine="540"/>
        <w:jc w:val="both"/>
      </w:pPr>
      <w:r>
        <w:t>1.3 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более 2500 кг/м</w:t>
      </w:r>
      <w:r>
        <w:rPr>
          <w:vertAlign w:val="superscript"/>
        </w:rPr>
        <w:t>3</w:t>
      </w:r>
      <w:r>
        <w:t>, бетонополимеров и полимербетонов, бетонов на 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 Проектирование перечисленных выше конструкций выполняют по соответствующим нормативным документам.</w:t>
      </w:r>
    </w:p>
    <w:p w:rsidR="00600D44" w:rsidRDefault="00600D44">
      <w:pPr>
        <w:pStyle w:val="ConsPlusNormal"/>
        <w:jc w:val="both"/>
      </w:pPr>
    </w:p>
    <w:p w:rsidR="00600D44" w:rsidRDefault="00600D44">
      <w:pPr>
        <w:pStyle w:val="ConsPlusTitle"/>
        <w:ind w:firstLine="540"/>
        <w:jc w:val="both"/>
        <w:outlineLvl w:val="1"/>
      </w:pPr>
      <w:r>
        <w:t>2 Нормативные ссылки</w:t>
      </w:r>
    </w:p>
    <w:p w:rsidR="00600D44" w:rsidRDefault="00600D44">
      <w:pPr>
        <w:pStyle w:val="ConsPlusNormal"/>
        <w:spacing w:before="220"/>
        <w:ind w:firstLine="540"/>
        <w:jc w:val="both"/>
      </w:pPr>
      <w:r>
        <w:t>В настоящем своде правил использованы ссылки на следующие нормативные документы:</w:t>
      </w:r>
    </w:p>
    <w:p w:rsidR="00600D44" w:rsidRDefault="00600D44">
      <w:pPr>
        <w:pStyle w:val="ConsPlusNormal"/>
        <w:spacing w:before="220"/>
        <w:ind w:firstLine="540"/>
        <w:jc w:val="both"/>
      </w:pPr>
      <w:hyperlink r:id="rId16" w:history="1">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600D44" w:rsidRDefault="00600D44">
      <w:pPr>
        <w:pStyle w:val="ConsPlusNormal"/>
        <w:spacing w:before="220"/>
        <w:ind w:firstLine="540"/>
        <w:jc w:val="both"/>
      </w:pPr>
      <w:hyperlink r:id="rId17" w:history="1">
        <w:r>
          <w:rPr>
            <w:color w:val="0000FF"/>
          </w:rPr>
          <w:t>ГОСТ 18105-2010</w:t>
        </w:r>
      </w:hyperlink>
      <w:r>
        <w:t xml:space="preserve"> Бетоны. Правила контроля и оценки прочности</w:t>
      </w:r>
    </w:p>
    <w:p w:rsidR="00600D44" w:rsidRDefault="00600D44">
      <w:pPr>
        <w:pStyle w:val="ConsPlusNormal"/>
        <w:spacing w:before="220"/>
        <w:ind w:firstLine="540"/>
        <w:jc w:val="both"/>
      </w:pPr>
      <w:hyperlink r:id="rId18" w:history="1">
        <w:r>
          <w:rPr>
            <w:color w:val="0000FF"/>
          </w:rPr>
          <w:t>ГОСТ 24705-2004</w:t>
        </w:r>
      </w:hyperlink>
      <w:r>
        <w:t xml:space="preserve"> Резьба метрическая. Основные размеры</w:t>
      </w:r>
    </w:p>
    <w:p w:rsidR="00600D44" w:rsidRDefault="00600D44">
      <w:pPr>
        <w:pStyle w:val="ConsPlusNormal"/>
        <w:spacing w:before="220"/>
        <w:ind w:firstLine="540"/>
        <w:jc w:val="both"/>
      </w:pPr>
      <w:hyperlink r:id="rId19" w:history="1">
        <w:r>
          <w:rPr>
            <w:color w:val="0000FF"/>
          </w:rPr>
          <w:t>ГОСТ 2590-2006</w:t>
        </w:r>
      </w:hyperlink>
      <w:r>
        <w:t xml:space="preserve"> Прокат сортовой стальной горячекатаный круглый. Сортамент</w:t>
      </w:r>
    </w:p>
    <w:p w:rsidR="00600D44" w:rsidRDefault="00600D44">
      <w:pPr>
        <w:pStyle w:val="ConsPlusNormal"/>
        <w:spacing w:before="220"/>
        <w:ind w:firstLine="540"/>
        <w:jc w:val="both"/>
      </w:pPr>
      <w:hyperlink r:id="rId20" w:history="1">
        <w:r>
          <w:rPr>
            <w:color w:val="0000FF"/>
          </w:rPr>
          <w:t>ГОСТ 27751-2014</w:t>
        </w:r>
      </w:hyperlink>
      <w:r>
        <w:t xml:space="preserve"> Надежность строительных конструкций и оснований. Основные положения</w:t>
      </w:r>
    </w:p>
    <w:p w:rsidR="00600D44" w:rsidRDefault="00600D44">
      <w:pPr>
        <w:pStyle w:val="ConsPlusNormal"/>
        <w:spacing w:before="220"/>
        <w:ind w:firstLine="540"/>
        <w:jc w:val="both"/>
      </w:pPr>
      <w:hyperlink r:id="rId21" w:history="1">
        <w:r>
          <w:rPr>
            <w:color w:val="0000FF"/>
          </w:rPr>
          <w:t>ГОСТ 380-2005</w:t>
        </w:r>
      </w:hyperlink>
      <w:r>
        <w:t xml:space="preserve"> Сталь углеродистая обыкновенного качества. Марки</w:t>
      </w:r>
    </w:p>
    <w:p w:rsidR="00600D44" w:rsidRDefault="00600D44">
      <w:pPr>
        <w:pStyle w:val="ConsPlusNormal"/>
        <w:spacing w:before="220"/>
        <w:ind w:firstLine="540"/>
        <w:jc w:val="both"/>
      </w:pPr>
      <w:hyperlink r:id="rId22" w:history="1">
        <w:r>
          <w:rPr>
            <w:color w:val="0000FF"/>
          </w:rPr>
          <w:t>ГОСТ 535-2005</w:t>
        </w:r>
      </w:hyperlink>
      <w:r>
        <w:t xml:space="preserve"> Прокат сортовой и фасонный из стали углеродистой обыкновенного качества. Общие технические условия</w:t>
      </w:r>
    </w:p>
    <w:p w:rsidR="00600D44" w:rsidRDefault="00600D44">
      <w:pPr>
        <w:pStyle w:val="ConsPlusNormal"/>
        <w:spacing w:before="220"/>
        <w:ind w:firstLine="540"/>
        <w:jc w:val="both"/>
      </w:pPr>
      <w:hyperlink r:id="rId23" w:history="1">
        <w:r>
          <w:rPr>
            <w:color w:val="0000FF"/>
          </w:rPr>
          <w:t>ГОСТ 6727-80</w:t>
        </w:r>
      </w:hyperlink>
      <w:r>
        <w:t xml:space="preserve"> Проволока из низкоуглеродистой стали холоднотянутая для армирования железобетонных конструкций. Технические условия</w:t>
      </w:r>
    </w:p>
    <w:p w:rsidR="00600D44" w:rsidRDefault="00600D44">
      <w:pPr>
        <w:pStyle w:val="ConsPlusNormal"/>
        <w:jc w:val="both"/>
      </w:pPr>
      <w:r>
        <w:t xml:space="preserve">(ссылка введена </w:t>
      </w:r>
      <w:hyperlink r:id="rId24"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hyperlink r:id="rId25" w:history="1">
        <w:r>
          <w:rPr>
            <w:color w:val="0000FF"/>
          </w:rPr>
          <w:t>ГОСТ 7473-2010</w:t>
        </w:r>
      </w:hyperlink>
      <w:r>
        <w:t xml:space="preserve"> Смеси бетонные. Технические условия</w:t>
      </w:r>
    </w:p>
    <w:p w:rsidR="00600D44" w:rsidRDefault="00600D44">
      <w:pPr>
        <w:pStyle w:val="ConsPlusNormal"/>
        <w:spacing w:before="220"/>
        <w:ind w:firstLine="540"/>
        <w:jc w:val="both"/>
      </w:pPr>
      <w:hyperlink r:id="rId26" w:history="1">
        <w:r>
          <w:rPr>
            <w:color w:val="0000FF"/>
          </w:rPr>
          <w:t>ГОСТ 7566-94</w:t>
        </w:r>
      </w:hyperlink>
      <w:r>
        <w:t xml:space="preserve"> Металлопродукция. Приемка, маркировка, упаковка, транспортирование и хранение</w:t>
      </w:r>
    </w:p>
    <w:p w:rsidR="00600D44" w:rsidRDefault="00600D44">
      <w:pPr>
        <w:pStyle w:val="ConsPlusNormal"/>
        <w:spacing w:before="220"/>
        <w:ind w:firstLine="540"/>
        <w:jc w:val="both"/>
      </w:pPr>
      <w:hyperlink r:id="rId27" w:history="1">
        <w:r>
          <w:rPr>
            <w:color w:val="0000FF"/>
          </w:rPr>
          <w:t>ГОСТ 8267-93</w:t>
        </w:r>
      </w:hyperlink>
      <w:r>
        <w:t xml:space="preserve"> Щебень и гравий из плотных горных пород для строительных работ. Технические условия</w:t>
      </w:r>
    </w:p>
    <w:p w:rsidR="00600D44" w:rsidRDefault="00600D44">
      <w:pPr>
        <w:pStyle w:val="ConsPlusNormal"/>
        <w:spacing w:before="220"/>
        <w:ind w:firstLine="540"/>
        <w:jc w:val="both"/>
      </w:pPr>
      <w:hyperlink r:id="rId28" w:history="1">
        <w:r>
          <w:rPr>
            <w:color w:val="0000FF"/>
          </w:rPr>
          <w:t>ГОСТ 8731-74</w:t>
        </w:r>
      </w:hyperlink>
      <w:r>
        <w:t xml:space="preserve"> Трубы стальные бесшовные горячедеформированные. Технические требования</w:t>
      </w:r>
    </w:p>
    <w:p w:rsidR="00600D44" w:rsidRDefault="00600D44">
      <w:pPr>
        <w:pStyle w:val="ConsPlusNormal"/>
        <w:spacing w:before="220"/>
        <w:ind w:firstLine="540"/>
        <w:jc w:val="both"/>
      </w:pPr>
      <w:hyperlink r:id="rId29" w:history="1">
        <w:r>
          <w:rPr>
            <w:color w:val="0000FF"/>
          </w:rPr>
          <w:t>ГОСТ 8732-78</w:t>
        </w:r>
      </w:hyperlink>
      <w:r>
        <w:t xml:space="preserve"> Трубы стальные бесшовные горячедеформированные. Сортамент</w:t>
      </w:r>
    </w:p>
    <w:p w:rsidR="00600D44" w:rsidRDefault="00600D44">
      <w:pPr>
        <w:pStyle w:val="ConsPlusNormal"/>
        <w:spacing w:before="220"/>
        <w:ind w:firstLine="540"/>
        <w:jc w:val="both"/>
      </w:pPr>
      <w:hyperlink r:id="rId30" w:history="1">
        <w:r>
          <w:rPr>
            <w:color w:val="0000FF"/>
          </w:rPr>
          <w:t>ГОСТ 8736-2014</w:t>
        </w:r>
      </w:hyperlink>
      <w:r>
        <w:t xml:space="preserve"> Песок для строительных работ. Технические условия</w:t>
      </w:r>
    </w:p>
    <w:p w:rsidR="00600D44" w:rsidRDefault="00600D44">
      <w:pPr>
        <w:pStyle w:val="ConsPlusNormal"/>
        <w:spacing w:before="220"/>
        <w:ind w:firstLine="540"/>
        <w:jc w:val="both"/>
      </w:pPr>
      <w:hyperlink r:id="rId31" w:history="1">
        <w:r>
          <w:rPr>
            <w:color w:val="0000FF"/>
          </w:rPr>
          <w:t>ГОСТ 8829-94</w:t>
        </w:r>
      </w:hyperlink>
      <w: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rsidR="00600D44" w:rsidRDefault="00600D44">
      <w:pPr>
        <w:pStyle w:val="ConsPlusNormal"/>
        <w:spacing w:before="220"/>
        <w:ind w:firstLine="540"/>
        <w:jc w:val="both"/>
      </w:pPr>
      <w:hyperlink r:id="rId32" w:history="1">
        <w:r>
          <w:rPr>
            <w:color w:val="0000FF"/>
          </w:rPr>
          <w:t>ГОСТ 10060-2012</w:t>
        </w:r>
      </w:hyperlink>
      <w:r>
        <w:t xml:space="preserve"> Бетоны. Методы определения морозостойкости. Основные требования</w:t>
      </w:r>
    </w:p>
    <w:p w:rsidR="00600D44" w:rsidRDefault="00600D44">
      <w:pPr>
        <w:pStyle w:val="ConsPlusNormal"/>
        <w:spacing w:before="220"/>
        <w:ind w:firstLine="540"/>
        <w:jc w:val="both"/>
      </w:pPr>
      <w:hyperlink r:id="rId33" w:history="1">
        <w:r>
          <w:rPr>
            <w:color w:val="0000FF"/>
          </w:rPr>
          <w:t>ГОСТ 10180-2012</w:t>
        </w:r>
      </w:hyperlink>
      <w:r>
        <w:t xml:space="preserve"> Бетоны. Методы определения прочности по контрольным образцам</w:t>
      </w:r>
    </w:p>
    <w:p w:rsidR="00600D44" w:rsidRDefault="00600D44">
      <w:pPr>
        <w:pStyle w:val="ConsPlusNormal"/>
        <w:spacing w:before="220"/>
        <w:ind w:firstLine="540"/>
        <w:jc w:val="both"/>
      </w:pPr>
      <w:hyperlink r:id="rId34" w:history="1">
        <w:r>
          <w:rPr>
            <w:color w:val="0000FF"/>
          </w:rPr>
          <w:t>ГОСТ 10181-2014</w:t>
        </w:r>
      </w:hyperlink>
      <w:r>
        <w:t xml:space="preserve"> Смеси бетонные. Методы испытания</w:t>
      </w:r>
    </w:p>
    <w:p w:rsidR="00600D44" w:rsidRDefault="00600D44">
      <w:pPr>
        <w:pStyle w:val="ConsPlusNormal"/>
        <w:spacing w:before="220"/>
        <w:ind w:firstLine="540"/>
        <w:jc w:val="both"/>
      </w:pPr>
      <w:hyperlink r:id="rId35" w:history="1">
        <w:r>
          <w:rPr>
            <w:color w:val="0000FF"/>
          </w:rPr>
          <w:t>ГОСТ 10922-2012</w:t>
        </w:r>
      </w:hyperlink>
      <w:r>
        <w:t xml:space="preserve"> Арматурные и закладные изделия, их сварные, вязаные и механические соединения для железобетонных конструкций. Общие технические условия</w:t>
      </w:r>
    </w:p>
    <w:p w:rsidR="00600D44" w:rsidRDefault="00600D44">
      <w:pPr>
        <w:pStyle w:val="ConsPlusNormal"/>
        <w:spacing w:before="220"/>
        <w:ind w:firstLine="540"/>
        <w:jc w:val="both"/>
      </w:pPr>
      <w:hyperlink r:id="rId36" w:history="1">
        <w:r>
          <w:rPr>
            <w:color w:val="0000FF"/>
          </w:rPr>
          <w:t>ГОСТ 12730.0-78</w:t>
        </w:r>
      </w:hyperlink>
      <w:r>
        <w:t xml:space="preserve"> Бетоны. Общие требования к методам определения плотности, влажности, водопоглощения, пористости и водонепроницаемости</w:t>
      </w:r>
    </w:p>
    <w:p w:rsidR="00600D44" w:rsidRDefault="00600D44">
      <w:pPr>
        <w:pStyle w:val="ConsPlusNormal"/>
        <w:spacing w:before="220"/>
        <w:ind w:firstLine="540"/>
        <w:jc w:val="both"/>
      </w:pPr>
      <w:hyperlink r:id="rId37" w:history="1">
        <w:r>
          <w:rPr>
            <w:color w:val="0000FF"/>
          </w:rPr>
          <w:t>ГОСТ 12730.1-78</w:t>
        </w:r>
      </w:hyperlink>
      <w:r>
        <w:t xml:space="preserve"> Бетоны. Метод определения плотности</w:t>
      </w:r>
    </w:p>
    <w:p w:rsidR="00600D44" w:rsidRDefault="00600D44">
      <w:pPr>
        <w:pStyle w:val="ConsPlusNormal"/>
        <w:spacing w:before="220"/>
        <w:ind w:firstLine="540"/>
        <w:jc w:val="both"/>
      </w:pPr>
      <w:hyperlink r:id="rId38" w:history="1">
        <w:r>
          <w:rPr>
            <w:color w:val="0000FF"/>
          </w:rPr>
          <w:t>ГОСТ 12730.5-84</w:t>
        </w:r>
      </w:hyperlink>
      <w:r>
        <w:t xml:space="preserve"> Бетоны. Методы определения водонепроницаемости</w:t>
      </w:r>
    </w:p>
    <w:p w:rsidR="00600D44" w:rsidRDefault="00600D44">
      <w:pPr>
        <w:pStyle w:val="ConsPlusNormal"/>
        <w:spacing w:before="220"/>
        <w:ind w:firstLine="540"/>
        <w:jc w:val="both"/>
      </w:pPr>
      <w:hyperlink r:id="rId39" w:history="1">
        <w:r>
          <w:rPr>
            <w:color w:val="0000FF"/>
          </w:rPr>
          <w:t>ГОСТ 13015-2012</w:t>
        </w:r>
      </w:hyperlink>
      <w:r>
        <w:t xml:space="preserve"> Изделия железобетонные и бетонные для строительства. Общие технические требования. Правила приемки, маркировки, транспортирования и хранения</w:t>
      </w:r>
    </w:p>
    <w:p w:rsidR="00600D44" w:rsidRDefault="00600D44">
      <w:pPr>
        <w:pStyle w:val="ConsPlusNormal"/>
        <w:spacing w:before="220"/>
        <w:ind w:firstLine="540"/>
        <w:jc w:val="both"/>
      </w:pPr>
      <w:hyperlink r:id="rId40" w:history="1">
        <w:r>
          <w:rPr>
            <w:color w:val="0000FF"/>
          </w:rPr>
          <w:t>ГОСТ 14098-2014</w:t>
        </w:r>
      </w:hyperlink>
      <w:r>
        <w:t xml:space="preserve"> Соединения сварные арматуры и закладных изделий железобетонных конструкций. Типы, конструкция и размеры</w:t>
      </w:r>
    </w:p>
    <w:p w:rsidR="00600D44" w:rsidRDefault="00600D44">
      <w:pPr>
        <w:pStyle w:val="ConsPlusNormal"/>
        <w:spacing w:before="220"/>
        <w:ind w:firstLine="540"/>
        <w:jc w:val="both"/>
      </w:pPr>
      <w:hyperlink r:id="rId41" w:history="1">
        <w:r>
          <w:rPr>
            <w:color w:val="0000FF"/>
          </w:rPr>
          <w:t>ГОСТ 17624-2012</w:t>
        </w:r>
      </w:hyperlink>
      <w:r>
        <w:t xml:space="preserve"> Бетоны. Ультразвуковой метод определения прочности</w:t>
      </w:r>
    </w:p>
    <w:p w:rsidR="00600D44" w:rsidRDefault="00600D44">
      <w:pPr>
        <w:pStyle w:val="ConsPlusNormal"/>
        <w:spacing w:before="220"/>
        <w:ind w:firstLine="540"/>
        <w:jc w:val="both"/>
      </w:pPr>
      <w:hyperlink r:id="rId42" w:history="1">
        <w:r>
          <w:rPr>
            <w:color w:val="0000FF"/>
          </w:rPr>
          <w:t>ГОСТ 22690-2015</w:t>
        </w:r>
      </w:hyperlink>
      <w:r>
        <w:t xml:space="preserve"> Бетоны. Определение прочности механическими методами неразрушающего контроля</w:t>
      </w:r>
    </w:p>
    <w:p w:rsidR="00600D44" w:rsidRDefault="00600D44">
      <w:pPr>
        <w:pStyle w:val="ConsPlusNormal"/>
        <w:spacing w:before="220"/>
        <w:ind w:firstLine="540"/>
        <w:jc w:val="both"/>
      </w:pPr>
      <w:hyperlink r:id="rId43" w:history="1">
        <w:r>
          <w:rPr>
            <w:color w:val="0000FF"/>
          </w:rPr>
          <w:t>ГОСТ 23732-2011</w:t>
        </w:r>
      </w:hyperlink>
      <w:r>
        <w:t xml:space="preserve"> Вода для бетонов и растворов. Технические условия</w:t>
      </w:r>
    </w:p>
    <w:p w:rsidR="00600D44" w:rsidRDefault="00600D44">
      <w:pPr>
        <w:pStyle w:val="ConsPlusNormal"/>
        <w:spacing w:before="220"/>
        <w:ind w:firstLine="540"/>
        <w:jc w:val="both"/>
      </w:pPr>
      <w:hyperlink r:id="rId44" w:history="1">
        <w:r>
          <w:rPr>
            <w:color w:val="0000FF"/>
          </w:rPr>
          <w:t>ГОСТ 23858-79</w:t>
        </w:r>
      </w:hyperlink>
      <w:r>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600D44" w:rsidRDefault="00600D44">
      <w:pPr>
        <w:pStyle w:val="ConsPlusNormal"/>
        <w:spacing w:before="220"/>
        <w:ind w:firstLine="540"/>
        <w:jc w:val="both"/>
      </w:pPr>
      <w:hyperlink r:id="rId45" w:history="1">
        <w:r>
          <w:rPr>
            <w:color w:val="0000FF"/>
          </w:rPr>
          <w:t>ГОСТ 24211-2008</w:t>
        </w:r>
      </w:hyperlink>
      <w:r>
        <w:t xml:space="preserve"> Добавки для бетонов. Общие технические требования</w:t>
      </w:r>
    </w:p>
    <w:p w:rsidR="00600D44" w:rsidRDefault="00600D44">
      <w:pPr>
        <w:pStyle w:val="ConsPlusNormal"/>
        <w:spacing w:before="220"/>
        <w:ind w:firstLine="540"/>
        <w:jc w:val="both"/>
      </w:pPr>
      <w:hyperlink r:id="rId46" w:history="1">
        <w:r>
          <w:rPr>
            <w:color w:val="0000FF"/>
          </w:rPr>
          <w:t>ГОСТ 25781-83</w:t>
        </w:r>
      </w:hyperlink>
      <w:r>
        <w:t xml:space="preserve"> Формы стальные для изготовления железобетонных изделий. Технические условия</w:t>
      </w:r>
    </w:p>
    <w:p w:rsidR="00600D44" w:rsidRDefault="00600D44">
      <w:pPr>
        <w:pStyle w:val="ConsPlusNormal"/>
        <w:spacing w:before="220"/>
        <w:ind w:firstLine="540"/>
        <w:jc w:val="both"/>
      </w:pPr>
      <w:hyperlink r:id="rId47" w:history="1">
        <w:r>
          <w:rPr>
            <w:color w:val="0000FF"/>
          </w:rPr>
          <w:t>ГОСТ 26633-2012</w:t>
        </w:r>
      </w:hyperlink>
      <w:r>
        <w:t xml:space="preserve"> Бетоны тяжелые и мелкозернистые. Технические условия</w:t>
      </w:r>
    </w:p>
    <w:p w:rsidR="00600D44" w:rsidRDefault="00600D44">
      <w:pPr>
        <w:pStyle w:val="ConsPlusNormal"/>
        <w:spacing w:before="220"/>
        <w:ind w:firstLine="540"/>
        <w:jc w:val="both"/>
      </w:pPr>
      <w:hyperlink r:id="rId48" w:history="1">
        <w:r>
          <w:rPr>
            <w:color w:val="0000FF"/>
          </w:rPr>
          <w:t>ГОСТ 27005-2014</w:t>
        </w:r>
      </w:hyperlink>
      <w:r>
        <w:t xml:space="preserve"> Бетоны легкие и ячеистые. Правила контроля средней плотности</w:t>
      </w:r>
    </w:p>
    <w:p w:rsidR="00600D44" w:rsidRDefault="00600D44">
      <w:pPr>
        <w:pStyle w:val="ConsPlusNormal"/>
        <w:spacing w:before="220"/>
        <w:ind w:firstLine="540"/>
        <w:jc w:val="both"/>
      </w:pPr>
      <w:hyperlink r:id="rId49" w:history="1">
        <w:r>
          <w:rPr>
            <w:color w:val="0000FF"/>
          </w:rPr>
          <w:t>ГОСТ 27006-86</w:t>
        </w:r>
      </w:hyperlink>
      <w:r>
        <w:t xml:space="preserve"> Бетоны. Правила подбора составов</w:t>
      </w:r>
    </w:p>
    <w:p w:rsidR="00600D44" w:rsidRDefault="00600D44">
      <w:pPr>
        <w:pStyle w:val="ConsPlusNormal"/>
        <w:spacing w:before="220"/>
        <w:ind w:firstLine="540"/>
        <w:jc w:val="both"/>
      </w:pPr>
      <w:hyperlink r:id="rId50" w:history="1">
        <w:r>
          <w:rPr>
            <w:color w:val="0000FF"/>
          </w:rPr>
          <w:t>ГОСТ 28570-90</w:t>
        </w:r>
      </w:hyperlink>
      <w:r>
        <w:t xml:space="preserve"> Бетоны. Методы определения прочности по образцам, отобранным из конструкций</w:t>
      </w:r>
    </w:p>
    <w:p w:rsidR="00600D44" w:rsidRDefault="00600D44">
      <w:pPr>
        <w:pStyle w:val="ConsPlusNormal"/>
        <w:spacing w:before="220"/>
        <w:ind w:firstLine="540"/>
        <w:jc w:val="both"/>
      </w:pPr>
      <w:hyperlink r:id="rId51" w:history="1">
        <w:r>
          <w:rPr>
            <w:color w:val="0000FF"/>
          </w:rPr>
          <w:t>ГОСТ 31108-2016</w:t>
        </w:r>
      </w:hyperlink>
      <w:r>
        <w:t xml:space="preserve"> Цементы общестроительные. Технические условия</w:t>
      </w:r>
    </w:p>
    <w:p w:rsidR="00600D44" w:rsidRDefault="00600D44">
      <w:pPr>
        <w:pStyle w:val="ConsPlusNormal"/>
        <w:spacing w:before="220"/>
        <w:ind w:firstLine="540"/>
        <w:jc w:val="both"/>
      </w:pPr>
      <w:hyperlink r:id="rId52" w:history="1">
        <w:r>
          <w:rPr>
            <w:color w:val="0000FF"/>
          </w:rPr>
          <w:t>ГОСТ 33530-2015</w:t>
        </w:r>
      </w:hyperlink>
      <w:r>
        <w:t xml:space="preserve"> Инструмент монтажный для нормированной затяжки резьбовых соединений. Ключи моментные. Общие технические условия</w:t>
      </w:r>
    </w:p>
    <w:p w:rsidR="00600D44" w:rsidRDefault="00600D44">
      <w:pPr>
        <w:pStyle w:val="ConsPlusNormal"/>
        <w:spacing w:before="220"/>
        <w:ind w:firstLine="540"/>
        <w:jc w:val="both"/>
      </w:pPr>
      <w:hyperlink r:id="rId53" w:history="1">
        <w:r>
          <w:rPr>
            <w:color w:val="0000FF"/>
          </w:rPr>
          <w:t>ГОСТ 34028-2016</w:t>
        </w:r>
      </w:hyperlink>
      <w:r>
        <w:t xml:space="preserve"> Прокат арматурный для железобетонных конструкций. Технические условия</w:t>
      </w:r>
    </w:p>
    <w:p w:rsidR="00600D44" w:rsidRDefault="00600D44">
      <w:pPr>
        <w:pStyle w:val="ConsPlusNormal"/>
        <w:spacing w:before="220"/>
        <w:ind w:firstLine="540"/>
        <w:jc w:val="both"/>
      </w:pPr>
      <w:hyperlink r:id="rId54" w:history="1">
        <w:r>
          <w:rPr>
            <w:color w:val="0000FF"/>
          </w:rPr>
          <w:t>ГОСТ 34329-2017</w:t>
        </w:r>
      </w:hyperlink>
      <w:r>
        <w:t xml:space="preserve"> Опалубка. Общие технические условия</w:t>
      </w:r>
    </w:p>
    <w:p w:rsidR="00600D44" w:rsidRDefault="00600D44">
      <w:pPr>
        <w:pStyle w:val="ConsPlusNormal"/>
        <w:spacing w:before="220"/>
        <w:ind w:firstLine="540"/>
        <w:jc w:val="both"/>
      </w:pPr>
      <w:hyperlink r:id="rId55" w:history="1">
        <w:r>
          <w:rPr>
            <w:color w:val="0000FF"/>
          </w:rPr>
          <w:t>ГОСТ Р 52086-2003</w:t>
        </w:r>
      </w:hyperlink>
      <w:r>
        <w:t xml:space="preserve"> Опалубка. Термины и определения</w:t>
      </w:r>
    </w:p>
    <w:p w:rsidR="00600D44" w:rsidRDefault="00600D44">
      <w:pPr>
        <w:pStyle w:val="ConsPlusNormal"/>
        <w:spacing w:before="220"/>
        <w:ind w:firstLine="540"/>
        <w:jc w:val="both"/>
      </w:pPr>
      <w:hyperlink r:id="rId56" w:history="1">
        <w:r>
          <w:rPr>
            <w:color w:val="0000FF"/>
          </w:rPr>
          <w:t>ГОСТ Р 58386-2019</w:t>
        </w:r>
      </w:hyperlink>
      <w:r>
        <w:t xml:space="preserve"> Канаты защищенные в оболочке для предварительно напряженных конструкций. Технические условия</w:t>
      </w:r>
    </w:p>
    <w:p w:rsidR="00600D44" w:rsidRDefault="00600D44">
      <w:pPr>
        <w:pStyle w:val="ConsPlusNormal"/>
        <w:jc w:val="both"/>
      </w:pPr>
      <w:r>
        <w:t xml:space="preserve">(ссылка введена </w:t>
      </w:r>
      <w:hyperlink r:id="rId57"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hyperlink r:id="rId58" w:history="1">
        <w:r>
          <w:rPr>
            <w:color w:val="0000FF"/>
          </w:rPr>
          <w:t>СП 2.13130.2012</w:t>
        </w:r>
      </w:hyperlink>
      <w:r>
        <w:t xml:space="preserve"> Системы противопожарной защиты. Обеспечение огнестойкости объектов защиты (с изменением N 1)</w:t>
      </w:r>
    </w:p>
    <w:p w:rsidR="00600D44" w:rsidRDefault="00600D44">
      <w:pPr>
        <w:pStyle w:val="ConsPlusNormal"/>
        <w:jc w:val="both"/>
      </w:pPr>
      <w:r>
        <w:t xml:space="preserve">(в ред. </w:t>
      </w:r>
      <w:hyperlink r:id="rId59"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60" w:history="1">
        <w:r>
          <w:rPr>
            <w:color w:val="0000FF"/>
          </w:rPr>
          <w:t>СП 14.13330.2014</w:t>
        </w:r>
      </w:hyperlink>
      <w:r>
        <w:t xml:space="preserve"> "СНиП II-7-81* Строительство в сейсмических районах" (с изменением N 1)</w:t>
      </w:r>
    </w:p>
    <w:p w:rsidR="00600D44" w:rsidRDefault="00600D44">
      <w:pPr>
        <w:pStyle w:val="ConsPlusNormal"/>
        <w:spacing w:before="220"/>
        <w:ind w:firstLine="540"/>
        <w:jc w:val="both"/>
      </w:pPr>
      <w:hyperlink r:id="rId61" w:history="1">
        <w:r>
          <w:rPr>
            <w:color w:val="0000FF"/>
          </w:rPr>
          <w:t>СП 16.13330.2017</w:t>
        </w:r>
      </w:hyperlink>
      <w:r>
        <w:t xml:space="preserve"> "СНиП II-23-81* Стальные конструкции" (с изменением N 1)</w:t>
      </w:r>
    </w:p>
    <w:p w:rsidR="00600D44" w:rsidRDefault="00600D44">
      <w:pPr>
        <w:pStyle w:val="ConsPlusNormal"/>
        <w:jc w:val="both"/>
      </w:pPr>
      <w:r>
        <w:t xml:space="preserve">(в ред. </w:t>
      </w:r>
      <w:hyperlink r:id="rId62"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63" w:history="1">
        <w:r>
          <w:rPr>
            <w:color w:val="0000FF"/>
          </w:rPr>
          <w:t>СП 20.13330.2016</w:t>
        </w:r>
      </w:hyperlink>
      <w:r>
        <w:t xml:space="preserve"> "СНиП 2.01.07-85* Нагрузки и воздействия" (с изменениями N 1, N 2)</w:t>
      </w:r>
    </w:p>
    <w:p w:rsidR="00600D44" w:rsidRDefault="00600D44">
      <w:pPr>
        <w:pStyle w:val="ConsPlusNormal"/>
        <w:jc w:val="both"/>
      </w:pPr>
      <w:r>
        <w:t xml:space="preserve">(в ред. </w:t>
      </w:r>
      <w:hyperlink r:id="rId64"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65" w:history="1">
        <w:r>
          <w:rPr>
            <w:color w:val="0000FF"/>
          </w:rPr>
          <w:t>СП 22.13330.2016</w:t>
        </w:r>
      </w:hyperlink>
      <w:r>
        <w:t xml:space="preserve"> "СНиП 2.02.01-83* Основания зданий и сооружений" (с изменениями N 1, N 2)</w:t>
      </w:r>
    </w:p>
    <w:p w:rsidR="00600D44" w:rsidRDefault="00600D44">
      <w:pPr>
        <w:pStyle w:val="ConsPlusNormal"/>
        <w:jc w:val="both"/>
      </w:pPr>
      <w:r>
        <w:t xml:space="preserve">(в ред. </w:t>
      </w:r>
      <w:hyperlink r:id="rId66"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67" w:history="1">
        <w:r>
          <w:rPr>
            <w:color w:val="0000FF"/>
          </w:rPr>
          <w:t>СП 28.13330.2017</w:t>
        </w:r>
      </w:hyperlink>
      <w:r>
        <w:t xml:space="preserve"> "СНиП 2.03.11-85 Защита строительных конструкций от коррозии" (с изменением N 1)</w:t>
      </w:r>
    </w:p>
    <w:p w:rsidR="00600D44" w:rsidRDefault="00600D44">
      <w:pPr>
        <w:pStyle w:val="ConsPlusNormal"/>
        <w:jc w:val="both"/>
      </w:pPr>
      <w:r>
        <w:t xml:space="preserve">(в ред. </w:t>
      </w:r>
      <w:hyperlink r:id="rId68"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69" w:history="1">
        <w:r>
          <w:rPr>
            <w:color w:val="0000FF"/>
          </w:rPr>
          <w:t>СП 48.13330.2011</w:t>
        </w:r>
      </w:hyperlink>
      <w:r>
        <w:t xml:space="preserve"> "СНиП 12-01-2004 Организация строительства" (с изменением N 1)</w:t>
      </w:r>
    </w:p>
    <w:p w:rsidR="00600D44" w:rsidRDefault="00600D44">
      <w:pPr>
        <w:pStyle w:val="ConsPlusNormal"/>
        <w:spacing w:before="220"/>
        <w:ind w:firstLine="540"/>
        <w:jc w:val="both"/>
      </w:pPr>
      <w:hyperlink r:id="rId70" w:history="1">
        <w:r>
          <w:rPr>
            <w:color w:val="0000FF"/>
          </w:rPr>
          <w:t>СП 50.13330.2012</w:t>
        </w:r>
      </w:hyperlink>
      <w:r>
        <w:t xml:space="preserve"> "СНиП 23-02-2003 Тепловая защита зданий" (с изменением N 1)</w:t>
      </w:r>
    </w:p>
    <w:p w:rsidR="00600D44" w:rsidRDefault="00600D44">
      <w:pPr>
        <w:pStyle w:val="ConsPlusNormal"/>
        <w:jc w:val="both"/>
      </w:pPr>
      <w:r>
        <w:t xml:space="preserve">(в ред. </w:t>
      </w:r>
      <w:hyperlink r:id="rId71"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72" w:history="1">
        <w:r>
          <w:rPr>
            <w:color w:val="0000FF"/>
          </w:rPr>
          <w:t>СП 70.13330.2012</w:t>
        </w:r>
      </w:hyperlink>
      <w:r>
        <w:t xml:space="preserve"> "СНиП 3.03.01-87 Несущие и ограждающие конструкции" (с изменениями N 1, N 3)</w:t>
      </w:r>
    </w:p>
    <w:p w:rsidR="00600D44" w:rsidRDefault="00600D44">
      <w:pPr>
        <w:pStyle w:val="ConsPlusNormal"/>
        <w:spacing w:before="220"/>
        <w:ind w:firstLine="540"/>
        <w:jc w:val="both"/>
      </w:pPr>
      <w:hyperlink r:id="rId73" w:history="1">
        <w:r>
          <w:rPr>
            <w:color w:val="0000FF"/>
          </w:rPr>
          <w:t>СП 130.13330.2018</w:t>
        </w:r>
      </w:hyperlink>
      <w:r>
        <w:t xml:space="preserve"> "СНиП 3.09.01-85 Производство сборных железобетонных конструкций и изделий"</w:t>
      </w:r>
    </w:p>
    <w:p w:rsidR="00600D44" w:rsidRDefault="00600D44">
      <w:pPr>
        <w:pStyle w:val="ConsPlusNormal"/>
        <w:jc w:val="both"/>
      </w:pPr>
      <w:r>
        <w:t xml:space="preserve">(в ред. </w:t>
      </w:r>
      <w:hyperlink r:id="rId74"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75" w:history="1">
        <w:r>
          <w:rPr>
            <w:color w:val="0000FF"/>
          </w:rPr>
          <w:t>СП 131.13330.2018</w:t>
        </w:r>
      </w:hyperlink>
      <w:r>
        <w:t xml:space="preserve"> "СНиП 23-01-99* Строительная климатология"</w:t>
      </w:r>
    </w:p>
    <w:p w:rsidR="00600D44" w:rsidRDefault="00600D44">
      <w:pPr>
        <w:pStyle w:val="ConsPlusNormal"/>
        <w:jc w:val="both"/>
      </w:pPr>
      <w:r>
        <w:t xml:space="preserve">(в ред. </w:t>
      </w:r>
      <w:hyperlink r:id="rId76"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hyperlink r:id="rId77" w:history="1">
        <w:r>
          <w:rPr>
            <w:color w:val="0000FF"/>
          </w:rPr>
          <w:t>СП 266.1325800.2016</w:t>
        </w:r>
      </w:hyperlink>
      <w:r>
        <w:t xml:space="preserve"> Конструкции сталежелезобетонные. Правила проектирования (с изменением N 1)</w:t>
      </w:r>
    </w:p>
    <w:p w:rsidR="00600D44" w:rsidRDefault="00600D44">
      <w:pPr>
        <w:pStyle w:val="ConsPlusNormal"/>
        <w:jc w:val="both"/>
      </w:pPr>
      <w:r>
        <w:t xml:space="preserve">(ссылка введена </w:t>
      </w:r>
      <w:hyperlink r:id="rId78"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hyperlink r:id="rId79" w:history="1">
        <w:r>
          <w:rPr>
            <w:color w:val="0000FF"/>
          </w:rPr>
          <w:t>СП 295.1325800.2017</w:t>
        </w:r>
      </w:hyperlink>
      <w:r>
        <w:t xml:space="preserve"> Конструкции бетонные, армированные полимерной композитной арматурой. Правила проектирования</w:t>
      </w:r>
    </w:p>
    <w:p w:rsidR="00600D44" w:rsidRDefault="00600D44">
      <w:pPr>
        <w:pStyle w:val="ConsPlusNormal"/>
        <w:spacing w:before="220"/>
        <w:ind w:firstLine="540"/>
        <w:jc w:val="both"/>
      </w:pPr>
      <w:hyperlink r:id="rId80" w:history="1">
        <w:r>
          <w:rPr>
            <w:color w:val="0000FF"/>
          </w:rPr>
          <w:t>СП 297.1325800.2017</w:t>
        </w:r>
      </w:hyperlink>
      <w:r>
        <w:t xml:space="preserve"> Конструкции фибробетонные с неметаллической фиброй. Правила проектирования</w:t>
      </w:r>
    </w:p>
    <w:p w:rsidR="00600D44" w:rsidRDefault="00600D44">
      <w:pPr>
        <w:pStyle w:val="ConsPlusNormal"/>
        <w:jc w:val="both"/>
      </w:pPr>
      <w:r>
        <w:t xml:space="preserve">(ссылка введена </w:t>
      </w:r>
      <w:hyperlink r:id="rId81"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hyperlink r:id="rId82" w:history="1">
        <w:r>
          <w:rPr>
            <w:color w:val="0000FF"/>
          </w:rPr>
          <w:t>СП 337.1325800.2017</w:t>
        </w:r>
      </w:hyperlink>
      <w:r>
        <w:t xml:space="preserve"> Конструкции железобетонные сборно-монолитные. Правила проектирования</w:t>
      </w:r>
    </w:p>
    <w:p w:rsidR="00600D44" w:rsidRDefault="00600D44">
      <w:pPr>
        <w:pStyle w:val="ConsPlusNormal"/>
        <w:jc w:val="both"/>
      </w:pPr>
      <w:r>
        <w:t xml:space="preserve">(ссылка введена </w:t>
      </w:r>
      <w:hyperlink r:id="rId83"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hyperlink r:id="rId84" w:history="1">
        <w:r>
          <w:rPr>
            <w:color w:val="0000FF"/>
          </w:rPr>
          <w:t>СП 360.1325800.2017</w:t>
        </w:r>
      </w:hyperlink>
      <w:r>
        <w:t xml:space="preserve"> Конструкции сталефибробетонные. Правила проектирования</w:t>
      </w:r>
    </w:p>
    <w:p w:rsidR="00600D44" w:rsidRDefault="00600D44">
      <w:pPr>
        <w:pStyle w:val="ConsPlusNormal"/>
        <w:jc w:val="both"/>
      </w:pPr>
      <w:r>
        <w:t xml:space="preserve">(ссылка введена </w:t>
      </w:r>
      <w:hyperlink r:id="rId85"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hyperlink r:id="rId86" w:history="1">
        <w:r>
          <w:rPr>
            <w:color w:val="0000FF"/>
          </w:rPr>
          <w:t>СП 405.1325800.2018</w:t>
        </w:r>
      </w:hyperlink>
      <w:r>
        <w:t xml:space="preserve"> Конструкции бетонные с неметаллической фиброй и полимерной арматурой. Правила проектирования</w:t>
      </w:r>
    </w:p>
    <w:p w:rsidR="00600D44" w:rsidRDefault="00600D44">
      <w:pPr>
        <w:pStyle w:val="ConsPlusNormal"/>
        <w:jc w:val="both"/>
      </w:pPr>
      <w:r>
        <w:t xml:space="preserve">(ссылка введена </w:t>
      </w:r>
      <w:hyperlink r:id="rId87"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600D44" w:rsidRDefault="00600D44">
      <w:pPr>
        <w:pStyle w:val="ConsPlusNormal"/>
        <w:jc w:val="both"/>
      </w:pPr>
    </w:p>
    <w:p w:rsidR="00600D44" w:rsidRDefault="00600D44">
      <w:pPr>
        <w:pStyle w:val="ConsPlusTitle"/>
        <w:ind w:firstLine="540"/>
        <w:jc w:val="both"/>
        <w:outlineLvl w:val="1"/>
      </w:pPr>
      <w:r>
        <w:t>3 Термины и определения</w:t>
      </w:r>
    </w:p>
    <w:p w:rsidR="00600D44" w:rsidRDefault="00600D44">
      <w:pPr>
        <w:pStyle w:val="ConsPlusNormal"/>
        <w:spacing w:before="220"/>
        <w:ind w:firstLine="540"/>
        <w:jc w:val="both"/>
      </w:pPr>
      <w:r>
        <w:t>В настоящем своде правил применяются следующие термины с соответствующими определениями:</w:t>
      </w:r>
    </w:p>
    <w:p w:rsidR="00600D44" w:rsidRDefault="00600D44">
      <w:pPr>
        <w:pStyle w:val="ConsPlusNormal"/>
        <w:spacing w:before="220"/>
        <w:ind w:firstLine="540"/>
        <w:jc w:val="both"/>
      </w:pPr>
      <w:r>
        <w:t xml:space="preserve">3.1 </w:t>
      </w:r>
      <w:r>
        <w:rPr>
          <w:b/>
        </w:rPr>
        <w:t>анкеровка арматуры:</w:t>
      </w:r>
      <w:r>
        <w:t xml:space="preserve"> Обеспечение восприятия арматурой действующих на нее усилий путем заведения ее на определенную длину за расчетное сечение или устройства на концах </w:t>
      </w:r>
      <w:r>
        <w:lastRenderedPageBreak/>
        <w:t>специальных анкеров.</w:t>
      </w:r>
    </w:p>
    <w:p w:rsidR="00600D44" w:rsidRDefault="00600D44">
      <w:pPr>
        <w:pStyle w:val="ConsPlusNormal"/>
        <w:spacing w:before="220"/>
        <w:ind w:firstLine="540"/>
        <w:jc w:val="both"/>
      </w:pPr>
      <w:r>
        <w:t xml:space="preserve">3.2 </w:t>
      </w:r>
      <w:r>
        <w:rPr>
          <w:b/>
        </w:rPr>
        <w:t>арматура конструктивная:</w:t>
      </w:r>
      <w:r>
        <w:t xml:space="preserve"> Арматура, устанавливаемая без расчета из конструктивных соображений.</w:t>
      </w:r>
    </w:p>
    <w:p w:rsidR="00600D44" w:rsidRDefault="00600D44">
      <w:pPr>
        <w:pStyle w:val="ConsPlusNormal"/>
        <w:spacing w:before="220"/>
        <w:ind w:firstLine="540"/>
        <w:jc w:val="both"/>
      </w:pPr>
      <w:r>
        <w:t xml:space="preserve">3.3 </w:t>
      </w:r>
      <w:r>
        <w:rPr>
          <w:b/>
        </w:rPr>
        <w:t>арматура предварительно напряженная:</w:t>
      </w:r>
      <w:r>
        <w:t xml:space="preserve"> Арматура, получающая начальные (предварительные) напряжения в процессе изготовления конструкций до приложения внешних нагрузок в стадии эксплуатации.</w:t>
      </w:r>
    </w:p>
    <w:p w:rsidR="00600D44" w:rsidRDefault="00600D44">
      <w:pPr>
        <w:pStyle w:val="ConsPlusNormal"/>
        <w:spacing w:before="220"/>
        <w:ind w:firstLine="540"/>
        <w:jc w:val="both"/>
      </w:pPr>
      <w:r>
        <w:t xml:space="preserve">3.4 </w:t>
      </w:r>
      <w:r>
        <w:rPr>
          <w:b/>
        </w:rPr>
        <w:t>арматура рабочая:</w:t>
      </w:r>
      <w:r>
        <w:t xml:space="preserve"> Арматура, устанавливаемая по расчету.</w:t>
      </w:r>
    </w:p>
    <w:p w:rsidR="00600D44" w:rsidRDefault="00600D44">
      <w:pPr>
        <w:pStyle w:val="ConsPlusNormal"/>
        <w:spacing w:before="220"/>
        <w:ind w:firstLine="540"/>
        <w:jc w:val="both"/>
      </w:pPr>
      <w:r>
        <w:t xml:space="preserve">3.5 </w:t>
      </w:r>
      <w:r>
        <w:rPr>
          <w:b/>
        </w:rPr>
        <w:t>защитный слой бетона:</w:t>
      </w:r>
      <w:r>
        <w:t xml:space="preserve"> Слой бетона от грани элемента до ближайшей поверхности арматурного стержня.</w:t>
      </w:r>
    </w:p>
    <w:p w:rsidR="00600D44" w:rsidRDefault="00600D44">
      <w:pPr>
        <w:pStyle w:val="ConsPlusNormal"/>
        <w:spacing w:before="220"/>
        <w:ind w:firstLine="540"/>
        <w:jc w:val="both"/>
      </w:pPr>
      <w:r>
        <w:t xml:space="preserve">3.6 </w:t>
      </w:r>
      <w:r>
        <w:rPr>
          <w:b/>
        </w:rPr>
        <w:t>конструкции бетонные:</w:t>
      </w:r>
      <w:r>
        <w:t xml:space="preserve"> Конструкции, выполненные из бетона без арматуры или с арматурой, устанавливаемой по конструктивным соображениям и не учитываемой в расчете; расчетные усилия от всех воздействий в бетонных конструкциях должны быть восприняты бетоном.</w:t>
      </w:r>
    </w:p>
    <w:p w:rsidR="00600D44" w:rsidRDefault="00600D44">
      <w:pPr>
        <w:pStyle w:val="ConsPlusNormal"/>
        <w:spacing w:before="220"/>
        <w:ind w:firstLine="540"/>
        <w:jc w:val="both"/>
      </w:pPr>
      <w:r>
        <w:t xml:space="preserve">3.7 </w:t>
      </w:r>
      <w:r>
        <w:rPr>
          <w:b/>
        </w:rPr>
        <w:t>конструкции железобетонные:</w:t>
      </w:r>
      <w:r>
        <w:t xml:space="preserve"> Конструкции, выполненные из бетона с рабочей и конструктивной арматурой (армированные бетонные конструкции); расчетные усилия от всех воздействий в железобетонных конструкциях должны быть восприняты бетоном и рабочей арматурой.</w:t>
      </w:r>
    </w:p>
    <w:p w:rsidR="00600D44" w:rsidRDefault="00600D44">
      <w:pPr>
        <w:pStyle w:val="ConsPlusNormal"/>
        <w:spacing w:before="220"/>
        <w:ind w:firstLine="540"/>
        <w:jc w:val="both"/>
      </w:pPr>
      <w:r>
        <w:t xml:space="preserve">3.8 </w:t>
      </w:r>
      <w:r>
        <w:rPr>
          <w:b/>
        </w:rPr>
        <w:t xml:space="preserve">коэффициент армирования железобетона; </w:t>
      </w:r>
      <w:r w:rsidRPr="00503895">
        <w:rPr>
          <w:position w:val="-2"/>
        </w:rPr>
        <w:pict>
          <v:shape id="_x0000_i1025" style="width:13.05pt;height:13.85pt" coordsize="" o:spt="100" adj="0,,0" path="" filled="f" stroked="f">
            <v:stroke joinstyle="miter"/>
            <v:imagedata r:id="rId88" o:title="base_44_25375_32768"/>
            <v:formulas/>
            <v:path o:connecttype="segments"/>
          </v:shape>
        </w:pict>
      </w:r>
      <w:r>
        <w:rPr>
          <w:b/>
        </w:rPr>
        <w:t>:</w:t>
      </w:r>
      <w:r>
        <w:t xml:space="preserve"> Отношение площади сечения арматуры к рабочей площади сечения бетона, %.</w:t>
      </w:r>
    </w:p>
    <w:p w:rsidR="00600D44" w:rsidRDefault="00600D44">
      <w:pPr>
        <w:pStyle w:val="ConsPlusNormal"/>
        <w:spacing w:before="220"/>
        <w:ind w:firstLine="540"/>
        <w:jc w:val="both"/>
      </w:pPr>
      <w:r>
        <w:t xml:space="preserve">3.9 </w:t>
      </w:r>
      <w:r>
        <w:rPr>
          <w:b/>
        </w:rPr>
        <w:t>марка бетона по водонепроницаемости; W:</w:t>
      </w:r>
      <w:r>
        <w:t xml:space="preserve"> 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rsidR="00600D44" w:rsidRDefault="00600D44">
      <w:pPr>
        <w:pStyle w:val="ConsPlusNormal"/>
        <w:spacing w:before="220"/>
        <w:ind w:firstLine="540"/>
        <w:jc w:val="both"/>
      </w:pPr>
      <w:r>
        <w:t xml:space="preserve">3.10 </w:t>
      </w:r>
      <w:r>
        <w:rPr>
          <w:b/>
        </w:rPr>
        <w:t>марка бетона по морозостойкости; F:</w:t>
      </w:r>
      <w:r>
        <w:t xml:space="preserve">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rsidR="00600D44" w:rsidRDefault="00600D44">
      <w:pPr>
        <w:pStyle w:val="ConsPlusNormal"/>
        <w:spacing w:before="220"/>
        <w:ind w:firstLine="540"/>
        <w:jc w:val="both"/>
      </w:pPr>
      <w:r>
        <w:t xml:space="preserve">3.11 </w:t>
      </w:r>
      <w:r>
        <w:rPr>
          <w:b/>
        </w:rPr>
        <w:t>марка бетона по самонапряжению; S</w:t>
      </w:r>
      <w:r>
        <w:rPr>
          <w:b/>
          <w:i/>
          <w:vertAlign w:val="subscript"/>
        </w:rPr>
        <w:t>p</w:t>
      </w:r>
      <w:r>
        <w:rPr>
          <w:b/>
        </w:rPr>
        <w:t>:</w:t>
      </w:r>
      <w:r>
        <w:t xml:space="preserve"> Значение предварительного напряжения в бетоне, МПа, создаваемого в результате его расширения при коэффициенте продольного армирования </w:t>
      </w:r>
      <w:r w:rsidRPr="00503895">
        <w:rPr>
          <w:position w:val="-6"/>
        </w:rPr>
        <w:pict>
          <v:shape id="_x0000_i1026" style="width:48.25pt;height:17.4pt" coordsize="" o:spt="100" adj="0,,0" path="" filled="f" stroked="f">
            <v:stroke joinstyle="miter"/>
            <v:imagedata r:id="rId89" o:title="base_44_25375_32769"/>
            <v:formulas/>
            <v:path o:connecttype="segments"/>
          </v:shape>
        </w:pict>
      </w:r>
      <w:r>
        <w:t>.</w:t>
      </w:r>
    </w:p>
    <w:p w:rsidR="00600D44" w:rsidRDefault="00600D44">
      <w:pPr>
        <w:pStyle w:val="ConsPlusNormal"/>
        <w:spacing w:before="220"/>
        <w:ind w:firstLine="540"/>
        <w:jc w:val="both"/>
      </w:pPr>
      <w:r>
        <w:t xml:space="preserve">3.12 </w:t>
      </w:r>
      <w:r>
        <w:rPr>
          <w:b/>
        </w:rPr>
        <w:t>марка бетона по средней плотности; D:</w:t>
      </w:r>
      <w:r>
        <w:t xml:space="preserve"> Значение плотности, кг/м</w:t>
      </w:r>
      <w:r>
        <w:rPr>
          <w:vertAlign w:val="superscript"/>
        </w:rPr>
        <w:t>3</w:t>
      </w:r>
      <w:r>
        <w:t>, бетонов, к которым предъявляются требования по теплоизоляции.</w:t>
      </w:r>
    </w:p>
    <w:p w:rsidR="00600D44" w:rsidRDefault="00600D44">
      <w:pPr>
        <w:pStyle w:val="ConsPlusNormal"/>
        <w:spacing w:before="220"/>
        <w:ind w:firstLine="540"/>
        <w:jc w:val="both"/>
      </w:pPr>
      <w:r>
        <w:t xml:space="preserve">3.13 </w:t>
      </w:r>
      <w:r>
        <w:rPr>
          <w:b/>
        </w:rPr>
        <w:t>массивная конструкция:</w:t>
      </w:r>
      <w:r>
        <w:t xml:space="preserve"> Конструкция, для которой отношение поверхности, открытой для ее высыхания, м</w:t>
      </w:r>
      <w:r>
        <w:rPr>
          <w:vertAlign w:val="superscript"/>
        </w:rPr>
        <w:t>2</w:t>
      </w:r>
      <w:r>
        <w:t>, к ее объему, м</w:t>
      </w:r>
      <w:r>
        <w:rPr>
          <w:vertAlign w:val="superscript"/>
        </w:rPr>
        <w:t>3</w:t>
      </w:r>
      <w:r>
        <w:t>, равно или меньше 2.</w:t>
      </w:r>
    </w:p>
    <w:p w:rsidR="00600D44" w:rsidRDefault="00600D44">
      <w:pPr>
        <w:pStyle w:val="ConsPlusNormal"/>
        <w:spacing w:before="220"/>
        <w:ind w:firstLine="540"/>
        <w:jc w:val="both"/>
      </w:pPr>
      <w:r>
        <w:t xml:space="preserve">3.14 </w:t>
      </w:r>
      <w:r>
        <w:rPr>
          <w:b/>
        </w:rPr>
        <w:t>морозостойкость бетона:</w:t>
      </w:r>
      <w:r>
        <w:t xml:space="preserve"> Способность бетона сохранять физико-механические свойства при многократном переменном замораживании и оттаивании, регламентируется маркой по морозостойкости F.</w:t>
      </w:r>
    </w:p>
    <w:p w:rsidR="00600D44" w:rsidRDefault="00600D44">
      <w:pPr>
        <w:pStyle w:val="ConsPlusNormal"/>
        <w:spacing w:before="220"/>
        <w:ind w:firstLine="540"/>
        <w:jc w:val="both"/>
      </w:pPr>
      <w:r>
        <w:t xml:space="preserve">3.15 </w:t>
      </w:r>
      <w:r>
        <w:rPr>
          <w:b/>
        </w:rPr>
        <w:t>механическое соединение арматуры:</w:t>
      </w:r>
      <w:r>
        <w:t xml:space="preserve"> Соединение, состоящее из соединительной муфты и двух арматурных стержней, воспринимающее усилия сжатия и растяжения.</w:t>
      </w:r>
    </w:p>
    <w:p w:rsidR="00600D44" w:rsidRDefault="00600D44">
      <w:pPr>
        <w:pStyle w:val="ConsPlusNormal"/>
        <w:spacing w:before="220"/>
        <w:ind w:firstLine="540"/>
        <w:jc w:val="both"/>
      </w:pPr>
      <w:r>
        <w:t xml:space="preserve">3.16 </w:t>
      </w:r>
      <w:r>
        <w:rPr>
          <w:b/>
        </w:rPr>
        <w:t>нормальное сечение:</w:t>
      </w:r>
      <w:r>
        <w:t xml:space="preserve"> Сечение элемента плоскостью, перпендикулярной к его продольной оси.</w:t>
      </w:r>
    </w:p>
    <w:p w:rsidR="00600D44" w:rsidRDefault="00600D44">
      <w:pPr>
        <w:pStyle w:val="ConsPlusNormal"/>
        <w:spacing w:before="220"/>
        <w:ind w:firstLine="540"/>
        <w:jc w:val="both"/>
      </w:pPr>
      <w:r>
        <w:t xml:space="preserve">3.17 </w:t>
      </w:r>
      <w:r>
        <w:rPr>
          <w:b/>
        </w:rPr>
        <w:t>наклонное сечение:</w:t>
      </w:r>
      <w:r>
        <w:t xml:space="preserve"> Сечение элемента плоскостью, наклонной к его продольной оси и </w:t>
      </w:r>
      <w:r>
        <w:lastRenderedPageBreak/>
        <w:t>перпендикулярной к вертикальной плоскости, проходящей через ось элемента.</w:t>
      </w:r>
    </w:p>
    <w:p w:rsidR="00600D44" w:rsidRDefault="00600D44">
      <w:pPr>
        <w:pStyle w:val="ConsPlusNormal"/>
        <w:spacing w:before="220"/>
        <w:ind w:firstLine="540"/>
        <w:jc w:val="both"/>
      </w:pPr>
      <w:r>
        <w:t xml:space="preserve">3.18 </w:t>
      </w:r>
      <w:r>
        <w:rPr>
          <w:b/>
        </w:rPr>
        <w:t>плотность бетона:</w:t>
      </w:r>
      <w:r>
        <w:t xml:space="preserve"> Характеристика бетона, равная отношению его массы к объему, регламентируется маркой по средней плотности D.</w:t>
      </w:r>
    </w:p>
    <w:p w:rsidR="00600D44" w:rsidRDefault="00600D44">
      <w:pPr>
        <w:pStyle w:val="ConsPlusNormal"/>
        <w:spacing w:before="220"/>
        <w:ind w:firstLine="540"/>
        <w:jc w:val="both"/>
      </w:pPr>
      <w:r>
        <w:t xml:space="preserve">3.19 </w:t>
      </w:r>
      <w:r>
        <w:rPr>
          <w:b/>
        </w:rPr>
        <w:t>предельное усилие:</w:t>
      </w:r>
      <w:r>
        <w:t xml:space="preserve"> Наибольшее усилие, которое может быть воспринято элементом, его сечением при принятых значениях характеристик материалов.</w:t>
      </w:r>
    </w:p>
    <w:p w:rsidR="00600D44" w:rsidRDefault="00600D44">
      <w:pPr>
        <w:pStyle w:val="ConsPlusNormal"/>
        <w:spacing w:before="220"/>
        <w:ind w:firstLine="540"/>
        <w:jc w:val="both"/>
      </w:pPr>
      <w:r>
        <w:t xml:space="preserve">3.20 </w:t>
      </w:r>
      <w:r>
        <w:rPr>
          <w:b/>
        </w:rPr>
        <w:t>проницаемость бетона:</w:t>
      </w:r>
      <w:r>
        <w:t xml:space="preserve"> Свойство бетона пропускать через себя газы или жидкости при наличии градиента давления (регламентируется маркой по водонепроницаемости W) либо обеспечивать диффузионную проницаемость растворенных в воде веществ в отсутствие градиента давления (регламентируется нормируемыми значениями плотности тока и электрического потенциала).</w:t>
      </w:r>
    </w:p>
    <w:p w:rsidR="00600D44" w:rsidRDefault="00600D44">
      <w:pPr>
        <w:pStyle w:val="ConsPlusNormal"/>
        <w:spacing w:before="220"/>
        <w:ind w:firstLine="540"/>
        <w:jc w:val="both"/>
      </w:pPr>
      <w:r>
        <w:t xml:space="preserve">3.21 </w:t>
      </w:r>
      <w:r>
        <w:rPr>
          <w:b/>
        </w:rPr>
        <w:t>рабочая высота сечения:</w:t>
      </w:r>
      <w:r>
        <w:t xml:space="preserve"> Расстояние от сжатой грани элемента до центра тяжести растянутой или наименее сжатой продольной арматуры.</w:t>
      </w:r>
    </w:p>
    <w:p w:rsidR="00600D44" w:rsidRDefault="00600D44">
      <w:pPr>
        <w:pStyle w:val="ConsPlusNormal"/>
        <w:spacing w:before="220"/>
        <w:ind w:firstLine="540"/>
        <w:jc w:val="both"/>
      </w:pPr>
      <w:r>
        <w:t xml:space="preserve">3.22 </w:t>
      </w:r>
      <w:r>
        <w:rPr>
          <w:b/>
        </w:rPr>
        <w:t>самонапряжение бетона:</w:t>
      </w:r>
      <w:r>
        <w:t xml:space="preserve"> Напряжение сжатия, возникающее в бетоне конструкции при твердении в результате расширения цементного камня в условиях ограничения этому расширению, регламентируется маркой по самонапряжению S</w:t>
      </w:r>
      <w:r>
        <w:rPr>
          <w:i/>
          <w:vertAlign w:val="subscript"/>
        </w:rPr>
        <w:t>p</w:t>
      </w:r>
      <w:r>
        <w:t>.</w:t>
      </w:r>
    </w:p>
    <w:p w:rsidR="00600D44" w:rsidRDefault="00600D44">
      <w:pPr>
        <w:pStyle w:val="ConsPlusNormal"/>
        <w:spacing w:before="220"/>
        <w:ind w:firstLine="540"/>
        <w:jc w:val="both"/>
      </w:pPr>
      <w:r>
        <w:t xml:space="preserve">3.23 </w:t>
      </w:r>
      <w:r>
        <w:rPr>
          <w:b/>
        </w:rPr>
        <w:t>соединительная муфта:</w:t>
      </w:r>
      <w:r>
        <w:t xml:space="preserve"> Устройство с необходимыми дополнительными элементами для механического соединения арматурных стержней с целью обеспечения передачи усилия с одного стержня на другой.</w:t>
      </w:r>
    </w:p>
    <w:p w:rsidR="00600D44" w:rsidRDefault="00600D44">
      <w:pPr>
        <w:pStyle w:val="ConsPlusNormal"/>
        <w:spacing w:before="220"/>
        <w:ind w:firstLine="540"/>
        <w:jc w:val="both"/>
      </w:pPr>
      <w:r>
        <w:t xml:space="preserve">3.24 </w:t>
      </w:r>
      <w:r>
        <w:rPr>
          <w:b/>
        </w:rPr>
        <w:t>стыки арматуры внахлестку:</w:t>
      </w:r>
      <w:r>
        <w:t xml:space="preserve"> Соединение арматурных стержней по их длине без сварки путем заведения конца одного арматурного стержня относительно конца другого.</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4 обеспечивает соблюдение требований Федерального </w:t>
            </w:r>
            <w:hyperlink r:id="rId90" w:history="1">
              <w:r>
                <w:rPr>
                  <w:color w:val="0000FF"/>
                </w:rPr>
                <w:t>закона</w:t>
              </w:r>
            </w:hyperlink>
            <w:r>
              <w:rPr>
                <w:color w:val="392C69"/>
              </w:rPr>
              <w:t xml:space="preserve"> от 30.12.2009 N 384-ФЗ "Технический регламент о безопасности зданий и сооружений" (</w:t>
            </w:r>
            <w:hyperlink r:id="rId91"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r>
        <w:t>4 Общие требования к бетонным и железобетонным конструкциям</w:t>
      </w:r>
    </w:p>
    <w:p w:rsidR="00600D44" w:rsidRDefault="00600D44">
      <w:pPr>
        <w:pStyle w:val="ConsPlusNormal"/>
        <w:spacing w:before="220"/>
        <w:ind w:firstLine="540"/>
        <w:jc w:val="both"/>
      </w:pPr>
      <w:r>
        <w:t>4.1 Бетонные и железобетонные конструкции всех типов должны удовлетворять требованиям:</w:t>
      </w:r>
    </w:p>
    <w:p w:rsidR="00600D44" w:rsidRDefault="00600D44">
      <w:pPr>
        <w:pStyle w:val="ConsPlusNormal"/>
        <w:spacing w:before="220"/>
        <w:ind w:firstLine="540"/>
        <w:jc w:val="both"/>
      </w:pPr>
      <w:r>
        <w:t>- по безопасности;</w:t>
      </w:r>
    </w:p>
    <w:p w:rsidR="00600D44" w:rsidRDefault="00600D44">
      <w:pPr>
        <w:pStyle w:val="ConsPlusNormal"/>
        <w:spacing w:before="220"/>
        <w:ind w:firstLine="540"/>
        <w:jc w:val="both"/>
      </w:pPr>
      <w:r>
        <w:t>- по эксплуатационной пригодности;</w:t>
      </w:r>
    </w:p>
    <w:p w:rsidR="00600D44" w:rsidRDefault="00600D44">
      <w:pPr>
        <w:pStyle w:val="ConsPlusNormal"/>
        <w:spacing w:before="220"/>
        <w:ind w:firstLine="540"/>
        <w:jc w:val="both"/>
      </w:pPr>
      <w:r>
        <w:t>- по долговечности,</w:t>
      </w:r>
    </w:p>
    <w:p w:rsidR="00600D44" w:rsidRDefault="00600D44">
      <w:pPr>
        <w:pStyle w:val="ConsPlusNormal"/>
        <w:spacing w:before="220"/>
        <w:ind w:firstLine="540"/>
        <w:jc w:val="both"/>
      </w:pPr>
      <w:r>
        <w:t>а также дополнительным требованиям, приведенным в задании на проектирование.</w:t>
      </w:r>
    </w:p>
    <w:p w:rsidR="00600D44" w:rsidRDefault="00600D44">
      <w:pPr>
        <w:pStyle w:val="ConsPlusNormal"/>
        <w:spacing w:before="220"/>
        <w:ind w:firstLine="540"/>
        <w:jc w:val="both"/>
      </w:pPr>
      <w:r>
        <w:t>4.2 Для выполнения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или здоровью животных и растениям.</w:t>
      </w:r>
    </w:p>
    <w:p w:rsidR="00600D44" w:rsidRDefault="00600D44">
      <w:pPr>
        <w:pStyle w:val="ConsPlusNormal"/>
        <w:spacing w:before="220"/>
        <w:ind w:firstLine="540"/>
        <w:jc w:val="both"/>
      </w:pPr>
      <w:bookmarkStart w:id="0" w:name="P161"/>
      <w:bookmarkEnd w:id="0"/>
      <w:r>
        <w:t xml:space="preserve">4.3 Для выполнения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w:t>
      </w:r>
      <w:r>
        <w:lastRenderedPageBreak/>
        <w:t>перемещения, колебания и другие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совместной работе элементов и других требований, установленных при проектировании).</w:t>
      </w:r>
    </w:p>
    <w:p w:rsidR="00600D44" w:rsidRDefault="00600D44">
      <w:pPr>
        <w:pStyle w:val="ConsPlusNormal"/>
        <w:spacing w:before="220"/>
        <w:ind w:firstLine="540"/>
        <w:jc w:val="both"/>
      </w:pPr>
      <w:r>
        <w:t>В необходимых случаях, обусловленных назначением конструкции и условиями эксплуатации, конструкции должны иметь характеристики, обеспечивающие требования по теплоизоляции, звукоизоляции, биологической защите и другие требования.</w:t>
      </w:r>
    </w:p>
    <w:p w:rsidR="00600D44" w:rsidRDefault="00600D44">
      <w:pPr>
        <w:pStyle w:val="ConsPlusNormal"/>
        <w:spacing w:before="220"/>
        <w:ind w:firstLine="540"/>
        <w:jc w:val="both"/>
      </w:pPr>
      <w:r>
        <w:t xml:space="preserve">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 и т.п.), к уникальным конструкциям, к которым предъявляют повышенные требования по долговечности, а также к конструкциям, эксплуатируемым в агрессивной среде, согласно </w:t>
      </w:r>
      <w:hyperlink r:id="rId92" w:history="1">
        <w:r>
          <w:rPr>
            <w:color w:val="0000FF"/>
          </w:rPr>
          <w:t>СП 28.13330</w:t>
        </w:r>
      </w:hyperlink>
      <w:r>
        <w:t>.</w:t>
      </w:r>
    </w:p>
    <w:p w:rsidR="00600D44" w:rsidRDefault="00600D44">
      <w:pPr>
        <w:pStyle w:val="ConsPlusNormal"/>
        <w:spacing w:before="220"/>
        <w:ind w:firstLine="540"/>
        <w:jc w:val="both"/>
      </w:pPr>
      <w:r>
        <w:t>В остальных железобетонных конструкциях образование трещин допускается, и к ним предъявляют требования по ограничению ширины раскрытия трещин.</w:t>
      </w:r>
    </w:p>
    <w:p w:rsidR="00600D44" w:rsidRDefault="00600D44">
      <w:pPr>
        <w:pStyle w:val="ConsPlusNormal"/>
        <w:spacing w:before="220"/>
        <w:ind w:firstLine="540"/>
        <w:jc w:val="both"/>
      </w:pPr>
      <w:r>
        <w:t>4.4 Для выполнения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удовлетворяла бы требованиям по безопасности и эксплуатационной пригодности с учетом влияния на геометрические характеристики конструкции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rsidR="00600D44" w:rsidRDefault="00600D44">
      <w:pPr>
        <w:pStyle w:val="ConsPlusNormal"/>
        <w:spacing w:before="220"/>
        <w:ind w:firstLine="540"/>
        <w:jc w:val="both"/>
      </w:pPr>
      <w:r>
        <w:t>4.5 Безопасность, эксплуатационная пригодность, долговечность бетонных и железобетонных конструкций и другие, устанавливаемые заданием на проектирование требования, должны быть обеспечены выполнением:</w:t>
      </w:r>
    </w:p>
    <w:p w:rsidR="00600D44" w:rsidRDefault="00600D44">
      <w:pPr>
        <w:pStyle w:val="ConsPlusNormal"/>
        <w:spacing w:before="220"/>
        <w:ind w:firstLine="540"/>
        <w:jc w:val="both"/>
      </w:pPr>
      <w:r>
        <w:t>- требований к бетону и его составляющим;</w:t>
      </w:r>
    </w:p>
    <w:p w:rsidR="00600D44" w:rsidRDefault="00600D44">
      <w:pPr>
        <w:pStyle w:val="ConsPlusNormal"/>
        <w:spacing w:before="220"/>
        <w:ind w:firstLine="540"/>
        <w:jc w:val="both"/>
      </w:pPr>
      <w:r>
        <w:t>- к арматуре;</w:t>
      </w:r>
    </w:p>
    <w:p w:rsidR="00600D44" w:rsidRDefault="00600D44">
      <w:pPr>
        <w:pStyle w:val="ConsPlusNormal"/>
        <w:spacing w:before="220"/>
        <w:ind w:firstLine="540"/>
        <w:jc w:val="both"/>
      </w:pPr>
      <w:r>
        <w:t>- к расчетам конструкций;</w:t>
      </w:r>
    </w:p>
    <w:p w:rsidR="00600D44" w:rsidRDefault="00600D44">
      <w:pPr>
        <w:pStyle w:val="ConsPlusNormal"/>
        <w:spacing w:before="220"/>
        <w:ind w:firstLine="540"/>
        <w:jc w:val="both"/>
      </w:pPr>
      <w:r>
        <w:t>- конструктивных требований;</w:t>
      </w:r>
    </w:p>
    <w:p w:rsidR="00600D44" w:rsidRDefault="00600D44">
      <w:pPr>
        <w:pStyle w:val="ConsPlusNormal"/>
        <w:spacing w:before="220"/>
        <w:ind w:firstLine="540"/>
        <w:jc w:val="both"/>
      </w:pPr>
      <w:r>
        <w:t>- технологических требований;</w:t>
      </w:r>
    </w:p>
    <w:p w:rsidR="00600D44" w:rsidRDefault="00600D44">
      <w:pPr>
        <w:pStyle w:val="ConsPlusNormal"/>
        <w:spacing w:before="220"/>
        <w:ind w:firstLine="540"/>
        <w:jc w:val="both"/>
      </w:pPr>
      <w:r>
        <w:t>- требований по эксплуатации.</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КонсультантПлюс: примечание.</w:t>
            </w:r>
          </w:p>
          <w:p w:rsidR="00600D44" w:rsidRDefault="00600D44">
            <w:pPr>
              <w:pStyle w:val="ConsPlusNormal"/>
              <w:jc w:val="both"/>
            </w:pPr>
            <w:r>
              <w:rPr>
                <w:color w:val="392C69"/>
              </w:rPr>
              <w:t>В официальном тексте документа, видимо, допущена опечатка: имеется в виду СП 2.13130, а не СП 2.13330.</w:t>
            </w:r>
          </w:p>
        </w:tc>
      </w:tr>
    </w:tbl>
    <w:p w:rsidR="00600D44" w:rsidRDefault="00600D44">
      <w:pPr>
        <w:pStyle w:val="ConsPlusNormal"/>
        <w:spacing w:before="280"/>
        <w:ind w:firstLine="540"/>
        <w:jc w:val="both"/>
      </w:pPr>
      <w:r>
        <w:t xml:space="preserve">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относительной влажности окружающей среды, по защите строительных конструкций от воздействия агрессивных сред и др. устанавливаются </w:t>
      </w:r>
      <w:hyperlink r:id="rId93" w:history="1">
        <w:r>
          <w:rPr>
            <w:color w:val="0000FF"/>
          </w:rPr>
          <w:t>СП 2.13330</w:t>
        </w:r>
      </w:hyperlink>
      <w:r>
        <w:t xml:space="preserve">, </w:t>
      </w:r>
      <w:hyperlink r:id="rId94" w:history="1">
        <w:r>
          <w:rPr>
            <w:color w:val="0000FF"/>
          </w:rPr>
          <w:t>СП 14.13330</w:t>
        </w:r>
      </w:hyperlink>
      <w:r>
        <w:t xml:space="preserve">, </w:t>
      </w:r>
      <w:hyperlink r:id="rId95" w:history="1">
        <w:r>
          <w:rPr>
            <w:color w:val="0000FF"/>
          </w:rPr>
          <w:t>СП 20.13330</w:t>
        </w:r>
      </w:hyperlink>
      <w:r>
        <w:t xml:space="preserve">, </w:t>
      </w:r>
      <w:hyperlink r:id="rId96" w:history="1">
        <w:r>
          <w:rPr>
            <w:color w:val="0000FF"/>
          </w:rPr>
          <w:t>СП 22.13330</w:t>
        </w:r>
      </w:hyperlink>
      <w:r>
        <w:t xml:space="preserve">, </w:t>
      </w:r>
      <w:hyperlink r:id="rId97" w:history="1">
        <w:r>
          <w:rPr>
            <w:color w:val="0000FF"/>
          </w:rPr>
          <w:t>СП 28.13330</w:t>
        </w:r>
      </w:hyperlink>
      <w:r>
        <w:t xml:space="preserve">, </w:t>
      </w:r>
      <w:hyperlink r:id="rId98" w:history="1">
        <w:r>
          <w:rPr>
            <w:color w:val="0000FF"/>
          </w:rPr>
          <w:t>СП 131.13330</w:t>
        </w:r>
      </w:hyperlink>
      <w:r>
        <w:t>.</w:t>
      </w:r>
    </w:p>
    <w:p w:rsidR="00600D44" w:rsidRDefault="00600D44">
      <w:pPr>
        <w:pStyle w:val="ConsPlusNormal"/>
        <w:spacing w:before="220"/>
        <w:ind w:firstLine="540"/>
        <w:jc w:val="both"/>
      </w:pPr>
      <w:bookmarkStart w:id="1" w:name="P176"/>
      <w:bookmarkEnd w:id="1"/>
      <w:r>
        <w:t xml:space="preserve">4.6 При проектировании бетонных и железобетонных конструкций надежность конструкций устанавливают согласно </w:t>
      </w:r>
      <w:hyperlink r:id="rId99" w:history="1">
        <w:r>
          <w:rPr>
            <w:color w:val="0000FF"/>
          </w:rPr>
          <w:t>ГОСТ 27751</w:t>
        </w:r>
      </w:hyperlink>
      <w:r>
        <w:t xml:space="preserve"> полувероятностным методом расчета путем применения расчетных значений нагрузок и воздействий, расчетных характеристик бетона и арматуры (или </w:t>
      </w:r>
      <w:r>
        <w:lastRenderedPageBreak/>
        <w:t>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rsidR="00600D44" w:rsidRDefault="00600D44">
      <w:pPr>
        <w:pStyle w:val="ConsPlusNormal"/>
        <w:spacing w:before="220"/>
        <w:ind w:firstLine="540"/>
        <w:jc w:val="both"/>
      </w:pPr>
      <w:r>
        <w:t xml:space="preserve">Нормативные значения нагрузок и воздействий, значения коэффициентов надежности по нагрузке, коэффициентов надежности по назначению конструкций, а также деление нагрузок на постоянные и временные (длительные и кратковременные) устанавливают согласно </w:t>
      </w:r>
      <w:hyperlink r:id="rId100" w:history="1">
        <w:r>
          <w:rPr>
            <w:color w:val="0000FF"/>
          </w:rPr>
          <w:t>СП 20.13330</w:t>
        </w:r>
      </w:hyperlink>
      <w:r>
        <w:t>.</w:t>
      </w:r>
    </w:p>
    <w:p w:rsidR="00600D44" w:rsidRDefault="00600D44">
      <w:pPr>
        <w:pStyle w:val="ConsPlusNormal"/>
        <w:spacing w:before="220"/>
        <w:ind w:firstLine="540"/>
        <w:jc w:val="both"/>
      </w:pPr>
      <w:r>
        <w:t>Расчетные значения нагрузок и воздействий принимают в зависимости от вида расчетного предельного состояния и расчетной ситуации.</w:t>
      </w:r>
    </w:p>
    <w:p w:rsidR="00600D44" w:rsidRDefault="00600D44">
      <w:pPr>
        <w:pStyle w:val="ConsPlusNormal"/>
        <w:spacing w:before="220"/>
        <w:ind w:firstLine="540"/>
        <w:jc w:val="both"/>
      </w:pPr>
      <w:r>
        <w:t>Уровень надежности расчетных значений характеристик материалов устанавливают в зависимости от расчетной ситуации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rsidR="00600D44" w:rsidRDefault="00600D44">
      <w:pPr>
        <w:pStyle w:val="ConsPlusNormal"/>
        <w:spacing w:before="220"/>
        <w:ind w:firstLine="540"/>
        <w:jc w:val="both"/>
      </w:pPr>
      <w:r>
        <w:t>Расчет бетонных и железобетонных конструкций можно производить по заданному значению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5 (за искл. абз. четвертого п. 5.1.6, абз. второго п. 5.1.11, п. 5.1.12) обеспечивает соблюдение требований Федерального </w:t>
            </w:r>
            <w:hyperlink r:id="rId101" w:history="1">
              <w:r>
                <w:rPr>
                  <w:color w:val="0000FF"/>
                </w:rPr>
                <w:t>закона</w:t>
              </w:r>
            </w:hyperlink>
            <w:r>
              <w:rPr>
                <w:color w:val="392C69"/>
              </w:rPr>
              <w:t xml:space="preserve"> от 30.12.2009 N 384-ФЗ "Технический регламент о безопасности зданий и сооружений" (</w:t>
            </w:r>
            <w:hyperlink r:id="rId102"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r>
        <w:t>5 Требования к расчету бетонных и железобетонных конструкций</w:t>
      </w:r>
    </w:p>
    <w:p w:rsidR="00600D44" w:rsidRDefault="00600D44">
      <w:pPr>
        <w:pStyle w:val="ConsPlusTitle"/>
        <w:spacing w:before="220"/>
        <w:ind w:firstLine="540"/>
        <w:jc w:val="both"/>
        <w:outlineLvl w:val="2"/>
      </w:pPr>
      <w:r>
        <w:t>5.1 Общие положения</w:t>
      </w:r>
    </w:p>
    <w:p w:rsidR="00600D44" w:rsidRDefault="00600D44">
      <w:pPr>
        <w:pStyle w:val="ConsPlusNormal"/>
        <w:spacing w:before="220"/>
        <w:ind w:firstLine="540"/>
        <w:jc w:val="both"/>
      </w:pPr>
      <w:r>
        <w:t xml:space="preserve">5.1.1 Расчеты бетонных и железобетонных конструкций следует производить в соответствии с </w:t>
      </w:r>
      <w:hyperlink r:id="rId103" w:history="1">
        <w:r>
          <w:rPr>
            <w:color w:val="0000FF"/>
          </w:rPr>
          <w:t>ГОСТ 27751</w:t>
        </w:r>
      </w:hyperlink>
      <w:r>
        <w:t xml:space="preserve"> по предельным состояниям, включающим:</w:t>
      </w:r>
    </w:p>
    <w:p w:rsidR="00600D44" w:rsidRDefault="00600D44">
      <w:pPr>
        <w:pStyle w:val="ConsPlusNormal"/>
        <w:spacing w:before="220"/>
        <w:ind w:firstLine="540"/>
        <w:jc w:val="both"/>
      </w:pPr>
      <w:r>
        <w:t>- предельные состояния первой группы, приводящие к полной непригодности эксплуатации конструкций;</w:t>
      </w:r>
    </w:p>
    <w:p w:rsidR="00600D44" w:rsidRDefault="00600D44">
      <w:pPr>
        <w:pStyle w:val="ConsPlusNormal"/>
        <w:spacing w:before="220"/>
        <w:ind w:firstLine="540"/>
        <w:jc w:val="both"/>
      </w:pPr>
      <w:r>
        <w:t>- предельные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rsidR="00600D44" w:rsidRDefault="00600D44">
      <w:pPr>
        <w:pStyle w:val="ConsPlusNormal"/>
        <w:spacing w:before="220"/>
        <w:ind w:firstLine="540"/>
        <w:jc w:val="both"/>
      </w:pPr>
      <w:r>
        <w:t>Расчеты должны обеспечивать надежность зданий или сооружений в течение всего срока их службы, а также при производстве работ в соответствии с требованиями, предъявляемыми к ним.</w:t>
      </w:r>
    </w:p>
    <w:p w:rsidR="00600D44" w:rsidRDefault="00600D44">
      <w:pPr>
        <w:pStyle w:val="ConsPlusNormal"/>
        <w:spacing w:before="220"/>
        <w:ind w:firstLine="540"/>
        <w:jc w:val="both"/>
      </w:pPr>
      <w:r>
        <w:t>Расчеты по предельным состояниям первой группы включают:</w:t>
      </w:r>
    </w:p>
    <w:p w:rsidR="00600D44" w:rsidRDefault="00600D44">
      <w:pPr>
        <w:pStyle w:val="ConsPlusNormal"/>
        <w:spacing w:before="220"/>
        <w:ind w:firstLine="540"/>
        <w:jc w:val="both"/>
      </w:pPr>
      <w:r>
        <w:t>- расчет по прочности;</w:t>
      </w:r>
    </w:p>
    <w:p w:rsidR="00600D44" w:rsidRDefault="00600D44">
      <w:pPr>
        <w:pStyle w:val="ConsPlusNormal"/>
        <w:spacing w:before="220"/>
        <w:ind w:firstLine="540"/>
        <w:jc w:val="both"/>
      </w:pPr>
      <w:r>
        <w:t>- расчет по устойчивости формы (для тонкостенных конструкций);</w:t>
      </w:r>
    </w:p>
    <w:p w:rsidR="00600D44" w:rsidRDefault="00600D44">
      <w:pPr>
        <w:pStyle w:val="ConsPlusNormal"/>
        <w:spacing w:before="220"/>
        <w:ind w:firstLine="540"/>
        <w:jc w:val="both"/>
      </w:pPr>
      <w:r>
        <w:t>- расчет по устойчивости положения (опрокидывание, скольжение, всплывание).</w:t>
      </w:r>
    </w:p>
    <w:p w:rsidR="00600D44" w:rsidRDefault="00600D44">
      <w:pPr>
        <w:pStyle w:val="ConsPlusNormal"/>
        <w:spacing w:before="220"/>
        <w:ind w:firstLine="540"/>
        <w:jc w:val="both"/>
      </w:pPr>
      <w: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rsidR="00600D44" w:rsidRDefault="00600D44">
      <w:pPr>
        <w:pStyle w:val="ConsPlusNormal"/>
        <w:spacing w:before="220"/>
        <w:ind w:firstLine="540"/>
        <w:jc w:val="both"/>
      </w:pPr>
      <w:r>
        <w:lastRenderedPageBreak/>
        <w:t>Расчеты по устойчивости формы конструкции, а также по устойчивости положения (с 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нормативным документам на отдельные виды конкретных конструкций.</w:t>
      </w:r>
    </w:p>
    <w:p w:rsidR="00600D44" w:rsidRDefault="00600D44">
      <w:pPr>
        <w:pStyle w:val="ConsPlusNormal"/>
        <w:spacing w:before="220"/>
        <w:ind w:firstLine="540"/>
        <w:jc w:val="both"/>
      </w:pPr>
      <w:r>
        <w:t>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соединениях и другие явления).</w:t>
      </w:r>
    </w:p>
    <w:p w:rsidR="00600D44" w:rsidRDefault="00600D44">
      <w:pPr>
        <w:pStyle w:val="ConsPlusNormal"/>
        <w:spacing w:before="220"/>
        <w:ind w:firstLine="540"/>
        <w:jc w:val="both"/>
      </w:pPr>
      <w:r>
        <w:t>Расчеты по предельным состояниям второй группы включают:</w:t>
      </w:r>
    </w:p>
    <w:p w:rsidR="00600D44" w:rsidRDefault="00600D44">
      <w:pPr>
        <w:pStyle w:val="ConsPlusNormal"/>
        <w:spacing w:before="220"/>
        <w:ind w:firstLine="540"/>
        <w:jc w:val="both"/>
      </w:pPr>
      <w:r>
        <w:t>- расчет по образованию трещин;</w:t>
      </w:r>
    </w:p>
    <w:p w:rsidR="00600D44" w:rsidRDefault="00600D44">
      <w:pPr>
        <w:pStyle w:val="ConsPlusNormal"/>
        <w:spacing w:before="220"/>
        <w:ind w:firstLine="540"/>
        <w:jc w:val="both"/>
      </w:pPr>
      <w:r>
        <w:t>- расчет по раскрытию трещин;</w:t>
      </w:r>
    </w:p>
    <w:p w:rsidR="00600D44" w:rsidRDefault="00600D44">
      <w:pPr>
        <w:pStyle w:val="ConsPlusNormal"/>
        <w:spacing w:before="220"/>
        <w:ind w:firstLine="540"/>
        <w:jc w:val="both"/>
      </w:pPr>
      <w:r>
        <w:t>- расчет по деформациям.</w:t>
      </w:r>
    </w:p>
    <w:p w:rsidR="00600D44" w:rsidRDefault="00600D44">
      <w:pPr>
        <w:pStyle w:val="ConsPlusNormal"/>
        <w:spacing w:before="220"/>
        <w:ind w:firstLine="540"/>
        <w:jc w:val="both"/>
      </w:pPr>
      <w:r>
        <w:t>Расчеты по предельным состояниям второй группы следует производить на действие кратковременных и длительных нагрузок.</w:t>
      </w:r>
    </w:p>
    <w:p w:rsidR="00600D44" w:rsidRDefault="00600D44">
      <w:pPr>
        <w:pStyle w:val="ConsPlusNormal"/>
        <w:spacing w:before="220"/>
        <w:ind w:firstLine="540"/>
        <w:jc w:val="both"/>
      </w:pPr>
      <w:r>
        <w:t>Расчет бетонных и железобетонных конструкций по образованию трещин следует производить из условия, по которому усилия, напряжения или деформации в конструкциях от нагрузок не должны превышать соответствующих их предельных значений, воспринимаемых конструкциями при образовании трещин.</w:t>
      </w:r>
    </w:p>
    <w:p w:rsidR="00600D44" w:rsidRDefault="00600D44">
      <w:pPr>
        <w:pStyle w:val="ConsPlusNormal"/>
        <w:spacing w:before="220"/>
        <w:ind w:firstLine="540"/>
        <w:jc w:val="both"/>
      </w:pPr>
      <w:r>
        <w:t>Расчет железобетонных конструкций по раскрытию трещин производят из условия, по которому ширина раскрытия трещин в конструкциях от нагрузок не должна превышать предельно допустимых значений, устанавливаемых в зависимости от требований, предъявляемых к конструкциям, условий их эксплуатации, воздействия окружающей среды и характеристик материалов с учетом особенностей коррозионного поведения арматуры.</w:t>
      </w:r>
    </w:p>
    <w:p w:rsidR="00600D44" w:rsidRDefault="00600D44">
      <w:pPr>
        <w:pStyle w:val="ConsPlusNormal"/>
        <w:spacing w:before="220"/>
        <w:ind w:firstLine="540"/>
        <w:jc w:val="both"/>
      </w:pPr>
      <w:r>
        <w:t>Расчет бетонных и железобетонных конструкций по деформациям следует производить из условия, по которому прогибы, углы поворота, перемещения и амплитуды колебания конструкций от нагрузок не должны превышать соответствующих предельно допустимых значений.</w:t>
      </w:r>
    </w:p>
    <w:p w:rsidR="00600D44" w:rsidRDefault="00600D44">
      <w:pPr>
        <w:pStyle w:val="ConsPlusNormal"/>
        <w:spacing w:before="220"/>
        <w:ind w:firstLine="540"/>
        <w:jc w:val="both"/>
      </w:pPr>
      <w:r>
        <w:t>Для конструкций, в которых не допускается образование трещин, должны быть обеспечены требования по отсутствию трещин. В этом случае расчет по раскрытию трещин не производят.</w:t>
      </w:r>
    </w:p>
    <w:p w:rsidR="00600D44" w:rsidRDefault="00600D44">
      <w:pPr>
        <w:pStyle w:val="ConsPlusNormal"/>
        <w:spacing w:before="220"/>
        <w:ind w:firstLine="540"/>
        <w:jc w:val="both"/>
      </w:pPr>
      <w: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деформациям.</w:t>
      </w:r>
    </w:p>
    <w:p w:rsidR="00600D44" w:rsidRDefault="00600D44">
      <w:pPr>
        <w:pStyle w:val="ConsPlusNormal"/>
        <w:spacing w:before="220"/>
        <w:ind w:firstLine="540"/>
        <w:jc w:val="both"/>
      </w:pPr>
      <w:r>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нелинейности (влияние деформаций на изменение усилий в конструкциях).</w:t>
      </w:r>
    </w:p>
    <w:p w:rsidR="00600D44" w:rsidRDefault="00600D44">
      <w:pPr>
        <w:pStyle w:val="ConsPlusNormal"/>
        <w:spacing w:before="220"/>
        <w:ind w:firstLine="540"/>
        <w:jc w:val="both"/>
      </w:pPr>
      <w:r>
        <w:t>Физическую нелинейность и анизотропию следует учитывать в определяющих соотношениях, связывающих между собой напряжения и деформации (или усилия и перемещения), а также в условиях прочности и трещиностойкости материала.</w:t>
      </w:r>
    </w:p>
    <w:p w:rsidR="00600D44" w:rsidRDefault="00600D44">
      <w:pPr>
        <w:pStyle w:val="ConsPlusNormal"/>
        <w:spacing w:before="220"/>
        <w:ind w:firstLine="540"/>
        <w:jc w:val="both"/>
      </w:pPr>
      <w:r>
        <w:t xml:space="preserve">В статически неопределимых конструкциях следует учитывать перераспределение усилий в </w:t>
      </w:r>
      <w:r>
        <w:lastRenderedPageBreak/>
        <w:t>элементах системы вследствие образования трещин и развития неупругих деформаций в бетоне и арматуре вплоть до возникновения предельного состояния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определять в предположении упругой работы железобетонных элементов. При этом влияние физической нелинейности учитывают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rsidR="00600D44" w:rsidRDefault="00600D44">
      <w:pPr>
        <w:pStyle w:val="ConsPlusNormal"/>
        <w:spacing w:before="220"/>
        <w:ind w:firstLine="540"/>
        <w:jc w:val="both"/>
      </w:pPr>
      <w: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конечных элементов, составляющих конструкцию, а также условия возникновения чрезмерных перемещений конструкции. При оценке предельного состояния по прочности допускается полагать отдельные конечные элементы разрушенными, если это не влечет за собой прогрессирующего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rsidR="00600D44" w:rsidRDefault="00600D44">
      <w:pPr>
        <w:pStyle w:val="ConsPlusNormal"/>
        <w:spacing w:before="220"/>
        <w:ind w:firstLine="540"/>
        <w:jc w:val="both"/>
      </w:pPr>
      <w:r>
        <w:t>Определение предельных усилий и деформаций в бетонных и железобетонных конструкциях следует производить на основе расчетных схем (моделей), наиболее близко соответствующих реальному физическому характеру работы конструкций и материалов в рассматриваемом предельном состоянии.</w:t>
      </w:r>
    </w:p>
    <w:p w:rsidR="00600D44" w:rsidRDefault="00600D44">
      <w:pPr>
        <w:pStyle w:val="ConsPlusNormal"/>
        <w:spacing w:before="220"/>
        <w:ind w:firstLine="540"/>
        <w:jc w:val="both"/>
      </w:pPr>
      <w:r>
        <w:t>Несущую способность железобетонных конструкций, способных 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rsidR="00600D44" w:rsidRDefault="00600D44">
      <w:pPr>
        <w:pStyle w:val="ConsPlusNormal"/>
        <w:spacing w:before="220"/>
        <w:ind w:firstLine="540"/>
        <w:jc w:val="both"/>
      </w:pPr>
      <w:r>
        <w:t xml:space="preserve">5.1.3 При расчетах бетонных и железобетонных конструкций по предельным состояниям следует рассматривать различные расчетные ситуации в соответствии с </w:t>
      </w:r>
      <w:hyperlink r:id="rId104" w:history="1">
        <w:r>
          <w:rPr>
            <w:color w:val="0000FF"/>
          </w:rPr>
          <w:t>ГОСТ 27751</w:t>
        </w:r>
      </w:hyperlink>
      <w:r>
        <w:t>, в том числе стадии изготовления, транспортирования, возведения, эксплуатации, аварийные ситуации, а также пожар.</w:t>
      </w:r>
    </w:p>
    <w:p w:rsidR="00600D44" w:rsidRDefault="00600D44">
      <w:pPr>
        <w:pStyle w:val="ConsPlusNormal"/>
        <w:spacing w:before="220"/>
        <w:ind w:firstLine="540"/>
        <w:jc w:val="both"/>
      </w:pPr>
      <w:r>
        <w:t>5.1.4 Расчеты бетонных и железобетонных конструкций следует производить на все виды нагрузок, соответствующих функциональному назначению зданий и сооружений, с учетом влияния окружающей среды (климатических воздействий и воды - для конструкций, окруженных водой), а также - с учетом воздействия пожара, технологических температурных и влажностных воздействий и воздействий агрессивных химических сред.</w:t>
      </w:r>
    </w:p>
    <w:p w:rsidR="00600D44" w:rsidRDefault="00600D44">
      <w:pPr>
        <w:pStyle w:val="ConsPlusNormal"/>
        <w:spacing w:before="220"/>
        <w:ind w:firstLine="540"/>
        <w:jc w:val="both"/>
      </w:pPr>
      <w:r>
        <w:t>5.1.5 Расчеты бетонных и железобетонных конструкций производят на действие изгибающих моментов, продольных сил, поперечных сил и крутящих моментов, а также на местное действие нагрузки.</w:t>
      </w:r>
    </w:p>
    <w:p w:rsidR="00600D44" w:rsidRDefault="00600D44">
      <w:pPr>
        <w:pStyle w:val="ConsPlusNormal"/>
        <w:spacing w:before="220"/>
        <w:ind w:firstLine="540"/>
        <w:jc w:val="both"/>
      </w:pPr>
      <w: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rsidR="00600D44" w:rsidRDefault="00600D44">
      <w:pPr>
        <w:pStyle w:val="ConsPlusNormal"/>
        <w:spacing w:before="220"/>
        <w:ind w:firstLine="540"/>
        <w:jc w:val="both"/>
      </w:pPr>
      <w:r>
        <w:t>1,60 - при транспортировании,</w:t>
      </w:r>
    </w:p>
    <w:p w:rsidR="00600D44" w:rsidRDefault="00600D44">
      <w:pPr>
        <w:pStyle w:val="ConsPlusNormal"/>
        <w:spacing w:before="220"/>
        <w:ind w:firstLine="540"/>
        <w:jc w:val="both"/>
      </w:pPr>
      <w:r>
        <w:t>1,40 - при подъеме и монтаже.</w:t>
      </w:r>
    </w:p>
    <w:p w:rsidR="00600D44" w:rsidRDefault="00600D44">
      <w:pPr>
        <w:pStyle w:val="ConsPlusNormal"/>
        <w:spacing w:before="220"/>
        <w:ind w:firstLine="540"/>
        <w:jc w:val="both"/>
      </w:pPr>
      <w:r>
        <w:t>Допускается принимать более низкие, обоснованные в установленном порядке, значения коэффициентов динамичности, но не ниже 1,25.</w:t>
      </w:r>
    </w:p>
    <w:p w:rsidR="00600D44" w:rsidRDefault="00600D44">
      <w:pPr>
        <w:pStyle w:val="ConsPlusNormal"/>
        <w:spacing w:before="220"/>
        <w:ind w:firstLine="540"/>
        <w:jc w:val="both"/>
      </w:pPr>
      <w:r>
        <w:t xml:space="preserve">5.1.7 При расчетах бетонных и железобетонных конструкций следует учитывать особенности свойств различных видов бетона и арматуры, влияния на них характера нагрузки и окружающей </w:t>
      </w:r>
      <w:r>
        <w:lastRenderedPageBreak/>
        <w:t>среды, способов армирования, совместную работу арматуры и бетона (при наличии и отсутствии сцепления арматуры с бетоном), технологию изготовления конструктивных типов железобетонных элементов зданий и сооружений.</w:t>
      </w:r>
    </w:p>
    <w:p w:rsidR="00600D44" w:rsidRDefault="00600D44">
      <w:pPr>
        <w:pStyle w:val="ConsPlusNormal"/>
        <w:spacing w:before="220"/>
        <w:ind w:firstLine="540"/>
        <w:jc w:val="both"/>
      </w:pPr>
      <w:r>
        <w:t>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предварительного напряжения и особенностей передачи предварительного напряжения на бетон.</w:t>
      </w:r>
    </w:p>
    <w:p w:rsidR="00600D44" w:rsidRDefault="00600D44">
      <w:pPr>
        <w:pStyle w:val="ConsPlusNormal"/>
        <w:spacing w:before="220"/>
        <w:ind w:firstLine="540"/>
        <w:jc w:val="both"/>
      </w:pPr>
      <w:r>
        <w:t>5.1.9 В монолитных конструкциях должна быть обеспечена прочность конструкции с учетом рабочих швов бетонирования.</w:t>
      </w:r>
    </w:p>
    <w:p w:rsidR="00600D44" w:rsidRDefault="00600D44">
      <w:pPr>
        <w:pStyle w:val="ConsPlusNormal"/>
        <w:spacing w:before="220"/>
        <w:ind w:firstLine="540"/>
        <w:jc w:val="both"/>
      </w:pPr>
      <w:r>
        <w:t>5.1.10 При расчете сборных конструкций должна быть обеспечена прочность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w:t>
      </w:r>
    </w:p>
    <w:p w:rsidR="00600D44" w:rsidRDefault="00600D44">
      <w:pPr>
        <w:pStyle w:val="ConsPlusNormal"/>
        <w:spacing w:before="220"/>
        <w:ind w:firstLine="540"/>
        <w:jc w:val="both"/>
      </w:pPr>
      <w:bookmarkStart w:id="2" w:name="P223"/>
      <w:bookmarkEnd w:id="2"/>
      <w:r>
        <w:t>5.1.11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действующими по боковым сторонам элемента. При наличии 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 определяют как для сплошного тела.</w:t>
      </w:r>
    </w:p>
    <w:p w:rsidR="00600D44" w:rsidRDefault="00600D44">
      <w:pPr>
        <w:pStyle w:val="ConsPlusNormal"/>
        <w:spacing w:before="220"/>
        <w:ind w:firstLine="540"/>
        <w:jc w:val="both"/>
      </w:pPr>
      <w:r>
        <w:t>Допускается при наличии трещин определять усилия в предположении упругой работы железобетонного элемента.</w:t>
      </w:r>
    </w:p>
    <w:p w:rsidR="00600D44" w:rsidRDefault="00600D44">
      <w:pPr>
        <w:pStyle w:val="ConsPlusNormal"/>
        <w:spacing w:before="220"/>
        <w:ind w:firstLine="540"/>
        <w:jc w:val="both"/>
      </w:pPr>
      <w: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rsidR="00600D44" w:rsidRDefault="00600D44">
      <w:pPr>
        <w:pStyle w:val="ConsPlusNormal"/>
        <w:spacing w:before="220"/>
        <w:ind w:firstLine="540"/>
        <w:jc w:val="both"/>
      </w:pPr>
      <w:r>
        <w:t>5.1.12 Расчет плоских и пространственных конструкций по прочности допускается 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rsidR="00600D44" w:rsidRDefault="00600D44">
      <w:pPr>
        <w:pStyle w:val="ConsPlusNormal"/>
        <w:spacing w:before="220"/>
        <w:ind w:firstLine="540"/>
        <w:jc w:val="both"/>
      </w:pPr>
      <w:r>
        <w:t xml:space="preserve">5.1.13 При расчете массивных конструкций, подвергаемых силовым воздействиям в трех взаимно перпендикулярных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w:t>
      </w:r>
      <w:hyperlink w:anchor="P223" w:history="1">
        <w:r>
          <w:rPr>
            <w:color w:val="0000FF"/>
          </w:rPr>
          <w:t>(5.1.11)</w:t>
        </w:r>
      </w:hyperlink>
      <w:r>
        <w:t>.</w:t>
      </w:r>
    </w:p>
    <w:p w:rsidR="00600D44" w:rsidRDefault="00600D44">
      <w:pPr>
        <w:pStyle w:val="ConsPlusNormal"/>
        <w:spacing w:before="220"/>
        <w:ind w:firstLine="540"/>
        <w:jc w:val="both"/>
      </w:pPr>
      <w: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напряженного состояния.</w:t>
      </w:r>
    </w:p>
    <w:p w:rsidR="00600D44" w:rsidRDefault="00600D44">
      <w:pPr>
        <w:pStyle w:val="ConsPlusNormal"/>
        <w:spacing w:before="220"/>
        <w:ind w:firstLine="540"/>
        <w:jc w:val="both"/>
      </w:pPr>
      <w: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допускается использовать результаты испытания физических моделей.</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КонсультантПлюс: примечание.</w:t>
            </w:r>
          </w:p>
          <w:p w:rsidR="00600D44" w:rsidRDefault="00600D44">
            <w:pPr>
              <w:pStyle w:val="ConsPlusNormal"/>
              <w:jc w:val="both"/>
            </w:pPr>
            <w:r>
              <w:rPr>
                <w:color w:val="392C69"/>
              </w:rPr>
              <w:t>В официальном тексте документа, видимо, допущена опечатка: имеется в виду СП 337.1325800.2017, а не 337.1325800.</w:t>
            </w:r>
          </w:p>
        </w:tc>
      </w:tr>
    </w:tbl>
    <w:p w:rsidR="00600D44" w:rsidRDefault="00600D44">
      <w:pPr>
        <w:pStyle w:val="ConsPlusNormal"/>
        <w:spacing w:before="280"/>
        <w:ind w:firstLine="540"/>
        <w:jc w:val="both"/>
      </w:pPr>
      <w:r>
        <w:lastRenderedPageBreak/>
        <w:t xml:space="preserve">5.1.15 Расчет и конструирование конструкций с композитной полимерной арматурой, сталежелезобетонных, фибробетонных, сборно-монолитных и других специфических конструкций следует выполнять по </w:t>
      </w:r>
      <w:hyperlink r:id="rId105" w:history="1">
        <w:r>
          <w:rPr>
            <w:color w:val="0000FF"/>
          </w:rPr>
          <w:t>СП 266.1325800</w:t>
        </w:r>
      </w:hyperlink>
      <w:r>
        <w:t xml:space="preserve">, </w:t>
      </w:r>
      <w:hyperlink r:id="rId106" w:history="1">
        <w:r>
          <w:rPr>
            <w:color w:val="0000FF"/>
          </w:rPr>
          <w:t>СП 295.1325800</w:t>
        </w:r>
      </w:hyperlink>
      <w:r>
        <w:t xml:space="preserve">, </w:t>
      </w:r>
      <w:hyperlink r:id="rId107" w:history="1">
        <w:r>
          <w:rPr>
            <w:color w:val="0000FF"/>
          </w:rPr>
          <w:t>СП 297.1325800</w:t>
        </w:r>
      </w:hyperlink>
      <w:r>
        <w:t xml:space="preserve">, </w:t>
      </w:r>
      <w:hyperlink r:id="rId108" w:history="1">
        <w:r>
          <w:rPr>
            <w:color w:val="0000FF"/>
          </w:rPr>
          <w:t>СП 360.1325800</w:t>
        </w:r>
      </w:hyperlink>
      <w:r>
        <w:t xml:space="preserve">, </w:t>
      </w:r>
      <w:hyperlink r:id="rId109" w:history="1">
        <w:r>
          <w:rPr>
            <w:color w:val="0000FF"/>
          </w:rPr>
          <w:t>337.1325800</w:t>
        </w:r>
      </w:hyperlink>
      <w:r>
        <w:t xml:space="preserve">, </w:t>
      </w:r>
      <w:hyperlink r:id="rId110" w:history="1">
        <w:r>
          <w:rPr>
            <w:color w:val="0000FF"/>
          </w:rPr>
          <w:t>СП 405.1325800</w:t>
        </w:r>
      </w:hyperlink>
      <w:r>
        <w:t xml:space="preserve"> и др.</w:t>
      </w:r>
    </w:p>
    <w:p w:rsidR="00600D44" w:rsidRDefault="00600D44">
      <w:pPr>
        <w:pStyle w:val="ConsPlusNormal"/>
        <w:jc w:val="both"/>
      </w:pPr>
      <w:r>
        <w:t xml:space="preserve">(п. 5.1.15 в ред. </w:t>
      </w:r>
      <w:hyperlink r:id="rId111" w:history="1">
        <w:r>
          <w:rPr>
            <w:color w:val="0000FF"/>
          </w:rPr>
          <w:t>Изменения N 1</w:t>
        </w:r>
      </w:hyperlink>
      <w:r>
        <w:t>, утв. Приказом Минстроя России от 22.11.2019 N 717/пр)</w:t>
      </w:r>
    </w:p>
    <w:p w:rsidR="00600D44" w:rsidRDefault="00600D44">
      <w:pPr>
        <w:pStyle w:val="ConsPlusTitle"/>
        <w:spacing w:before="220"/>
        <w:ind w:firstLine="540"/>
        <w:jc w:val="both"/>
        <w:outlineLvl w:val="2"/>
      </w:pPr>
      <w:r>
        <w:t>5.2 Требования к расчету бетонных и железобетонных элементов по прочности</w:t>
      </w:r>
    </w:p>
    <w:p w:rsidR="00600D44" w:rsidRDefault="00600D44">
      <w:pPr>
        <w:pStyle w:val="ConsPlusNormal"/>
        <w:spacing w:before="220"/>
        <w:ind w:firstLine="540"/>
        <w:jc w:val="both"/>
      </w:pPr>
      <w:r>
        <w:t>5.2.1 Расчет бетонных и железобетонных элементов по прочности производят:</w:t>
      </w:r>
    </w:p>
    <w:p w:rsidR="00600D44" w:rsidRDefault="00600D44">
      <w:pPr>
        <w:pStyle w:val="ConsPlusNormal"/>
        <w:spacing w:before="220"/>
        <w:ind w:firstLine="540"/>
        <w:jc w:val="both"/>
      </w:pPr>
      <w:r>
        <w:t>- по нормальным сечениям (при действии изгибающих моментов и продольных сил) - по нелинейной деформационной модели. Для простых типов железобетонных конструкций (прямоугольного, таврового и двутаврового сечений с арматурой, расположенной у верхней и нижней граней сечения, а также круглого и кольцевого сечений с арматурой, расположенной равномерно по периметру сечения) допускается выполнять расчет по предельным усилиям;</w:t>
      </w:r>
    </w:p>
    <w:p w:rsidR="00600D44" w:rsidRDefault="00600D44">
      <w:pPr>
        <w:pStyle w:val="ConsPlusNormal"/>
        <w:spacing w:before="220"/>
        <w:ind w:firstLine="540"/>
        <w:jc w:val="both"/>
      </w:pPr>
      <w:r>
        <w:t>- 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 по предельным усилиям.</w:t>
      </w:r>
    </w:p>
    <w:p w:rsidR="00600D44" w:rsidRDefault="00600D44">
      <w:pPr>
        <w:pStyle w:val="ConsPlusNormal"/>
        <w:spacing w:before="220"/>
        <w:ind w:firstLine="540"/>
        <w:jc w:val="both"/>
      </w:pPr>
      <w:r>
        <w:t>Расчет по прочности коротких железобетонных элементов (коротких консолей и других элементов) производят на основе каркасно-стержневой модели.</w:t>
      </w:r>
    </w:p>
    <w:p w:rsidR="00600D44" w:rsidRDefault="00600D44">
      <w:pPr>
        <w:pStyle w:val="ConsPlusNormal"/>
        <w:jc w:val="both"/>
      </w:pPr>
      <w:r>
        <w:t xml:space="preserve">(п. 5.2.1 в ред. </w:t>
      </w:r>
      <w:hyperlink r:id="rId112"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xml:space="preserve">5.2.2 Расчет по прочности бетонных и железобетонных элементов по предельным усилиям производят из </w:t>
      </w:r>
      <w:hyperlink w:anchor="P242" w:history="1">
        <w:r>
          <w:rPr>
            <w:color w:val="0000FF"/>
          </w:rPr>
          <w:t>условия (5.1)</w:t>
        </w:r>
      </w:hyperlink>
      <w:r>
        <w:t xml:space="preserve">, что усилие от внешних нагрузок и воздействий </w:t>
      </w:r>
      <w:r>
        <w:rPr>
          <w:i/>
        </w:rPr>
        <w:t>F</w:t>
      </w:r>
      <w:r>
        <w:t xml:space="preserve"> в рассматриваемом сечении не должно превышать предельного усилия </w:t>
      </w:r>
      <w:r>
        <w:rPr>
          <w:i/>
        </w:rPr>
        <w:t>F</w:t>
      </w:r>
      <w:r>
        <w:rPr>
          <w:i/>
          <w:vertAlign w:val="subscript"/>
        </w:rPr>
        <w:t>ult</w:t>
      </w:r>
      <w:r>
        <w:t>, которое может быть воспринято элементом в этом сечении</w:t>
      </w:r>
    </w:p>
    <w:p w:rsidR="00600D44" w:rsidRDefault="00600D44">
      <w:pPr>
        <w:pStyle w:val="ConsPlusNormal"/>
        <w:jc w:val="both"/>
      </w:pPr>
    </w:p>
    <w:p w:rsidR="00600D44" w:rsidRDefault="00600D44">
      <w:pPr>
        <w:pStyle w:val="ConsPlusNormal"/>
        <w:jc w:val="center"/>
      </w:pPr>
      <w:bookmarkStart w:id="3" w:name="P242"/>
      <w:bookmarkEnd w:id="3"/>
      <w:r>
        <w:rPr>
          <w:i/>
        </w:rPr>
        <w:t>F</w:t>
      </w:r>
      <w:r>
        <w:t xml:space="preserve"> &lt;= </w:t>
      </w:r>
      <w:r>
        <w:rPr>
          <w:i/>
        </w:rPr>
        <w:t>F</w:t>
      </w:r>
      <w:r>
        <w:rPr>
          <w:i/>
          <w:vertAlign w:val="subscript"/>
        </w:rPr>
        <w:t>ult</w:t>
      </w:r>
      <w:r>
        <w:t>. (5.1)</w:t>
      </w:r>
    </w:p>
    <w:p w:rsidR="00600D44" w:rsidRDefault="00600D44">
      <w:pPr>
        <w:pStyle w:val="ConsPlusNormal"/>
        <w:jc w:val="both"/>
      </w:pPr>
    </w:p>
    <w:p w:rsidR="00600D44" w:rsidRDefault="00600D44">
      <w:pPr>
        <w:pStyle w:val="ConsPlusNormal"/>
        <w:ind w:firstLine="540"/>
        <w:jc w:val="both"/>
      </w:pPr>
      <w:r>
        <w:rPr>
          <w:b/>
        </w:rPr>
        <w:t>Расчет бетонных элементов по прочности</w:t>
      </w:r>
    </w:p>
    <w:p w:rsidR="00600D44" w:rsidRDefault="00600D44">
      <w:pPr>
        <w:pStyle w:val="ConsPlusNormal"/>
        <w:spacing w:before="220"/>
        <w:ind w:firstLine="540"/>
        <w:jc w:val="both"/>
      </w:pPr>
      <w:r>
        <w:t xml:space="preserve">5.2.3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w:t>
      </w:r>
      <w:hyperlink w:anchor="P246" w:history="1">
        <w:r>
          <w:rPr>
            <w:color w:val="0000FF"/>
          </w:rPr>
          <w:t>(5.2.4)</w:t>
        </w:r>
      </w:hyperlink>
      <w:r>
        <w:t xml:space="preserve"> или с учетом </w:t>
      </w:r>
      <w:hyperlink w:anchor="P248" w:history="1">
        <w:r>
          <w:rPr>
            <w:color w:val="0000FF"/>
          </w:rPr>
          <w:t>(5.2.5)</w:t>
        </w:r>
      </w:hyperlink>
      <w:r>
        <w:t xml:space="preserve"> сопротивления бетона растянутой зоны.</w:t>
      </w:r>
    </w:p>
    <w:p w:rsidR="00600D44" w:rsidRDefault="00600D44">
      <w:pPr>
        <w:pStyle w:val="ConsPlusNormal"/>
        <w:spacing w:before="220"/>
        <w:ind w:firstLine="540"/>
        <w:jc w:val="both"/>
      </w:pPr>
      <w:bookmarkStart w:id="4" w:name="P246"/>
      <w:bookmarkEnd w:id="4"/>
      <w:r>
        <w:t xml:space="preserve">5.2.4 Без учета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которое может быть воспринято элементом, определяют по расчетным сопротивлениям бетона сжатию </w:t>
      </w:r>
      <w:r>
        <w:rPr>
          <w:i/>
        </w:rPr>
        <w:t>R</w:t>
      </w:r>
      <w:r>
        <w:rPr>
          <w:i/>
          <w:vertAlign w:val="subscript"/>
        </w:rPr>
        <w:t>b</w:t>
      </w:r>
      <w:r>
        <w:rPr>
          <w:i/>
        </w:rPr>
        <w:t>,</w:t>
      </w:r>
      <w:r>
        <w:t xml:space="preserve"> равномерно распределенным по условной сжатой зоне сечения с центром тяжести, совпадающим с точкой приложения продольной силы.</w:t>
      </w:r>
    </w:p>
    <w:p w:rsidR="00600D44" w:rsidRDefault="00600D44">
      <w:pPr>
        <w:pStyle w:val="ConsPlusNormal"/>
        <w:spacing w:before="220"/>
        <w:ind w:firstLine="540"/>
        <w:jc w:val="both"/>
      </w:pPr>
      <w: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Pr>
          <w:i/>
        </w:rPr>
        <w:t>R</w:t>
      </w:r>
      <w:r>
        <w:rPr>
          <w:i/>
          <w:vertAlign w:val="subscript"/>
        </w:rPr>
        <w:t>b</w:t>
      </w:r>
      <w:r>
        <w:rPr>
          <w:i/>
        </w:rPr>
        <w:t>.</w:t>
      </w:r>
      <w:r>
        <w:t xml:space="preserve"> При этом эксцентриситет продольной силы относительно центра тяжести сечения не должен превышать 0,65 расстояния от центра тяжести до наиболее сжатого волокна бетона.</w:t>
      </w:r>
    </w:p>
    <w:p w:rsidR="00600D44" w:rsidRDefault="00600D44">
      <w:pPr>
        <w:pStyle w:val="ConsPlusNormal"/>
        <w:spacing w:before="220"/>
        <w:ind w:firstLine="540"/>
        <w:jc w:val="both"/>
      </w:pPr>
      <w:bookmarkStart w:id="5" w:name="P248"/>
      <w:bookmarkEnd w:id="5"/>
      <w:r>
        <w:t xml:space="preserve">5.2.5 С учетом сопротивления бетона растянутой зоны производят расчет внецентренно сжатых бетонных элементов с эксцентриситетом продольной силы, большим приведенного в </w:t>
      </w:r>
      <w:hyperlink w:anchor="P246" w:history="1">
        <w:r>
          <w:rPr>
            <w:color w:val="0000FF"/>
          </w:rPr>
          <w:t>5.2.4</w:t>
        </w:r>
      </w:hyperlink>
      <w:r>
        <w:t xml:space="preserve">, изгибаемых бетонных элементов (которые допускаются к применению), а также внецентренно сжатых элементов с эксцентриситетом продольной силы, равным приведенному в </w:t>
      </w:r>
      <w:hyperlink w:anchor="P246" w:history="1">
        <w:r>
          <w:rPr>
            <w:color w:val="0000FF"/>
          </w:rPr>
          <w:t>5.2.4</w:t>
        </w:r>
      </w:hyperlink>
      <w:r>
        <w:t xml:space="preserve">, но в которых по условиям эксплуатации не допускается образование трещин. При этом предельное усилие, которое может быть воспринято сечением элемента, определяют как для упругого тела при максимальных растягивающих напряжениях, равных расчетному значению </w:t>
      </w:r>
      <w:r>
        <w:lastRenderedPageBreak/>
        <w:t xml:space="preserve">сопротивления бетона осевому растяжению </w:t>
      </w:r>
      <w:r>
        <w:rPr>
          <w:i/>
        </w:rPr>
        <w:t>R</w:t>
      </w:r>
      <w:r>
        <w:rPr>
          <w:i/>
          <w:vertAlign w:val="subscript"/>
        </w:rPr>
        <w:t>bt</w:t>
      </w:r>
      <w:r>
        <w:rPr>
          <w:i/>
        </w:rPr>
        <w:t>.</w:t>
      </w:r>
    </w:p>
    <w:p w:rsidR="00600D44" w:rsidRDefault="00600D44">
      <w:pPr>
        <w:pStyle w:val="ConsPlusNormal"/>
        <w:spacing w:before="220"/>
        <w:ind w:firstLine="540"/>
        <w:jc w:val="both"/>
      </w:pPr>
      <w:r>
        <w:t>5.2.6 При расчете внецентренно сжатых бетонных элементов следует учитывать влияние продольного изгиба и случайных эксцентриситетов.</w:t>
      </w:r>
    </w:p>
    <w:p w:rsidR="00600D44" w:rsidRDefault="00600D44">
      <w:pPr>
        <w:pStyle w:val="ConsPlusNormal"/>
        <w:spacing w:before="220"/>
        <w:ind w:firstLine="540"/>
        <w:jc w:val="both"/>
      </w:pPr>
      <w:r>
        <w:rPr>
          <w:b/>
        </w:rPr>
        <w:t>Расчет железобетонных элементов по прочности нормальных сечений</w:t>
      </w:r>
    </w:p>
    <w:p w:rsidR="00600D44" w:rsidRDefault="00600D44">
      <w:pPr>
        <w:pStyle w:val="ConsPlusNormal"/>
        <w:spacing w:before="220"/>
        <w:ind w:firstLine="540"/>
        <w:jc w:val="both"/>
      </w:pPr>
      <w:r>
        <w:t>5.2.7 Расчет железобетонных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rsidR="00600D44" w:rsidRDefault="00600D44">
      <w:pPr>
        <w:pStyle w:val="ConsPlusNormal"/>
        <w:spacing w:before="220"/>
        <w:ind w:firstLine="540"/>
        <w:jc w:val="both"/>
      </w:pPr>
      <w:r>
        <w:t>- сопротивление бетона растяжению принимают равным нулю;</w:t>
      </w:r>
    </w:p>
    <w:p w:rsidR="00600D44" w:rsidRDefault="00600D44">
      <w:pPr>
        <w:pStyle w:val="ConsPlusNormal"/>
        <w:spacing w:before="220"/>
        <w:ind w:firstLine="540"/>
        <w:jc w:val="both"/>
      </w:pPr>
      <w:r>
        <w:t>- сопротивление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rsidR="00600D44" w:rsidRDefault="00600D44">
      <w:pPr>
        <w:pStyle w:val="ConsPlusNormal"/>
        <w:spacing w:before="220"/>
        <w:ind w:firstLine="540"/>
        <w:jc w:val="both"/>
      </w:pPr>
      <w:r>
        <w:t>- растягивающие и сжимающие напряжения в арматуре принимаются не более расчетного сопротивления растяжению и сжатию соответственно.</w:t>
      </w:r>
    </w:p>
    <w:p w:rsidR="00600D44" w:rsidRDefault="00600D44">
      <w:pPr>
        <w:pStyle w:val="ConsPlusNormal"/>
        <w:spacing w:before="220"/>
        <w:ind w:firstLine="540"/>
        <w:jc w:val="both"/>
      </w:pPr>
      <w:r>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достижение предельных относительных деформаций в бетоне или арматуре.</w:t>
      </w:r>
    </w:p>
    <w:p w:rsidR="00600D44" w:rsidRDefault="00600D44">
      <w:pPr>
        <w:pStyle w:val="ConsPlusNormal"/>
        <w:spacing w:before="220"/>
        <w:ind w:firstLine="540"/>
        <w:jc w:val="both"/>
      </w:pPr>
      <w:r>
        <w:t>5.2.9 При расчете внецентренно сжатых железобетонных элементов следует учитывать случайный эксцентриситет и влияние продольного изгиба.</w:t>
      </w:r>
    </w:p>
    <w:p w:rsidR="00600D44" w:rsidRDefault="00600D44">
      <w:pPr>
        <w:pStyle w:val="ConsPlusNormal"/>
        <w:spacing w:before="220"/>
        <w:ind w:firstLine="540"/>
        <w:jc w:val="both"/>
      </w:pPr>
      <w:r>
        <w:rPr>
          <w:b/>
        </w:rPr>
        <w:t>Расчет железобетонных элементов по прочности наклонных сечений</w:t>
      </w:r>
    </w:p>
    <w:p w:rsidR="00600D44" w:rsidRDefault="00600D44">
      <w:pPr>
        <w:pStyle w:val="ConsPlusNormal"/>
        <w:spacing w:before="220"/>
        <w:ind w:firstLine="540"/>
        <w:jc w:val="both"/>
      </w:pPr>
      <w:r>
        <w:t>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поперечной силы.</w:t>
      </w:r>
    </w:p>
    <w:p w:rsidR="00600D44" w:rsidRDefault="00600D44">
      <w:pPr>
        <w:pStyle w:val="ConsPlusNormal"/>
        <w:spacing w:before="220"/>
        <w:ind w:firstLine="540"/>
        <w:jc w:val="both"/>
      </w:pPr>
      <w:r>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поперечных сил, воспринимаемых бетоном в наклонном сечении и поперечной арматурой, пересекающей наклонное сечение.</w:t>
      </w:r>
    </w:p>
    <w:p w:rsidR="00600D44" w:rsidRDefault="00600D44">
      <w:pPr>
        <w:pStyle w:val="ConsPlusNormal"/>
        <w:spacing w:before="220"/>
        <w:ind w:firstLine="540"/>
        <w:jc w:val="both"/>
      </w:pPr>
      <w:r>
        <w:t>5.2.12 При расчете железобетонного элемента по прочности наклонного сечения на действие изгибающего момента предельный момент, который может быть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арматурой, относительно оси, проходящей через точку приложения равнодействующей усилий в сжатой зоне.</w:t>
      </w:r>
    </w:p>
    <w:p w:rsidR="00600D44" w:rsidRDefault="00600D44">
      <w:pPr>
        <w:pStyle w:val="ConsPlusNormal"/>
        <w:spacing w:before="220"/>
        <w:ind w:firstLine="540"/>
        <w:jc w:val="both"/>
      </w:pPr>
      <w:r>
        <w:t>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находящейся под воздействием сжимающих усилий вдоль полосы и растягивающих усилий от поперечной арматуры, пересекающей наклонную полосу.</w:t>
      </w:r>
    </w:p>
    <w:p w:rsidR="00600D44" w:rsidRDefault="00600D44">
      <w:pPr>
        <w:pStyle w:val="ConsPlusNormal"/>
        <w:spacing w:before="220"/>
        <w:ind w:firstLine="540"/>
        <w:jc w:val="both"/>
      </w:pPr>
      <w:r>
        <w:rPr>
          <w:b/>
        </w:rPr>
        <w:t>Расчет железобетонных элементов по прочности пространственных сечений</w:t>
      </w:r>
    </w:p>
    <w:p w:rsidR="00600D44" w:rsidRDefault="00600D44">
      <w:pPr>
        <w:pStyle w:val="ConsPlusNormal"/>
        <w:spacing w:before="220"/>
        <w:ind w:firstLine="540"/>
        <w:jc w:val="both"/>
      </w:pPr>
      <w:r>
        <w:t xml:space="preserve">5.2.14 При расчете железобетонных элементов по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w:t>
      </w:r>
      <w:r>
        <w:lastRenderedPageBreak/>
        <w:t>арматурой, расположенной у каждой грани элемента. Кроме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пересекающей полосу.</w:t>
      </w:r>
    </w:p>
    <w:p w:rsidR="00600D44" w:rsidRDefault="00600D44">
      <w:pPr>
        <w:pStyle w:val="ConsPlusNormal"/>
        <w:spacing w:before="220"/>
        <w:ind w:firstLine="540"/>
        <w:jc w:val="both"/>
      </w:pPr>
      <w:r>
        <w:rPr>
          <w:b/>
        </w:rPr>
        <w:t>Расчет железобетонных элементов на местное действие нагрузки</w:t>
      </w:r>
    </w:p>
    <w:p w:rsidR="00600D44" w:rsidRDefault="00600D44">
      <w:pPr>
        <w:pStyle w:val="ConsPlusNormal"/>
        <w:spacing w:before="220"/>
        <w:ind w:firstLine="540"/>
        <w:jc w:val="both"/>
      </w:pPr>
      <w: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бетона при объемном напряженном состоянии, создаваемом окружающим бетоном и косвенной арматурой, если она установлена.</w:t>
      </w:r>
    </w:p>
    <w:p w:rsidR="00600D44" w:rsidRDefault="00600D44">
      <w:pPr>
        <w:pStyle w:val="ConsPlusNormal"/>
        <w:spacing w:before="220"/>
        <w:ind w:firstLine="540"/>
        <w:jc w:val="both"/>
      </w:pPr>
      <w:r>
        <w:t>5.2.16 Расчет на продавливание производят для плоских железобетонных элементов (плит) при действии сосредоточенных силы и момента в зоне продавливания.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rsidR="00600D44" w:rsidRDefault="00600D44">
      <w:pPr>
        <w:pStyle w:val="ConsPlusTitle"/>
        <w:spacing w:before="220"/>
        <w:ind w:firstLine="540"/>
        <w:jc w:val="both"/>
        <w:outlineLvl w:val="2"/>
      </w:pPr>
      <w:r>
        <w:t>5.3 Требования к расчету железобетонных элементов по образованию трещин</w:t>
      </w:r>
    </w:p>
    <w:p w:rsidR="00600D44" w:rsidRDefault="00600D44">
      <w:pPr>
        <w:pStyle w:val="ConsPlusNormal"/>
        <w:spacing w:before="220"/>
        <w:ind w:firstLine="540"/>
        <w:jc w:val="both"/>
      </w:pPr>
      <w: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производят по предельным усилиям.</w:t>
      </w:r>
    </w:p>
    <w:p w:rsidR="00600D44" w:rsidRDefault="00600D44">
      <w:pPr>
        <w:pStyle w:val="ConsPlusNormal"/>
        <w:spacing w:before="220"/>
        <w:ind w:firstLine="540"/>
        <w:jc w:val="both"/>
      </w:pPr>
      <w:r>
        <w:t xml:space="preserve">5.3.2 Расчет по образованию трещин железобетонных элементов по предельным усилиям производят из </w:t>
      </w:r>
      <w:hyperlink w:anchor="P271" w:history="1">
        <w:r>
          <w:rPr>
            <w:color w:val="0000FF"/>
          </w:rPr>
          <w:t>условия (5.2)</w:t>
        </w:r>
      </w:hyperlink>
      <w:r>
        <w:t xml:space="preserve">, по которому усилие от внешних нагрузок и воздействий </w:t>
      </w:r>
      <w:r>
        <w:rPr>
          <w:i/>
        </w:rPr>
        <w:t>F</w:t>
      </w:r>
      <w:r>
        <w:t xml:space="preserve"> в рассматриваемом сечении не должно превышать предельного усилия </w:t>
      </w:r>
      <w:r>
        <w:rPr>
          <w:i/>
        </w:rPr>
        <w:t>F</w:t>
      </w:r>
      <w:r>
        <w:rPr>
          <w:i/>
          <w:vertAlign w:val="subscript"/>
        </w:rPr>
        <w:t>crc,ult</w:t>
      </w:r>
      <w:r>
        <w:rPr>
          <w:i/>
        </w:rPr>
        <w:t>,</w:t>
      </w:r>
      <w:r>
        <w:t xml:space="preserve"> которое может быть воспринято железобетонным элементом при образовании трещин</w:t>
      </w:r>
    </w:p>
    <w:p w:rsidR="00600D44" w:rsidRDefault="00600D44">
      <w:pPr>
        <w:pStyle w:val="ConsPlusNormal"/>
        <w:jc w:val="both"/>
      </w:pPr>
    </w:p>
    <w:p w:rsidR="00600D44" w:rsidRDefault="00600D44">
      <w:pPr>
        <w:pStyle w:val="ConsPlusNormal"/>
        <w:jc w:val="center"/>
      </w:pPr>
      <w:bookmarkStart w:id="6" w:name="P271"/>
      <w:bookmarkEnd w:id="6"/>
      <w:r>
        <w:rPr>
          <w:i/>
        </w:rPr>
        <w:t>F</w:t>
      </w:r>
      <w:r>
        <w:t xml:space="preserve"> &lt;= </w:t>
      </w:r>
      <w:r>
        <w:rPr>
          <w:i/>
        </w:rPr>
        <w:t>F</w:t>
      </w:r>
      <w:r>
        <w:rPr>
          <w:i/>
          <w:vertAlign w:val="subscript"/>
        </w:rPr>
        <w:t>crc,ult</w:t>
      </w:r>
      <w:r>
        <w:rPr>
          <w:i/>
        </w:rPr>
        <w:t>.</w:t>
      </w:r>
      <w:r>
        <w:t xml:space="preserve"> (5.2)</w:t>
      </w:r>
    </w:p>
    <w:p w:rsidR="00600D44" w:rsidRDefault="00600D44">
      <w:pPr>
        <w:pStyle w:val="ConsPlusNormal"/>
        <w:jc w:val="both"/>
      </w:pPr>
    </w:p>
    <w:p w:rsidR="00600D44" w:rsidRDefault="00600D44">
      <w:pPr>
        <w:pStyle w:val="ConsPlusNormal"/>
        <w:ind w:firstLine="540"/>
        <w:jc w:val="both"/>
      </w:pPr>
      <w:r>
        <w:t xml:space="preserve">5.3.3 Предельное усилие, воспринимаемое железобетонным элементом при образовании нормальных трещин, следует определять исходя из расчета железобетонного элемента как сплошного тела с учетом упругих деформаций в арматуре и неупругих деформаций в растянутом и сжатом бетоне при максимальных нормальных растягивающих напряжениях в бетоне, равных расчетным значениям сопротивления бетона осевому растяжению </w:t>
      </w:r>
      <w:r>
        <w:rPr>
          <w:i/>
        </w:rPr>
        <w:t>R</w:t>
      </w:r>
      <w:r>
        <w:rPr>
          <w:i/>
          <w:vertAlign w:val="subscript"/>
        </w:rPr>
        <w:t>bt,ser</w:t>
      </w:r>
      <w:r>
        <w:rPr>
          <w:i/>
        </w:rPr>
        <w:t>.</w:t>
      </w:r>
    </w:p>
    <w:p w:rsidR="00600D44" w:rsidRDefault="00600D44">
      <w:pPr>
        <w:pStyle w:val="ConsPlusNormal"/>
        <w:spacing w:before="220"/>
        <w:ind w:firstLine="540"/>
        <w:jc w:val="both"/>
      </w:pPr>
      <w:r>
        <w:t>5.3.4 Расчет железобетонных элементов по образованию нормальных трещин 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rsidR="00600D44" w:rsidRDefault="00600D44">
      <w:pPr>
        <w:pStyle w:val="ConsPlusNormal"/>
        <w:spacing w:before="220"/>
        <w:ind w:firstLine="540"/>
        <w:jc w:val="both"/>
      </w:pPr>
      <w:r>
        <w:t>5.3.5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состоянии "сжатие-растяжение".</w:t>
      </w:r>
    </w:p>
    <w:p w:rsidR="00600D44" w:rsidRDefault="00600D44">
      <w:pPr>
        <w:pStyle w:val="ConsPlusTitle"/>
        <w:spacing w:before="220"/>
        <w:ind w:firstLine="540"/>
        <w:jc w:val="both"/>
        <w:outlineLvl w:val="2"/>
      </w:pPr>
      <w:r>
        <w:t>5.4 Требования к расчету железобетонных элементов по раскрытию трещин</w:t>
      </w:r>
    </w:p>
    <w:p w:rsidR="00600D44" w:rsidRDefault="00600D44">
      <w:pPr>
        <w:pStyle w:val="ConsPlusNormal"/>
        <w:spacing w:before="220"/>
        <w:ind w:firstLine="540"/>
        <w:jc w:val="both"/>
      </w:pPr>
      <w:r>
        <w:t>5.4.1 Расчет железобетонных элементов производят по раскрытию различного вида трещин в тех случаях, когда расчетная проверка на образование трещин показывает, что трещины образуются.</w:t>
      </w:r>
    </w:p>
    <w:p w:rsidR="00600D44" w:rsidRDefault="00600D44">
      <w:pPr>
        <w:pStyle w:val="ConsPlusNormal"/>
        <w:spacing w:before="220"/>
        <w:ind w:firstLine="540"/>
        <w:jc w:val="both"/>
      </w:pPr>
      <w:r>
        <w:t xml:space="preserve">5.4.2 Расчет по раскрытию трещин производят из </w:t>
      </w:r>
      <w:hyperlink w:anchor="P280" w:history="1">
        <w:r>
          <w:rPr>
            <w:color w:val="0000FF"/>
          </w:rPr>
          <w:t>условия (5.3)</w:t>
        </w:r>
      </w:hyperlink>
      <w:r>
        <w:t xml:space="preserve">, по которому ширина раскрытия трещин от внешней нагрузки </w:t>
      </w:r>
      <w:r>
        <w:rPr>
          <w:i/>
        </w:rPr>
        <w:t>a</w:t>
      </w:r>
      <w:r>
        <w:rPr>
          <w:i/>
          <w:vertAlign w:val="subscript"/>
        </w:rPr>
        <w:t>crc</w:t>
      </w:r>
      <w:r>
        <w:t xml:space="preserve"> не должна превосходить предельно допустимого значения ширины раскрытия трещин </w:t>
      </w:r>
      <w:r>
        <w:rPr>
          <w:i/>
        </w:rPr>
        <w:t>a</w:t>
      </w:r>
      <w:r>
        <w:rPr>
          <w:i/>
          <w:vertAlign w:val="subscript"/>
        </w:rPr>
        <w:t>crc,ult</w:t>
      </w:r>
    </w:p>
    <w:p w:rsidR="00600D44" w:rsidRDefault="00600D44">
      <w:pPr>
        <w:pStyle w:val="ConsPlusNormal"/>
        <w:jc w:val="both"/>
      </w:pPr>
    </w:p>
    <w:p w:rsidR="00600D44" w:rsidRDefault="00600D44">
      <w:pPr>
        <w:pStyle w:val="ConsPlusNormal"/>
        <w:jc w:val="center"/>
      </w:pPr>
      <w:bookmarkStart w:id="7" w:name="P280"/>
      <w:bookmarkEnd w:id="7"/>
      <w:r>
        <w:rPr>
          <w:i/>
        </w:rPr>
        <w:t>a</w:t>
      </w:r>
      <w:r>
        <w:rPr>
          <w:i/>
          <w:vertAlign w:val="subscript"/>
        </w:rPr>
        <w:t>crc</w:t>
      </w:r>
      <w:r>
        <w:t xml:space="preserve"> &lt;= </w:t>
      </w:r>
      <w:r>
        <w:rPr>
          <w:i/>
        </w:rPr>
        <w:t>a</w:t>
      </w:r>
      <w:r>
        <w:rPr>
          <w:i/>
          <w:vertAlign w:val="subscript"/>
        </w:rPr>
        <w:t>crc,ult</w:t>
      </w:r>
      <w:r>
        <w:t>. (5.3)</w:t>
      </w:r>
    </w:p>
    <w:p w:rsidR="00600D44" w:rsidRDefault="00600D44">
      <w:pPr>
        <w:pStyle w:val="ConsPlusNormal"/>
        <w:jc w:val="both"/>
      </w:pPr>
    </w:p>
    <w:p w:rsidR="00600D44" w:rsidRDefault="00600D44">
      <w:pPr>
        <w:pStyle w:val="ConsPlusNormal"/>
        <w:ind w:firstLine="540"/>
        <w:jc w:val="both"/>
      </w:pPr>
      <w:r>
        <w:t>5.4.3 Ширину раскрытия нормальных трещин определяют как произведение средних относительных деформаций арматуры на участке между трещинами и длины этого участка. Средние относительные деформации арматуры между трещинами определяют с учетом работы растянутого бетона между трещинами. Относительные деформации арматуры в трещине определяют из условно упругого расчета железобетонного элемента с трещинами с применением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rsidR="00600D44" w:rsidRDefault="00600D44">
      <w:pPr>
        <w:pStyle w:val="ConsPlusNormal"/>
        <w:spacing w:before="220"/>
        <w:ind w:firstLine="540"/>
        <w:jc w:val="both"/>
      </w:pPr>
      <w:r>
        <w:t>Ширину раскрытия нормальных трещин следует определять с учетом характера действия нагрузки (повторяемости, длительности и т.п.) и вида профиля арматуры.</w:t>
      </w:r>
    </w:p>
    <w:p w:rsidR="00600D44" w:rsidRDefault="00600D44">
      <w:pPr>
        <w:pStyle w:val="ConsPlusNormal"/>
        <w:spacing w:before="220"/>
        <w:ind w:firstLine="540"/>
        <w:jc w:val="both"/>
      </w:pPr>
      <w:r>
        <w:t xml:space="preserve">5.4.4 Предельно допустимую ширину раскрытия трещин </w:t>
      </w:r>
      <w:r>
        <w:rPr>
          <w:i/>
        </w:rPr>
        <w:t>a</w:t>
      </w:r>
      <w:r>
        <w:rPr>
          <w:i/>
          <w:vertAlign w:val="subscript"/>
        </w:rPr>
        <w:t>crc,ult</w:t>
      </w:r>
      <w:r>
        <w:t xml:space="preserve"> следует устанавливать исходя из эстетических соображений, наличия требований к проницаемости конструкций, а также в зависимости от длительности действия нагрузки, вида арматурной стали и ее склонности к развитию коррозии в трещине </w:t>
      </w:r>
      <w:hyperlink r:id="rId113" w:history="1">
        <w:r>
          <w:rPr>
            <w:color w:val="0000FF"/>
          </w:rPr>
          <w:t>(СП 28.13330)</w:t>
        </w:r>
      </w:hyperlink>
      <w:r>
        <w:t>.</w:t>
      </w:r>
    </w:p>
    <w:p w:rsidR="00600D44" w:rsidRDefault="00600D44">
      <w:pPr>
        <w:pStyle w:val="ConsPlusTitle"/>
        <w:spacing w:before="220"/>
        <w:ind w:firstLine="540"/>
        <w:jc w:val="both"/>
        <w:outlineLvl w:val="2"/>
      </w:pPr>
      <w:r>
        <w:t>5.5 Требования к расчету железобетонных элементов по деформациям</w:t>
      </w:r>
    </w:p>
    <w:p w:rsidR="00600D44" w:rsidRDefault="00600D44">
      <w:pPr>
        <w:pStyle w:val="ConsPlusNormal"/>
        <w:spacing w:before="220"/>
        <w:ind w:firstLine="540"/>
        <w:jc w:val="both"/>
      </w:pPr>
      <w:r>
        <w:t xml:space="preserve">5.5.1 Расчет железобетонных элементов по деформациям производят из </w:t>
      </w:r>
      <w:hyperlink w:anchor="P288" w:history="1">
        <w:r>
          <w:rPr>
            <w:color w:val="0000FF"/>
          </w:rPr>
          <w:t>условия (5.4)</w:t>
        </w:r>
      </w:hyperlink>
      <w:r>
        <w:t xml:space="preserve">, по которому прогибы или перемещения конструкций </w:t>
      </w:r>
      <w:r>
        <w:rPr>
          <w:i/>
        </w:rPr>
        <w:t>f</w:t>
      </w:r>
      <w:r>
        <w:t xml:space="preserve"> от действия внешней нагрузки не должны превышать предельно допустимых значений прогибов или перемещений </w:t>
      </w:r>
      <w:r>
        <w:rPr>
          <w:i/>
        </w:rPr>
        <w:t>f</w:t>
      </w:r>
      <w:r>
        <w:rPr>
          <w:i/>
          <w:vertAlign w:val="subscript"/>
        </w:rPr>
        <w:t>ult</w:t>
      </w:r>
    </w:p>
    <w:p w:rsidR="00600D44" w:rsidRDefault="00600D44">
      <w:pPr>
        <w:pStyle w:val="ConsPlusNormal"/>
        <w:jc w:val="both"/>
      </w:pPr>
    </w:p>
    <w:p w:rsidR="00600D44" w:rsidRDefault="00600D44">
      <w:pPr>
        <w:pStyle w:val="ConsPlusNormal"/>
        <w:jc w:val="center"/>
      </w:pPr>
      <w:bookmarkStart w:id="8" w:name="P288"/>
      <w:bookmarkEnd w:id="8"/>
      <w:r>
        <w:rPr>
          <w:i/>
        </w:rPr>
        <w:t>f</w:t>
      </w:r>
      <w:r>
        <w:t xml:space="preserve"> &lt;= </w:t>
      </w:r>
      <w:r>
        <w:rPr>
          <w:i/>
        </w:rPr>
        <w:t>f</w:t>
      </w:r>
      <w:r>
        <w:rPr>
          <w:i/>
          <w:vertAlign w:val="subscript"/>
        </w:rPr>
        <w:t>ult</w:t>
      </w:r>
      <w:r>
        <w:rPr>
          <w:i/>
        </w:rPr>
        <w:t>.</w:t>
      </w:r>
      <w:r>
        <w:t xml:space="preserve"> (5.4)</w:t>
      </w:r>
    </w:p>
    <w:p w:rsidR="00600D44" w:rsidRDefault="00600D44">
      <w:pPr>
        <w:pStyle w:val="ConsPlusNormal"/>
        <w:jc w:val="both"/>
      </w:pPr>
    </w:p>
    <w:p w:rsidR="00600D44" w:rsidRDefault="00600D44">
      <w:pPr>
        <w:pStyle w:val="ConsPlusNormal"/>
        <w:ind w:firstLine="540"/>
        <w:jc w:val="both"/>
      </w:pPr>
      <w:r>
        <w:t>5.5.2 Прогибы или перемещения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(кривизна, углы сдвига и т.д.).</w:t>
      </w:r>
    </w:p>
    <w:p w:rsidR="00600D44" w:rsidRDefault="00600D44">
      <w:pPr>
        <w:pStyle w:val="ConsPlusNormal"/>
        <w:spacing w:before="220"/>
        <w:ind w:firstLine="540"/>
        <w:jc w:val="both"/>
      </w:pPr>
      <w:r>
        <w:t>5.5.3 В случаях, когда прогибы железобетонных элементов в основном зависят от изгибных деформаций, значения прогибов определяют по кривизнам элементов или по жесткостным характеристикам.</w:t>
      </w:r>
    </w:p>
    <w:p w:rsidR="00600D44" w:rsidRDefault="00600D44">
      <w:pPr>
        <w:pStyle w:val="ConsPlusNormal"/>
        <w:spacing w:before="220"/>
        <w:ind w:firstLine="540"/>
        <w:jc w:val="both"/>
      </w:pPr>
      <w:r>
        <w:t>Кривизну железобетонного элемента определяют как частное деления изгибающего момента на жесткость железобетонного сечения при изгибе.</w:t>
      </w:r>
    </w:p>
    <w:p w:rsidR="00600D44" w:rsidRDefault="00600D44">
      <w:pPr>
        <w:pStyle w:val="ConsPlusNormal"/>
        <w:spacing w:before="220"/>
        <w:ind w:firstLine="540"/>
        <w:jc w:val="both"/>
      </w:pPr>
      <w:r>
        <w:t>Жесткость рассматриваемого сечения железобетонного элемента определяют по общим 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rsidR="00600D44" w:rsidRDefault="00600D44">
      <w:pPr>
        <w:pStyle w:val="ConsPlusNormal"/>
        <w:spacing w:before="220"/>
        <w:ind w:firstLine="540"/>
        <w:jc w:val="both"/>
      </w:pPr>
      <w:r>
        <w:t>Расчет 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rsidR="00600D44" w:rsidRDefault="00600D44">
      <w:pPr>
        <w:pStyle w:val="ConsPlusNormal"/>
        <w:spacing w:before="220"/>
        <w:ind w:firstLine="540"/>
        <w:jc w:val="both"/>
      </w:pPr>
      <w:r>
        <w:lastRenderedPageBreak/>
        <w:t>Кривизну и продольные деформации железобетонного элемента также определяют 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состояния бетона и арматуры и средних деформаций арматуры между трещинами.</w:t>
      </w:r>
    </w:p>
    <w:p w:rsidR="00600D44" w:rsidRDefault="00600D44">
      <w:pPr>
        <w:pStyle w:val="ConsPlusNormal"/>
        <w:spacing w:before="220"/>
        <w:ind w:firstLine="540"/>
        <w:jc w:val="both"/>
      </w:pPr>
      <w:r>
        <w:t>5.5.4 Расчет деформаций железобетонных элементов следует производить с учетом длительности действия нагрузок.</w:t>
      </w:r>
    </w:p>
    <w:p w:rsidR="00600D44" w:rsidRDefault="00600D44">
      <w:pPr>
        <w:pStyle w:val="ConsPlusNormal"/>
        <w:spacing w:before="220"/>
        <w:ind w:firstLine="540"/>
        <w:jc w:val="both"/>
      </w:pPr>
      <w: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его поперечного сечения.</w:t>
      </w:r>
    </w:p>
    <w:p w:rsidR="00600D44" w:rsidRDefault="00600D44">
      <w:pPr>
        <w:pStyle w:val="ConsPlusNormal"/>
        <w:spacing w:before="220"/>
        <w:ind w:firstLine="540"/>
        <w:jc w:val="both"/>
      </w:pPr>
      <w:r>
        <w:t xml:space="preserve">5.5.5 Значения предельно допустимых деформаций принимают в соответствии с </w:t>
      </w:r>
      <w:hyperlink w:anchor="P3088" w:history="1">
        <w:r>
          <w:rPr>
            <w:color w:val="0000FF"/>
          </w:rPr>
          <w:t>8.2.20</w:t>
        </w:r>
      </w:hyperlink>
      <w:r>
        <w:t>.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6 (за искл. последнего абз. п. 6.1.14, абз. третьего п. 6.1.16, п. 6.1.17, абз. четвертого п. 6.2.13, последнего абз. п. 6.2.14) обеспечивает соблюдение требований Федерального </w:t>
            </w:r>
            <w:hyperlink r:id="rId1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15"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bookmarkStart w:id="9" w:name="P301"/>
      <w:bookmarkEnd w:id="9"/>
      <w:r>
        <w:t>6 Материалы для бетонных и железобетонных конструкций</w:t>
      </w:r>
    </w:p>
    <w:p w:rsidR="00600D44" w:rsidRDefault="00600D44">
      <w:pPr>
        <w:pStyle w:val="ConsPlusTitle"/>
        <w:spacing w:before="220"/>
        <w:ind w:firstLine="540"/>
        <w:jc w:val="both"/>
        <w:outlineLvl w:val="2"/>
      </w:pPr>
      <w:r>
        <w:t>6.1 Бетон</w:t>
      </w:r>
    </w:p>
    <w:p w:rsidR="00600D44" w:rsidRDefault="00600D44">
      <w:pPr>
        <w:pStyle w:val="ConsPlusNormal"/>
        <w:spacing w:before="220"/>
        <w:ind w:firstLine="540"/>
        <w:jc w:val="both"/>
      </w:pPr>
      <w:r>
        <w:t>6.1.1 Для бетонных и железобетонных конструкций, проектируемых в соответствии с настоящим сводом правил, следует предусматривать конструкционные бетоны:</w:t>
      </w:r>
    </w:p>
    <w:p w:rsidR="00600D44" w:rsidRDefault="00600D44">
      <w:pPr>
        <w:pStyle w:val="ConsPlusNormal"/>
        <w:spacing w:before="220"/>
        <w:ind w:firstLine="540"/>
        <w:jc w:val="both"/>
      </w:pPr>
      <w:r>
        <w:t>- тяжелый, в т.ч. напрягающий средней плотности от 2200 до 2500 кг/м</w:t>
      </w:r>
      <w:r>
        <w:rPr>
          <w:vertAlign w:val="superscript"/>
        </w:rPr>
        <w:t>3</w:t>
      </w:r>
      <w:r>
        <w:t xml:space="preserve"> включительно;</w:t>
      </w:r>
    </w:p>
    <w:p w:rsidR="00600D44" w:rsidRDefault="00600D44">
      <w:pPr>
        <w:pStyle w:val="ConsPlusNormal"/>
        <w:spacing w:before="220"/>
        <w:ind w:firstLine="540"/>
        <w:jc w:val="both"/>
      </w:pPr>
      <w:r>
        <w:t>- мелкозернистый средней плотности от 1800 до 2500 кг/м</w:t>
      </w:r>
      <w:r>
        <w:rPr>
          <w:vertAlign w:val="superscript"/>
        </w:rPr>
        <w:t>3</w:t>
      </w:r>
      <w:r>
        <w:t xml:space="preserve"> включительно;</w:t>
      </w:r>
    </w:p>
    <w:p w:rsidR="00600D44" w:rsidRDefault="00600D44">
      <w:pPr>
        <w:pStyle w:val="ConsPlusNormal"/>
        <w:jc w:val="both"/>
      </w:pPr>
      <w:r>
        <w:t xml:space="preserve">(в ред. </w:t>
      </w:r>
      <w:hyperlink r:id="rId116"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легкий средней плотности от 800 до 2000 кг/м</w:t>
      </w:r>
      <w:r>
        <w:rPr>
          <w:vertAlign w:val="superscript"/>
        </w:rPr>
        <w:t>3</w:t>
      </w:r>
      <w:r>
        <w:t xml:space="preserve"> включительно;</w:t>
      </w:r>
    </w:p>
    <w:p w:rsidR="00600D44" w:rsidRDefault="00600D44">
      <w:pPr>
        <w:pStyle w:val="ConsPlusNormal"/>
        <w:jc w:val="both"/>
      </w:pPr>
      <w:r>
        <w:t xml:space="preserve">(в ред. </w:t>
      </w:r>
      <w:hyperlink r:id="rId117"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ячеистый средней плотности от 500 до 1200 кг/м</w:t>
      </w:r>
      <w:r>
        <w:rPr>
          <w:vertAlign w:val="superscript"/>
        </w:rPr>
        <w:t>3</w:t>
      </w:r>
      <w:r>
        <w:t xml:space="preserve"> включительно.</w:t>
      </w:r>
    </w:p>
    <w:p w:rsidR="00600D44" w:rsidRDefault="00600D44">
      <w:pPr>
        <w:pStyle w:val="ConsPlusNormal"/>
        <w:spacing w:before="220"/>
        <w:ind w:firstLine="540"/>
        <w:jc w:val="both"/>
      </w:pPr>
      <w:r>
        <w:t>6.1.2 При проектировании бетонных и железобетонных сооружений в соответствии с требованиями, предъявленными к конкретным конструкциям, должны быть установлены вид бетона и его нормируемые показатели качества, контролируемые на производстве.</w:t>
      </w:r>
    </w:p>
    <w:p w:rsidR="00600D44" w:rsidRDefault="00600D44">
      <w:pPr>
        <w:pStyle w:val="ConsPlusNormal"/>
        <w:spacing w:before="220"/>
        <w:ind w:firstLine="540"/>
        <w:jc w:val="both"/>
      </w:pPr>
      <w:r>
        <w:t>6.1.3 Основными нормируемыми и контролируемыми показателями качества бетона являются:</w:t>
      </w:r>
    </w:p>
    <w:p w:rsidR="00600D44" w:rsidRDefault="00600D44">
      <w:pPr>
        <w:pStyle w:val="ConsPlusNormal"/>
        <w:spacing w:before="220"/>
        <w:ind w:firstLine="540"/>
        <w:jc w:val="both"/>
      </w:pPr>
      <w:r>
        <w:t>- класс по прочности на сжатие B;</w:t>
      </w:r>
    </w:p>
    <w:p w:rsidR="00600D44" w:rsidRDefault="00600D44">
      <w:pPr>
        <w:pStyle w:val="ConsPlusNormal"/>
        <w:spacing w:before="220"/>
        <w:ind w:firstLine="540"/>
        <w:jc w:val="both"/>
      </w:pPr>
      <w:r>
        <w:t>- класс по прочности на осевое растяжение B</w:t>
      </w:r>
      <w:r>
        <w:rPr>
          <w:i/>
          <w:vertAlign w:val="subscript"/>
        </w:rPr>
        <w:t>t</w:t>
      </w:r>
      <w:r>
        <w:t>;</w:t>
      </w:r>
    </w:p>
    <w:p w:rsidR="00600D44" w:rsidRDefault="00600D44">
      <w:pPr>
        <w:pStyle w:val="ConsPlusNormal"/>
        <w:spacing w:before="220"/>
        <w:ind w:firstLine="540"/>
        <w:jc w:val="both"/>
      </w:pPr>
      <w:r>
        <w:t>- марка по морозостойкости F;</w:t>
      </w:r>
    </w:p>
    <w:p w:rsidR="00600D44" w:rsidRDefault="00600D44">
      <w:pPr>
        <w:pStyle w:val="ConsPlusNormal"/>
        <w:spacing w:before="220"/>
        <w:ind w:firstLine="540"/>
        <w:jc w:val="both"/>
      </w:pPr>
      <w:r>
        <w:t>- марка по водонепроницаемости W;</w:t>
      </w:r>
    </w:p>
    <w:p w:rsidR="00600D44" w:rsidRDefault="00600D44">
      <w:pPr>
        <w:pStyle w:val="ConsPlusNormal"/>
        <w:spacing w:before="220"/>
        <w:ind w:firstLine="540"/>
        <w:jc w:val="both"/>
      </w:pPr>
      <w:r>
        <w:t>- марка по средней плотности D;</w:t>
      </w:r>
    </w:p>
    <w:p w:rsidR="00600D44" w:rsidRDefault="00600D44">
      <w:pPr>
        <w:pStyle w:val="ConsPlusNormal"/>
        <w:spacing w:before="220"/>
        <w:ind w:firstLine="540"/>
        <w:jc w:val="both"/>
      </w:pPr>
      <w:r>
        <w:lastRenderedPageBreak/>
        <w:t>- марка по самонапряжению S</w:t>
      </w:r>
      <w:r>
        <w:rPr>
          <w:i/>
          <w:vertAlign w:val="subscript"/>
        </w:rPr>
        <w:t>p</w:t>
      </w:r>
      <w:r>
        <w:t>.</w:t>
      </w:r>
    </w:p>
    <w:p w:rsidR="00600D44" w:rsidRDefault="00600D44">
      <w:pPr>
        <w:pStyle w:val="ConsPlusNormal"/>
        <w:spacing w:before="220"/>
        <w:ind w:firstLine="540"/>
        <w:jc w:val="both"/>
      </w:pPr>
      <w:r>
        <w:t>Класс бетона по прочности на сжатие B соответствует значению кубиковой прочности бетона на сжатие, МПа, с обеспеченностью 0,95 (нормативная кубиковая прочность).</w:t>
      </w:r>
    </w:p>
    <w:p w:rsidR="00600D44" w:rsidRDefault="00600D44">
      <w:pPr>
        <w:pStyle w:val="ConsPlusNormal"/>
        <w:spacing w:before="220"/>
        <w:ind w:firstLine="540"/>
        <w:jc w:val="both"/>
      </w:pPr>
      <w:r>
        <w:t>Класс бетона по прочности на осевое растяжение B</w:t>
      </w:r>
      <w:r>
        <w:rPr>
          <w:i/>
          <w:vertAlign w:val="subscript"/>
        </w:rPr>
        <w:t>t</w:t>
      </w:r>
      <w:r>
        <w:t xml:space="preserve"> соответствует значению прочности бетона на осевое растяжение, МПа, с обеспеченностью 0,95 (нормативная прочность бетона).</w:t>
      </w:r>
    </w:p>
    <w:p w:rsidR="00600D44" w:rsidRDefault="00600D44">
      <w:pPr>
        <w:pStyle w:val="ConsPlusNormal"/>
        <w:spacing w:before="220"/>
        <w:ind w:firstLine="540"/>
        <w:jc w:val="both"/>
      </w:pPr>
      <w:r>
        <w:t>Допускается принимать иное значение обеспеченности прочности бетона на сжатие и осевое растяжение в соответствии с нормативными документами для отдельных специальных видов сооружений.</w:t>
      </w:r>
    </w:p>
    <w:p w:rsidR="00600D44" w:rsidRDefault="00600D44">
      <w:pPr>
        <w:pStyle w:val="ConsPlusNormal"/>
        <w:spacing w:before="220"/>
        <w:ind w:firstLine="540"/>
        <w:jc w:val="both"/>
      </w:pPr>
      <w:r>
        <w:t>Марка бетона по морозостойкости F - соответствует числу циклов замораживания и оттаивания, при которых характеристики бетона обеспечиваются в нормируемых пределах.</w:t>
      </w:r>
    </w:p>
    <w:p w:rsidR="00600D44" w:rsidRDefault="00600D44">
      <w:pPr>
        <w:pStyle w:val="ConsPlusNormal"/>
        <w:spacing w:before="220"/>
        <w:ind w:firstLine="540"/>
        <w:jc w:val="both"/>
      </w:pPr>
      <w:r>
        <w:t>Марка бетона по водонепроницаемости W соответствует максимальному значению давления воды, МПа·10</w:t>
      </w:r>
      <w:r>
        <w:rPr>
          <w:vertAlign w:val="superscript"/>
        </w:rPr>
        <w:t>-1</w:t>
      </w:r>
      <w:r>
        <w:t>, выдерживаемому бетонным образцом при испытании.</w:t>
      </w:r>
    </w:p>
    <w:p w:rsidR="00600D44" w:rsidRDefault="00600D44">
      <w:pPr>
        <w:pStyle w:val="ConsPlusNormal"/>
        <w:spacing w:before="220"/>
        <w:ind w:firstLine="540"/>
        <w:jc w:val="both"/>
      </w:pPr>
      <w:r>
        <w:t>Марка бетона по средней плотности D соответствует среднему значению объемной массы бетона, кг/м</w:t>
      </w:r>
      <w:r>
        <w:rPr>
          <w:vertAlign w:val="superscript"/>
        </w:rPr>
        <w:t>3</w:t>
      </w:r>
      <w:r>
        <w:t>.</w:t>
      </w:r>
    </w:p>
    <w:p w:rsidR="00600D44" w:rsidRDefault="00600D44">
      <w:pPr>
        <w:pStyle w:val="ConsPlusNormal"/>
        <w:spacing w:before="220"/>
        <w:ind w:firstLine="540"/>
        <w:jc w:val="both"/>
      </w:pPr>
      <w:r>
        <w:t xml:space="preserve">Марка напрягающего бетона по самонапряжению представляет собой значение предварительного напряжения в бетоне, МПа, создаваемого в результате его расширения при коэффициенте продольного армирования </w:t>
      </w:r>
      <w:r w:rsidRPr="00503895">
        <w:rPr>
          <w:position w:val="-7"/>
        </w:rPr>
        <w:pict>
          <v:shape id="_x0000_i1027" style="width:49.05pt;height:18.2pt" coordsize="" o:spt="100" adj="0,,0" path="" filled="f" stroked="f">
            <v:stroke joinstyle="miter"/>
            <v:imagedata r:id="rId118" o:title="base_44_25375_32770"/>
            <v:formulas/>
            <v:path o:connecttype="segments"/>
          </v:shape>
        </w:pict>
      </w:r>
      <w:r>
        <w:t>.</w:t>
      </w:r>
    </w:p>
    <w:p w:rsidR="00600D44" w:rsidRDefault="00600D44">
      <w:pPr>
        <w:pStyle w:val="ConsPlusNormal"/>
        <w:spacing w:before="220"/>
        <w:ind w:firstLine="540"/>
        <w:jc w:val="both"/>
      </w:pPr>
      <w:r>
        <w:t>При необходимости устанавливают дополнительные нормируемые показатели качества бетона, связанные с теплопроводностью, температуростойкостью, огнестойкостью, деформацией усадки, ползучестью, выносливостью, тепловыделением, коррозионной стойкостью (как самого бетона, так и находящейся в нем арматуры), биологической защитой и с другими требованиями, предъявляемыми к бетону конструкций (</w:t>
      </w:r>
      <w:hyperlink r:id="rId119" w:history="1">
        <w:r>
          <w:rPr>
            <w:color w:val="0000FF"/>
          </w:rPr>
          <w:t>СП 50.13330</w:t>
        </w:r>
      </w:hyperlink>
      <w:r>
        <w:t xml:space="preserve">, </w:t>
      </w:r>
      <w:hyperlink r:id="rId120" w:history="1">
        <w:r>
          <w:rPr>
            <w:color w:val="0000FF"/>
          </w:rPr>
          <w:t>СП 28.13330</w:t>
        </w:r>
      </w:hyperlink>
      <w:r>
        <w:t>).</w:t>
      </w:r>
    </w:p>
    <w:p w:rsidR="00600D44" w:rsidRDefault="00600D44">
      <w:pPr>
        <w:pStyle w:val="ConsPlusNormal"/>
        <w:spacing w:before="220"/>
        <w:ind w:firstLine="540"/>
        <w:jc w:val="both"/>
      </w:pPr>
      <w:r>
        <w:t>Нормируемые показатели качества бетона следует устанавливать при проектировании бетонных и железобетонных конструкций на основании результатов расчета и условий эксплуатации конструкций.</w:t>
      </w:r>
    </w:p>
    <w:p w:rsidR="00600D44" w:rsidRDefault="00600D44">
      <w:pPr>
        <w:pStyle w:val="ConsPlusNormal"/>
        <w:spacing w:before="220"/>
        <w:ind w:firstLine="540"/>
        <w:jc w:val="both"/>
      </w:pPr>
      <w:r>
        <w:t>Нормируемые показатели качества бетона должны быть обеспечены соответствующим составом бетона для конструкций и сооружений с учетом технологии его приготовления и производства бетонных работ. Нормируемые показатели качества бетона должны контролироваться, как при производстве бетона, так и непосредственно бетона конструкций.</w:t>
      </w:r>
    </w:p>
    <w:p w:rsidR="00600D44" w:rsidRDefault="00600D44">
      <w:pPr>
        <w:pStyle w:val="ConsPlusNormal"/>
        <w:spacing w:before="220"/>
        <w:ind w:firstLine="540"/>
        <w:jc w:val="both"/>
      </w:pPr>
      <w:r>
        <w:t>Необходимые нормируемые 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арматуры.</w:t>
      </w:r>
    </w:p>
    <w:p w:rsidR="00600D44" w:rsidRDefault="00600D44">
      <w:pPr>
        <w:pStyle w:val="ConsPlusNormal"/>
        <w:spacing w:before="220"/>
        <w:ind w:firstLine="540"/>
        <w:jc w:val="both"/>
      </w:pPr>
      <w:r>
        <w:t>Класс бетона по прочности на сжатие B назначают для всех видов бетонов и конструкций.</w:t>
      </w:r>
    </w:p>
    <w:p w:rsidR="00600D44" w:rsidRDefault="00600D44">
      <w:pPr>
        <w:pStyle w:val="ConsPlusNormal"/>
        <w:spacing w:before="220"/>
        <w:ind w:firstLine="540"/>
        <w:jc w:val="both"/>
      </w:pPr>
      <w:r>
        <w:t>Класс бетона по прочности на осевое растяжение B</w:t>
      </w:r>
      <w:r>
        <w:rPr>
          <w:i/>
          <w:vertAlign w:val="subscript"/>
        </w:rPr>
        <w:t>t</w:t>
      </w:r>
      <w:r>
        <w:t xml:space="preserve"> назначают в случаях, когда эта характеристика - главенствующая в работе конструкции и ее контролируют на производстве.</w:t>
      </w:r>
    </w:p>
    <w:p w:rsidR="00600D44" w:rsidRDefault="00600D44">
      <w:pPr>
        <w:pStyle w:val="ConsPlusNormal"/>
        <w:spacing w:before="220"/>
        <w:ind w:firstLine="540"/>
        <w:jc w:val="both"/>
      </w:pPr>
      <w:r>
        <w:t>Марку бетона по морозостойкости F назначают для бетона конструкций, подвергающихся воздействию переменного замораживания и оттаивания и устанавливают по первому базовому методу F</w:t>
      </w:r>
      <w:r>
        <w:rPr>
          <w:vertAlign w:val="subscript"/>
        </w:rPr>
        <w:t>1</w:t>
      </w:r>
      <w:r>
        <w:t xml:space="preserve"> и по второму базовому методу F</w:t>
      </w:r>
      <w:r>
        <w:rPr>
          <w:vertAlign w:val="subscript"/>
        </w:rPr>
        <w:t>2</w:t>
      </w:r>
      <w:r>
        <w:t xml:space="preserve"> в соответствии с действующими стандартами.</w:t>
      </w:r>
    </w:p>
    <w:p w:rsidR="00600D44" w:rsidRDefault="00600D44">
      <w:pPr>
        <w:pStyle w:val="ConsPlusNormal"/>
        <w:spacing w:before="220"/>
        <w:ind w:firstLine="540"/>
        <w:jc w:val="both"/>
      </w:pPr>
      <w:r>
        <w:t>Марку бетона по водонепроницаемости W назначают для конструкций, к которым предъявляют требования по ограничению водопроницаемости.</w:t>
      </w:r>
    </w:p>
    <w:p w:rsidR="00600D44" w:rsidRDefault="00600D44">
      <w:pPr>
        <w:pStyle w:val="ConsPlusNormal"/>
        <w:spacing w:before="220"/>
        <w:ind w:firstLine="540"/>
        <w:jc w:val="both"/>
      </w:pPr>
      <w:r>
        <w:lastRenderedPageBreak/>
        <w:t>Марку бетона по самонапряжению необходимо назначать для самонапряженных конструкций, когда эту характеристику учитывают в расчете и контролируют на производстве.</w:t>
      </w:r>
    </w:p>
    <w:p w:rsidR="00600D44" w:rsidRDefault="00600D44">
      <w:pPr>
        <w:pStyle w:val="ConsPlusNormal"/>
        <w:spacing w:before="220"/>
        <w:ind w:firstLine="540"/>
        <w:jc w:val="both"/>
      </w:pPr>
      <w:r>
        <w:t xml:space="preserve">6.1.4 Для бетонных и железобетонных конструкций следует предусматривать бетоны классов и марок, приведенных в </w:t>
      </w:r>
      <w:hyperlink w:anchor="P336" w:history="1">
        <w:r>
          <w:rPr>
            <w:color w:val="0000FF"/>
          </w:rPr>
          <w:t>таблицах 6.1</w:t>
        </w:r>
      </w:hyperlink>
      <w:r>
        <w:t xml:space="preserve"> - </w:t>
      </w:r>
      <w:hyperlink w:anchor="P452" w:history="1">
        <w:r>
          <w:rPr>
            <w:color w:val="0000FF"/>
          </w:rPr>
          <w:t>6.6</w:t>
        </w:r>
      </w:hyperlink>
      <w:r>
        <w:t>.</w:t>
      </w:r>
    </w:p>
    <w:p w:rsidR="00600D44" w:rsidRDefault="00600D44">
      <w:pPr>
        <w:pStyle w:val="ConsPlusNormal"/>
        <w:jc w:val="both"/>
      </w:pPr>
    </w:p>
    <w:p w:rsidR="00600D44" w:rsidRDefault="00600D44">
      <w:pPr>
        <w:pStyle w:val="ConsPlusNormal"/>
        <w:jc w:val="right"/>
      </w:pPr>
      <w:bookmarkStart w:id="10" w:name="P336"/>
      <w:bookmarkEnd w:id="10"/>
      <w:r>
        <w:t>Таблица 6.1</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2832"/>
        <w:gridCol w:w="2494"/>
      </w:tblGrid>
      <w:tr w:rsidR="00600D44">
        <w:tc>
          <w:tcPr>
            <w:tcW w:w="3742" w:type="dxa"/>
          </w:tcPr>
          <w:p w:rsidR="00600D44" w:rsidRDefault="00600D44">
            <w:pPr>
              <w:pStyle w:val="ConsPlusNormal"/>
              <w:jc w:val="center"/>
            </w:pPr>
            <w:r>
              <w:t>Бетон</w:t>
            </w:r>
          </w:p>
        </w:tc>
        <w:tc>
          <w:tcPr>
            <w:tcW w:w="5326" w:type="dxa"/>
            <w:gridSpan w:val="2"/>
          </w:tcPr>
          <w:p w:rsidR="00600D44" w:rsidRDefault="00600D44">
            <w:pPr>
              <w:pStyle w:val="ConsPlusNormal"/>
              <w:jc w:val="center"/>
            </w:pPr>
            <w:r>
              <w:t>Классы бетона по прочности на сжатие</w:t>
            </w:r>
          </w:p>
        </w:tc>
      </w:tr>
      <w:tr w:rsidR="00600D44">
        <w:tc>
          <w:tcPr>
            <w:tcW w:w="3742" w:type="dxa"/>
          </w:tcPr>
          <w:p w:rsidR="00600D44" w:rsidRDefault="00600D44">
            <w:pPr>
              <w:pStyle w:val="ConsPlusNormal"/>
            </w:pPr>
            <w:r>
              <w:t>Тяжелый бетон</w:t>
            </w:r>
          </w:p>
        </w:tc>
        <w:tc>
          <w:tcPr>
            <w:tcW w:w="5326" w:type="dxa"/>
            <w:gridSpan w:val="2"/>
            <w:vAlign w:val="bottom"/>
          </w:tcPr>
          <w:p w:rsidR="00600D44" w:rsidRDefault="00600D44">
            <w:pPr>
              <w:pStyle w:val="ConsPlusNormal"/>
            </w:pPr>
            <w:r>
              <w:t>B3,5; B5; B7,5; B10; B12,5; B15; B20; B25; B30; B35; B40; B45; B50; B55; B60; B70; B80; B90; B100</w:t>
            </w:r>
          </w:p>
        </w:tc>
      </w:tr>
      <w:tr w:rsidR="00600D44" w:rsidRPr="00600D44">
        <w:tc>
          <w:tcPr>
            <w:tcW w:w="3742" w:type="dxa"/>
            <w:vAlign w:val="bottom"/>
          </w:tcPr>
          <w:p w:rsidR="00600D44" w:rsidRDefault="00600D44">
            <w:pPr>
              <w:pStyle w:val="ConsPlusNormal"/>
            </w:pPr>
            <w:r>
              <w:t>Напрягающий бетон</w:t>
            </w:r>
          </w:p>
        </w:tc>
        <w:tc>
          <w:tcPr>
            <w:tcW w:w="5326" w:type="dxa"/>
            <w:gridSpan w:val="2"/>
            <w:vAlign w:val="bottom"/>
          </w:tcPr>
          <w:p w:rsidR="00600D44" w:rsidRPr="00600D44" w:rsidRDefault="00600D44">
            <w:pPr>
              <w:pStyle w:val="ConsPlusNormal"/>
              <w:rPr>
                <w:lang w:val="en-US"/>
              </w:rPr>
            </w:pPr>
            <w:r w:rsidRPr="00600D44">
              <w:rPr>
                <w:lang w:val="en-US"/>
              </w:rPr>
              <w:t>B20; B25; B30; B35; B40; B45; B50; B55; B60; B70</w:t>
            </w:r>
          </w:p>
        </w:tc>
      </w:tr>
      <w:tr w:rsidR="00600D44">
        <w:tc>
          <w:tcPr>
            <w:tcW w:w="3742" w:type="dxa"/>
            <w:vAlign w:val="bottom"/>
          </w:tcPr>
          <w:p w:rsidR="00600D44" w:rsidRDefault="00600D44">
            <w:pPr>
              <w:pStyle w:val="ConsPlusNormal"/>
            </w:pPr>
            <w:r>
              <w:t>Мелкозернистый бетон групп:</w:t>
            </w:r>
          </w:p>
        </w:tc>
        <w:tc>
          <w:tcPr>
            <w:tcW w:w="5326" w:type="dxa"/>
            <w:gridSpan w:val="2"/>
          </w:tcPr>
          <w:p w:rsidR="00600D44" w:rsidRDefault="00600D44">
            <w:pPr>
              <w:pStyle w:val="ConsPlusNormal"/>
            </w:pPr>
          </w:p>
        </w:tc>
      </w:tr>
      <w:tr w:rsidR="00600D44" w:rsidRPr="00600D44">
        <w:tc>
          <w:tcPr>
            <w:tcW w:w="3742" w:type="dxa"/>
            <w:vAlign w:val="bottom"/>
          </w:tcPr>
          <w:p w:rsidR="00600D44" w:rsidRDefault="00600D44">
            <w:pPr>
              <w:pStyle w:val="ConsPlusNormal"/>
            </w:pPr>
            <w:r>
              <w:t>А - естественного твердения или подвергнутый тепловой обработке при атмосферном давлении</w:t>
            </w:r>
          </w:p>
        </w:tc>
        <w:tc>
          <w:tcPr>
            <w:tcW w:w="5326" w:type="dxa"/>
            <w:gridSpan w:val="2"/>
          </w:tcPr>
          <w:p w:rsidR="00600D44" w:rsidRPr="00600D44" w:rsidRDefault="00600D44">
            <w:pPr>
              <w:pStyle w:val="ConsPlusNormal"/>
              <w:rPr>
                <w:lang w:val="en-US"/>
              </w:rPr>
            </w:pPr>
            <w:r w:rsidRPr="00600D44">
              <w:rPr>
                <w:lang w:val="en-US"/>
              </w:rPr>
              <w:t>B3,5; B5; B7,5; B10; B12,5; B15; B20; B25; B30; B35; B40</w:t>
            </w:r>
          </w:p>
        </w:tc>
      </w:tr>
      <w:tr w:rsidR="00600D44" w:rsidRPr="00600D44">
        <w:tc>
          <w:tcPr>
            <w:tcW w:w="3742" w:type="dxa"/>
            <w:vAlign w:val="bottom"/>
          </w:tcPr>
          <w:p w:rsidR="00600D44" w:rsidRDefault="00600D44">
            <w:pPr>
              <w:pStyle w:val="ConsPlusNormal"/>
            </w:pPr>
            <w:r>
              <w:t>Б - подвергнутый автоклавной обработке</w:t>
            </w:r>
          </w:p>
        </w:tc>
        <w:tc>
          <w:tcPr>
            <w:tcW w:w="5326" w:type="dxa"/>
            <w:gridSpan w:val="2"/>
          </w:tcPr>
          <w:p w:rsidR="00600D44" w:rsidRPr="00600D44" w:rsidRDefault="00600D44">
            <w:pPr>
              <w:pStyle w:val="ConsPlusNormal"/>
              <w:rPr>
                <w:lang w:val="en-US"/>
              </w:rPr>
            </w:pPr>
            <w:r w:rsidRPr="00600D44">
              <w:rPr>
                <w:lang w:val="en-US"/>
              </w:rPr>
              <w:t>B15; B20; B25; B30; B35; B40; B45; B50; B55; B60</w:t>
            </w:r>
          </w:p>
        </w:tc>
      </w:tr>
      <w:tr w:rsidR="00600D44">
        <w:tc>
          <w:tcPr>
            <w:tcW w:w="3742" w:type="dxa"/>
          </w:tcPr>
          <w:p w:rsidR="00600D44" w:rsidRDefault="00600D44">
            <w:pPr>
              <w:pStyle w:val="ConsPlusNormal"/>
            </w:pPr>
            <w:r>
              <w:t>Легкий бетон марок по средней плотности:</w:t>
            </w:r>
          </w:p>
        </w:tc>
        <w:tc>
          <w:tcPr>
            <w:tcW w:w="5326" w:type="dxa"/>
            <w:gridSpan w:val="2"/>
          </w:tcPr>
          <w:p w:rsidR="00600D44" w:rsidRDefault="00600D44">
            <w:pPr>
              <w:pStyle w:val="ConsPlusNormal"/>
            </w:pPr>
          </w:p>
        </w:tc>
      </w:tr>
      <w:tr w:rsidR="00600D44">
        <w:tc>
          <w:tcPr>
            <w:tcW w:w="3742" w:type="dxa"/>
            <w:vAlign w:val="bottom"/>
          </w:tcPr>
          <w:p w:rsidR="00600D44" w:rsidRDefault="00600D44">
            <w:pPr>
              <w:pStyle w:val="ConsPlusNormal"/>
            </w:pPr>
            <w:r>
              <w:t>D800, D900</w:t>
            </w:r>
          </w:p>
        </w:tc>
        <w:tc>
          <w:tcPr>
            <w:tcW w:w="5326" w:type="dxa"/>
            <w:gridSpan w:val="2"/>
            <w:vAlign w:val="bottom"/>
          </w:tcPr>
          <w:p w:rsidR="00600D44" w:rsidRDefault="00600D44">
            <w:pPr>
              <w:pStyle w:val="ConsPlusNormal"/>
            </w:pPr>
            <w:r>
              <w:t>B2,5; B3,5; B5; B7,5</w:t>
            </w:r>
          </w:p>
        </w:tc>
      </w:tr>
      <w:tr w:rsidR="00600D44">
        <w:tc>
          <w:tcPr>
            <w:tcW w:w="3742" w:type="dxa"/>
            <w:vAlign w:val="bottom"/>
          </w:tcPr>
          <w:p w:rsidR="00600D44" w:rsidRDefault="00600D44">
            <w:pPr>
              <w:pStyle w:val="ConsPlusNormal"/>
            </w:pPr>
            <w:r>
              <w:t>D1000, D1100</w:t>
            </w:r>
          </w:p>
        </w:tc>
        <w:tc>
          <w:tcPr>
            <w:tcW w:w="5326" w:type="dxa"/>
            <w:gridSpan w:val="2"/>
            <w:vAlign w:val="bottom"/>
          </w:tcPr>
          <w:p w:rsidR="00600D44" w:rsidRDefault="00600D44">
            <w:pPr>
              <w:pStyle w:val="ConsPlusNormal"/>
            </w:pPr>
            <w:r>
              <w:t>B2,5; B3,5; B5; B7,5; B10; B12,5</w:t>
            </w:r>
          </w:p>
        </w:tc>
      </w:tr>
      <w:tr w:rsidR="00600D44">
        <w:tc>
          <w:tcPr>
            <w:tcW w:w="3742" w:type="dxa"/>
            <w:vAlign w:val="bottom"/>
          </w:tcPr>
          <w:p w:rsidR="00600D44" w:rsidRDefault="00600D44">
            <w:pPr>
              <w:pStyle w:val="ConsPlusNormal"/>
            </w:pPr>
            <w:r>
              <w:t>D1200, D1300</w:t>
            </w:r>
          </w:p>
        </w:tc>
        <w:tc>
          <w:tcPr>
            <w:tcW w:w="5326" w:type="dxa"/>
            <w:gridSpan w:val="2"/>
            <w:vAlign w:val="bottom"/>
          </w:tcPr>
          <w:p w:rsidR="00600D44" w:rsidRDefault="00600D44">
            <w:pPr>
              <w:pStyle w:val="ConsPlusNormal"/>
            </w:pPr>
            <w:r>
              <w:t>B2,5; B3,5; B5; B7,5; B10; B12,5; B15; B20</w:t>
            </w:r>
          </w:p>
        </w:tc>
      </w:tr>
      <w:tr w:rsidR="00600D44">
        <w:tc>
          <w:tcPr>
            <w:tcW w:w="3742" w:type="dxa"/>
            <w:vAlign w:val="bottom"/>
          </w:tcPr>
          <w:p w:rsidR="00600D44" w:rsidRDefault="00600D44">
            <w:pPr>
              <w:pStyle w:val="ConsPlusNormal"/>
            </w:pPr>
            <w:r>
              <w:t>D1400, D1500</w:t>
            </w:r>
          </w:p>
        </w:tc>
        <w:tc>
          <w:tcPr>
            <w:tcW w:w="5326" w:type="dxa"/>
            <w:gridSpan w:val="2"/>
            <w:vAlign w:val="bottom"/>
          </w:tcPr>
          <w:p w:rsidR="00600D44" w:rsidRDefault="00600D44">
            <w:pPr>
              <w:pStyle w:val="ConsPlusNormal"/>
            </w:pPr>
            <w:r>
              <w:t>B3,5; B5; B7,5; B10; B12,5; B15; B20; B25; B30</w:t>
            </w:r>
          </w:p>
        </w:tc>
      </w:tr>
      <w:tr w:rsidR="00600D44">
        <w:tc>
          <w:tcPr>
            <w:tcW w:w="3742" w:type="dxa"/>
            <w:vAlign w:val="bottom"/>
          </w:tcPr>
          <w:p w:rsidR="00600D44" w:rsidRDefault="00600D44">
            <w:pPr>
              <w:pStyle w:val="ConsPlusNormal"/>
            </w:pPr>
            <w:r>
              <w:t>D1600, D1700</w:t>
            </w:r>
          </w:p>
        </w:tc>
        <w:tc>
          <w:tcPr>
            <w:tcW w:w="5326" w:type="dxa"/>
            <w:gridSpan w:val="2"/>
            <w:vAlign w:val="bottom"/>
          </w:tcPr>
          <w:p w:rsidR="00600D44" w:rsidRDefault="00600D44">
            <w:pPr>
              <w:pStyle w:val="ConsPlusNormal"/>
            </w:pPr>
            <w:r>
              <w:t>B7,5; B10; B12,5; B15; B20; B25; B30; B35; B40</w:t>
            </w:r>
          </w:p>
        </w:tc>
      </w:tr>
      <w:tr w:rsidR="00600D44">
        <w:tc>
          <w:tcPr>
            <w:tcW w:w="3742" w:type="dxa"/>
            <w:vAlign w:val="bottom"/>
          </w:tcPr>
          <w:p w:rsidR="00600D44" w:rsidRDefault="00600D44">
            <w:pPr>
              <w:pStyle w:val="ConsPlusNormal"/>
            </w:pPr>
            <w:r>
              <w:t>D1800, D1900</w:t>
            </w:r>
          </w:p>
        </w:tc>
        <w:tc>
          <w:tcPr>
            <w:tcW w:w="5326" w:type="dxa"/>
            <w:gridSpan w:val="2"/>
            <w:vAlign w:val="bottom"/>
          </w:tcPr>
          <w:p w:rsidR="00600D44" w:rsidRDefault="00600D44">
            <w:pPr>
              <w:pStyle w:val="ConsPlusNormal"/>
            </w:pPr>
            <w:r>
              <w:t>B15; B20; B25; B30; B35; B40</w:t>
            </w:r>
          </w:p>
        </w:tc>
      </w:tr>
      <w:tr w:rsidR="00600D44">
        <w:tc>
          <w:tcPr>
            <w:tcW w:w="3742" w:type="dxa"/>
          </w:tcPr>
          <w:p w:rsidR="00600D44" w:rsidRDefault="00600D44">
            <w:pPr>
              <w:pStyle w:val="ConsPlusNormal"/>
            </w:pPr>
            <w:r>
              <w:t>D2000</w:t>
            </w:r>
          </w:p>
        </w:tc>
        <w:tc>
          <w:tcPr>
            <w:tcW w:w="5326" w:type="dxa"/>
            <w:gridSpan w:val="2"/>
          </w:tcPr>
          <w:p w:rsidR="00600D44" w:rsidRDefault="00600D44">
            <w:pPr>
              <w:pStyle w:val="ConsPlusNormal"/>
            </w:pPr>
            <w:r>
              <w:t>B25; B30; B35; B40</w:t>
            </w:r>
          </w:p>
        </w:tc>
      </w:tr>
      <w:tr w:rsidR="00600D44">
        <w:tc>
          <w:tcPr>
            <w:tcW w:w="3742" w:type="dxa"/>
          </w:tcPr>
          <w:p w:rsidR="00600D44" w:rsidRDefault="00600D44">
            <w:pPr>
              <w:pStyle w:val="ConsPlusNormal"/>
            </w:pPr>
            <w:r>
              <w:t>Ячеистый бетон марок по средней плотности:</w:t>
            </w:r>
          </w:p>
        </w:tc>
        <w:tc>
          <w:tcPr>
            <w:tcW w:w="2832" w:type="dxa"/>
          </w:tcPr>
          <w:p w:rsidR="00600D44" w:rsidRDefault="00600D44">
            <w:pPr>
              <w:pStyle w:val="ConsPlusNormal"/>
            </w:pPr>
            <w:r>
              <w:t>Автоклавный</w:t>
            </w:r>
          </w:p>
        </w:tc>
        <w:tc>
          <w:tcPr>
            <w:tcW w:w="2494" w:type="dxa"/>
          </w:tcPr>
          <w:p w:rsidR="00600D44" w:rsidRDefault="00600D44">
            <w:pPr>
              <w:pStyle w:val="ConsPlusNormal"/>
              <w:jc w:val="both"/>
            </w:pPr>
            <w:r>
              <w:t>Неавтоклавный</w:t>
            </w:r>
          </w:p>
        </w:tc>
      </w:tr>
      <w:tr w:rsidR="00600D44">
        <w:tc>
          <w:tcPr>
            <w:tcW w:w="3742" w:type="dxa"/>
            <w:vAlign w:val="bottom"/>
          </w:tcPr>
          <w:p w:rsidR="00600D44" w:rsidRDefault="00600D44">
            <w:pPr>
              <w:pStyle w:val="ConsPlusNormal"/>
            </w:pPr>
            <w:r>
              <w:t>D500</w:t>
            </w:r>
          </w:p>
        </w:tc>
        <w:tc>
          <w:tcPr>
            <w:tcW w:w="2832" w:type="dxa"/>
            <w:vAlign w:val="bottom"/>
          </w:tcPr>
          <w:p w:rsidR="00600D44" w:rsidRDefault="00600D44">
            <w:pPr>
              <w:pStyle w:val="ConsPlusNormal"/>
            </w:pPr>
            <w:r>
              <w:t>B1,5; B2; B2,5</w:t>
            </w:r>
          </w:p>
        </w:tc>
        <w:tc>
          <w:tcPr>
            <w:tcW w:w="2494" w:type="dxa"/>
            <w:vAlign w:val="center"/>
          </w:tcPr>
          <w:p w:rsidR="00600D44" w:rsidRDefault="00600D44">
            <w:pPr>
              <w:pStyle w:val="ConsPlusNormal"/>
              <w:jc w:val="both"/>
            </w:pPr>
            <w:r>
              <w:t>-</w:t>
            </w:r>
          </w:p>
        </w:tc>
      </w:tr>
      <w:tr w:rsidR="00600D44">
        <w:tc>
          <w:tcPr>
            <w:tcW w:w="3742" w:type="dxa"/>
          </w:tcPr>
          <w:p w:rsidR="00600D44" w:rsidRDefault="00600D44">
            <w:pPr>
              <w:pStyle w:val="ConsPlusNormal"/>
            </w:pPr>
            <w:r>
              <w:t>D600</w:t>
            </w:r>
          </w:p>
        </w:tc>
        <w:tc>
          <w:tcPr>
            <w:tcW w:w="2832" w:type="dxa"/>
          </w:tcPr>
          <w:p w:rsidR="00600D44" w:rsidRDefault="00600D44">
            <w:pPr>
              <w:pStyle w:val="ConsPlusNormal"/>
            </w:pPr>
            <w:r>
              <w:t>B1,5; B2; B2,5; B3,5</w:t>
            </w:r>
          </w:p>
        </w:tc>
        <w:tc>
          <w:tcPr>
            <w:tcW w:w="2494" w:type="dxa"/>
          </w:tcPr>
          <w:p w:rsidR="00600D44" w:rsidRDefault="00600D44">
            <w:pPr>
              <w:pStyle w:val="ConsPlusNormal"/>
              <w:jc w:val="both"/>
            </w:pPr>
            <w:r>
              <w:t>B1,5; B2</w:t>
            </w:r>
          </w:p>
        </w:tc>
      </w:tr>
      <w:tr w:rsidR="00600D44">
        <w:tc>
          <w:tcPr>
            <w:tcW w:w="3742" w:type="dxa"/>
          </w:tcPr>
          <w:p w:rsidR="00600D44" w:rsidRDefault="00600D44">
            <w:pPr>
              <w:pStyle w:val="ConsPlusNormal"/>
            </w:pPr>
            <w:r>
              <w:t>D700</w:t>
            </w:r>
          </w:p>
        </w:tc>
        <w:tc>
          <w:tcPr>
            <w:tcW w:w="2832" w:type="dxa"/>
          </w:tcPr>
          <w:p w:rsidR="00600D44" w:rsidRDefault="00600D44">
            <w:pPr>
              <w:pStyle w:val="ConsPlusNormal"/>
            </w:pPr>
            <w:r>
              <w:t>B2; B2,5; B3,5; B5</w:t>
            </w:r>
          </w:p>
        </w:tc>
        <w:tc>
          <w:tcPr>
            <w:tcW w:w="2494" w:type="dxa"/>
          </w:tcPr>
          <w:p w:rsidR="00600D44" w:rsidRDefault="00600D44">
            <w:pPr>
              <w:pStyle w:val="ConsPlusNormal"/>
              <w:jc w:val="both"/>
            </w:pPr>
            <w:r>
              <w:t>B1,5; B2; B2,5</w:t>
            </w:r>
          </w:p>
        </w:tc>
      </w:tr>
      <w:tr w:rsidR="00600D44">
        <w:tc>
          <w:tcPr>
            <w:tcW w:w="3742" w:type="dxa"/>
            <w:vAlign w:val="bottom"/>
          </w:tcPr>
          <w:p w:rsidR="00600D44" w:rsidRDefault="00600D44">
            <w:pPr>
              <w:pStyle w:val="ConsPlusNormal"/>
            </w:pPr>
            <w:r>
              <w:t>D800</w:t>
            </w:r>
          </w:p>
        </w:tc>
        <w:tc>
          <w:tcPr>
            <w:tcW w:w="2832" w:type="dxa"/>
            <w:vAlign w:val="bottom"/>
          </w:tcPr>
          <w:p w:rsidR="00600D44" w:rsidRDefault="00600D44">
            <w:pPr>
              <w:pStyle w:val="ConsPlusNormal"/>
            </w:pPr>
            <w:r>
              <w:t>B2,5; B3,5; B5; B7,5</w:t>
            </w:r>
          </w:p>
        </w:tc>
        <w:tc>
          <w:tcPr>
            <w:tcW w:w="2494" w:type="dxa"/>
            <w:vAlign w:val="bottom"/>
          </w:tcPr>
          <w:p w:rsidR="00600D44" w:rsidRDefault="00600D44">
            <w:pPr>
              <w:pStyle w:val="ConsPlusNormal"/>
              <w:jc w:val="both"/>
            </w:pPr>
            <w:r>
              <w:t>B2; B2,5; B3,5</w:t>
            </w:r>
          </w:p>
        </w:tc>
      </w:tr>
      <w:tr w:rsidR="00600D44">
        <w:tc>
          <w:tcPr>
            <w:tcW w:w="3742" w:type="dxa"/>
          </w:tcPr>
          <w:p w:rsidR="00600D44" w:rsidRDefault="00600D44">
            <w:pPr>
              <w:pStyle w:val="ConsPlusNormal"/>
            </w:pPr>
            <w:r>
              <w:t>D900</w:t>
            </w:r>
          </w:p>
        </w:tc>
        <w:tc>
          <w:tcPr>
            <w:tcW w:w="2832" w:type="dxa"/>
          </w:tcPr>
          <w:p w:rsidR="00600D44" w:rsidRDefault="00600D44">
            <w:pPr>
              <w:pStyle w:val="ConsPlusNormal"/>
            </w:pPr>
            <w:r>
              <w:t>B3,5; B5; B7,5; B10</w:t>
            </w:r>
          </w:p>
        </w:tc>
        <w:tc>
          <w:tcPr>
            <w:tcW w:w="2494" w:type="dxa"/>
          </w:tcPr>
          <w:p w:rsidR="00600D44" w:rsidRDefault="00600D44">
            <w:pPr>
              <w:pStyle w:val="ConsPlusNormal"/>
              <w:jc w:val="both"/>
            </w:pPr>
            <w:r>
              <w:t>B2,5; B3,5; B5</w:t>
            </w:r>
          </w:p>
        </w:tc>
      </w:tr>
      <w:tr w:rsidR="00600D44">
        <w:tc>
          <w:tcPr>
            <w:tcW w:w="3742" w:type="dxa"/>
          </w:tcPr>
          <w:p w:rsidR="00600D44" w:rsidRDefault="00600D44">
            <w:pPr>
              <w:pStyle w:val="ConsPlusNormal"/>
            </w:pPr>
            <w:r>
              <w:t>D1000</w:t>
            </w:r>
          </w:p>
        </w:tc>
        <w:tc>
          <w:tcPr>
            <w:tcW w:w="2832" w:type="dxa"/>
          </w:tcPr>
          <w:p w:rsidR="00600D44" w:rsidRDefault="00600D44">
            <w:pPr>
              <w:pStyle w:val="ConsPlusNormal"/>
            </w:pPr>
            <w:r>
              <w:t>B7,5; B10; B12,5</w:t>
            </w:r>
          </w:p>
        </w:tc>
        <w:tc>
          <w:tcPr>
            <w:tcW w:w="2494" w:type="dxa"/>
          </w:tcPr>
          <w:p w:rsidR="00600D44" w:rsidRDefault="00600D44">
            <w:pPr>
              <w:pStyle w:val="ConsPlusNormal"/>
              <w:jc w:val="both"/>
            </w:pPr>
            <w:r>
              <w:t>B5; B7,5</w:t>
            </w:r>
          </w:p>
        </w:tc>
      </w:tr>
      <w:tr w:rsidR="00600D44">
        <w:tc>
          <w:tcPr>
            <w:tcW w:w="3742" w:type="dxa"/>
          </w:tcPr>
          <w:p w:rsidR="00600D44" w:rsidRDefault="00600D44">
            <w:pPr>
              <w:pStyle w:val="ConsPlusNormal"/>
            </w:pPr>
            <w:r>
              <w:t>D1100</w:t>
            </w:r>
          </w:p>
        </w:tc>
        <w:tc>
          <w:tcPr>
            <w:tcW w:w="2832" w:type="dxa"/>
          </w:tcPr>
          <w:p w:rsidR="00600D44" w:rsidRDefault="00600D44">
            <w:pPr>
              <w:pStyle w:val="ConsPlusNormal"/>
            </w:pPr>
            <w:r>
              <w:t>B10; B12,5; B15; B17,5</w:t>
            </w:r>
          </w:p>
        </w:tc>
        <w:tc>
          <w:tcPr>
            <w:tcW w:w="2494" w:type="dxa"/>
          </w:tcPr>
          <w:p w:rsidR="00600D44" w:rsidRDefault="00600D44">
            <w:pPr>
              <w:pStyle w:val="ConsPlusNormal"/>
              <w:jc w:val="both"/>
            </w:pPr>
            <w:r>
              <w:t>B7,5; B10</w:t>
            </w:r>
          </w:p>
        </w:tc>
      </w:tr>
      <w:tr w:rsidR="00600D44">
        <w:tc>
          <w:tcPr>
            <w:tcW w:w="3742" w:type="dxa"/>
          </w:tcPr>
          <w:p w:rsidR="00600D44" w:rsidRDefault="00600D44">
            <w:pPr>
              <w:pStyle w:val="ConsPlusNormal"/>
            </w:pPr>
            <w:r>
              <w:lastRenderedPageBreak/>
              <w:t>D1200</w:t>
            </w:r>
          </w:p>
        </w:tc>
        <w:tc>
          <w:tcPr>
            <w:tcW w:w="2832" w:type="dxa"/>
          </w:tcPr>
          <w:p w:rsidR="00600D44" w:rsidRDefault="00600D44">
            <w:pPr>
              <w:pStyle w:val="ConsPlusNormal"/>
            </w:pPr>
            <w:r>
              <w:t>B12,5; B15; B17,5; B20</w:t>
            </w:r>
          </w:p>
        </w:tc>
        <w:tc>
          <w:tcPr>
            <w:tcW w:w="2494" w:type="dxa"/>
          </w:tcPr>
          <w:p w:rsidR="00600D44" w:rsidRDefault="00600D44">
            <w:pPr>
              <w:pStyle w:val="ConsPlusNormal"/>
              <w:jc w:val="both"/>
            </w:pPr>
            <w:r>
              <w:t>B10; B12,5</w:t>
            </w:r>
          </w:p>
        </w:tc>
      </w:tr>
      <w:tr w:rsidR="00600D44">
        <w:tc>
          <w:tcPr>
            <w:tcW w:w="3742" w:type="dxa"/>
          </w:tcPr>
          <w:p w:rsidR="00600D44" w:rsidRDefault="00600D44">
            <w:pPr>
              <w:pStyle w:val="ConsPlusNormal"/>
            </w:pPr>
            <w:r>
              <w:t>Поризованный бетон марок по средней плотности:</w:t>
            </w:r>
          </w:p>
        </w:tc>
        <w:tc>
          <w:tcPr>
            <w:tcW w:w="5326" w:type="dxa"/>
            <w:gridSpan w:val="2"/>
          </w:tcPr>
          <w:p w:rsidR="00600D44" w:rsidRDefault="00600D44">
            <w:pPr>
              <w:pStyle w:val="ConsPlusNormal"/>
            </w:pPr>
          </w:p>
        </w:tc>
      </w:tr>
      <w:tr w:rsidR="00600D44">
        <w:tc>
          <w:tcPr>
            <w:tcW w:w="3742" w:type="dxa"/>
            <w:vAlign w:val="bottom"/>
          </w:tcPr>
          <w:p w:rsidR="00600D44" w:rsidRDefault="00600D44">
            <w:pPr>
              <w:pStyle w:val="ConsPlusNormal"/>
            </w:pPr>
            <w:r>
              <w:t>D800, D900, D1000</w:t>
            </w:r>
          </w:p>
        </w:tc>
        <w:tc>
          <w:tcPr>
            <w:tcW w:w="5326" w:type="dxa"/>
            <w:gridSpan w:val="2"/>
            <w:vAlign w:val="bottom"/>
          </w:tcPr>
          <w:p w:rsidR="00600D44" w:rsidRDefault="00600D44">
            <w:pPr>
              <w:pStyle w:val="ConsPlusNormal"/>
            </w:pPr>
            <w:r>
              <w:t>B2,5; B3,5; B5</w:t>
            </w:r>
          </w:p>
        </w:tc>
      </w:tr>
      <w:tr w:rsidR="00600D44">
        <w:tc>
          <w:tcPr>
            <w:tcW w:w="3742" w:type="dxa"/>
            <w:vAlign w:val="bottom"/>
          </w:tcPr>
          <w:p w:rsidR="00600D44" w:rsidRDefault="00600D44">
            <w:pPr>
              <w:pStyle w:val="ConsPlusNormal"/>
            </w:pPr>
            <w:r>
              <w:t>D1100, D1200, D1300</w:t>
            </w:r>
          </w:p>
        </w:tc>
        <w:tc>
          <w:tcPr>
            <w:tcW w:w="5326" w:type="dxa"/>
            <w:gridSpan w:val="2"/>
            <w:vAlign w:val="bottom"/>
          </w:tcPr>
          <w:p w:rsidR="00600D44" w:rsidRDefault="00600D44">
            <w:pPr>
              <w:pStyle w:val="ConsPlusNormal"/>
            </w:pPr>
            <w:r>
              <w:t>B7,5</w:t>
            </w:r>
          </w:p>
        </w:tc>
      </w:tr>
      <w:tr w:rsidR="00600D44">
        <w:tc>
          <w:tcPr>
            <w:tcW w:w="3742" w:type="dxa"/>
          </w:tcPr>
          <w:p w:rsidR="00600D44" w:rsidRDefault="00600D44">
            <w:pPr>
              <w:pStyle w:val="ConsPlusNormal"/>
            </w:pPr>
            <w:r>
              <w:t>D1400</w:t>
            </w:r>
          </w:p>
        </w:tc>
        <w:tc>
          <w:tcPr>
            <w:tcW w:w="5326" w:type="dxa"/>
            <w:gridSpan w:val="2"/>
          </w:tcPr>
          <w:p w:rsidR="00600D44" w:rsidRDefault="00600D44">
            <w:pPr>
              <w:pStyle w:val="ConsPlusNormal"/>
            </w:pPr>
            <w:r>
              <w:t>B3,5; B5; B7,5</w:t>
            </w:r>
          </w:p>
        </w:tc>
      </w:tr>
      <w:tr w:rsidR="00600D44">
        <w:tc>
          <w:tcPr>
            <w:tcW w:w="9068" w:type="dxa"/>
            <w:gridSpan w:val="3"/>
          </w:tcPr>
          <w:p w:rsidR="00600D44" w:rsidRDefault="00600D44">
            <w:pPr>
              <w:pStyle w:val="ConsPlusNormal"/>
              <w:ind w:firstLine="283"/>
              <w:jc w:val="both"/>
            </w:pPr>
            <w:r>
              <w:t>Примечание - В настоящем своде правил термины "легкий бетон" и "поризованный бетон" применяют соответственно для обозначения легкого бетона плотной структуры и легкого бетона поризованной структуры (со степенью поризации более 6%).</w:t>
            </w:r>
          </w:p>
        </w:tc>
      </w:tr>
    </w:tbl>
    <w:p w:rsidR="00600D44" w:rsidRDefault="00600D44">
      <w:pPr>
        <w:pStyle w:val="ConsPlusNormal"/>
        <w:jc w:val="both"/>
      </w:pPr>
    </w:p>
    <w:p w:rsidR="00600D44" w:rsidRDefault="00600D44">
      <w:pPr>
        <w:pStyle w:val="ConsPlusNormal"/>
        <w:jc w:val="right"/>
      </w:pPr>
      <w:r>
        <w:t>Таблица 6.2</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5326"/>
      </w:tblGrid>
      <w:tr w:rsidR="00600D44">
        <w:tc>
          <w:tcPr>
            <w:tcW w:w="3742" w:type="dxa"/>
          </w:tcPr>
          <w:p w:rsidR="00600D44" w:rsidRDefault="00600D44">
            <w:pPr>
              <w:pStyle w:val="ConsPlusNormal"/>
              <w:jc w:val="center"/>
            </w:pPr>
            <w:r>
              <w:t>Бетон</w:t>
            </w:r>
          </w:p>
        </w:tc>
        <w:tc>
          <w:tcPr>
            <w:tcW w:w="5326" w:type="dxa"/>
          </w:tcPr>
          <w:p w:rsidR="00600D44" w:rsidRDefault="00600D44">
            <w:pPr>
              <w:pStyle w:val="ConsPlusNormal"/>
              <w:jc w:val="center"/>
            </w:pPr>
            <w:r>
              <w:t>Класс бетона по прочности на осевое растяжение</w:t>
            </w:r>
          </w:p>
        </w:tc>
      </w:tr>
      <w:tr w:rsidR="00600D44" w:rsidRPr="00600D44">
        <w:tc>
          <w:tcPr>
            <w:tcW w:w="3742" w:type="dxa"/>
            <w:vAlign w:val="bottom"/>
          </w:tcPr>
          <w:p w:rsidR="00600D44" w:rsidRDefault="00600D44">
            <w:pPr>
              <w:pStyle w:val="ConsPlusNormal"/>
            </w:pPr>
            <w:r>
              <w:t>Тяжелый, напрягающий, мелкозернистый бетоны</w:t>
            </w:r>
          </w:p>
        </w:tc>
        <w:tc>
          <w:tcPr>
            <w:tcW w:w="5326" w:type="dxa"/>
            <w:vAlign w:val="bottom"/>
          </w:tcPr>
          <w:p w:rsidR="00600D44" w:rsidRPr="00600D44" w:rsidRDefault="00600D44">
            <w:pPr>
              <w:pStyle w:val="ConsPlusNormal"/>
              <w:rPr>
                <w:lang w:val="en-US"/>
              </w:rPr>
            </w:pPr>
            <w:r w:rsidRPr="00600D44">
              <w:rPr>
                <w:lang w:val="en-US"/>
              </w:rPr>
              <w:t>B</w:t>
            </w:r>
            <w:r w:rsidRPr="00600D44">
              <w:rPr>
                <w:i/>
                <w:vertAlign w:val="subscript"/>
                <w:lang w:val="en-US"/>
              </w:rPr>
              <w:t>t</w:t>
            </w:r>
            <w:r w:rsidRPr="00600D44">
              <w:rPr>
                <w:lang w:val="en-US"/>
              </w:rPr>
              <w:t>0,8; B</w:t>
            </w:r>
            <w:r w:rsidRPr="00600D44">
              <w:rPr>
                <w:i/>
                <w:vertAlign w:val="subscript"/>
                <w:lang w:val="en-US"/>
              </w:rPr>
              <w:t>t</w:t>
            </w:r>
            <w:r w:rsidRPr="00600D44">
              <w:rPr>
                <w:lang w:val="en-US"/>
              </w:rPr>
              <w:t>1,2; B</w:t>
            </w:r>
            <w:r w:rsidRPr="00600D44">
              <w:rPr>
                <w:i/>
                <w:vertAlign w:val="subscript"/>
                <w:lang w:val="en-US"/>
              </w:rPr>
              <w:t>t</w:t>
            </w:r>
            <w:r w:rsidRPr="00600D44">
              <w:rPr>
                <w:lang w:val="en-US"/>
              </w:rPr>
              <w:t>1,6; B</w:t>
            </w:r>
            <w:r w:rsidRPr="00600D44">
              <w:rPr>
                <w:i/>
                <w:vertAlign w:val="subscript"/>
                <w:lang w:val="en-US"/>
              </w:rPr>
              <w:t>t</w:t>
            </w:r>
            <w:r w:rsidRPr="00600D44">
              <w:rPr>
                <w:lang w:val="en-US"/>
              </w:rPr>
              <w:t>2,0; B</w:t>
            </w:r>
            <w:r w:rsidRPr="00600D44">
              <w:rPr>
                <w:i/>
                <w:vertAlign w:val="subscript"/>
                <w:lang w:val="en-US"/>
              </w:rPr>
              <w:t>t</w:t>
            </w:r>
            <w:r w:rsidRPr="00600D44">
              <w:rPr>
                <w:lang w:val="en-US"/>
              </w:rPr>
              <w:t>2,4; B</w:t>
            </w:r>
            <w:r w:rsidRPr="00600D44">
              <w:rPr>
                <w:i/>
                <w:vertAlign w:val="subscript"/>
                <w:lang w:val="en-US"/>
              </w:rPr>
              <w:t>t</w:t>
            </w:r>
            <w:r w:rsidRPr="00600D44">
              <w:rPr>
                <w:lang w:val="en-US"/>
              </w:rPr>
              <w:t>2,8; B</w:t>
            </w:r>
            <w:r w:rsidRPr="00600D44">
              <w:rPr>
                <w:i/>
                <w:vertAlign w:val="subscript"/>
                <w:lang w:val="en-US"/>
              </w:rPr>
              <w:t>t</w:t>
            </w:r>
            <w:r w:rsidRPr="00600D44">
              <w:rPr>
                <w:lang w:val="en-US"/>
              </w:rPr>
              <w:t>3,2; B</w:t>
            </w:r>
            <w:r w:rsidRPr="00600D44">
              <w:rPr>
                <w:i/>
                <w:vertAlign w:val="subscript"/>
                <w:lang w:val="en-US"/>
              </w:rPr>
              <w:t>t</w:t>
            </w:r>
            <w:r w:rsidRPr="00600D44">
              <w:rPr>
                <w:lang w:val="en-US"/>
              </w:rPr>
              <w:t>3,6; B</w:t>
            </w:r>
            <w:r w:rsidRPr="00600D44">
              <w:rPr>
                <w:i/>
                <w:vertAlign w:val="subscript"/>
                <w:lang w:val="en-US"/>
              </w:rPr>
              <w:t>t</w:t>
            </w:r>
            <w:r w:rsidRPr="00600D44">
              <w:rPr>
                <w:lang w:val="en-US"/>
              </w:rPr>
              <w:t>4,0; B</w:t>
            </w:r>
            <w:r w:rsidRPr="00600D44">
              <w:rPr>
                <w:i/>
                <w:vertAlign w:val="subscript"/>
                <w:lang w:val="en-US"/>
              </w:rPr>
              <w:t>t</w:t>
            </w:r>
            <w:r w:rsidRPr="00600D44">
              <w:rPr>
                <w:lang w:val="en-US"/>
              </w:rPr>
              <w:t>4,4; B</w:t>
            </w:r>
            <w:r w:rsidRPr="00600D44">
              <w:rPr>
                <w:i/>
                <w:vertAlign w:val="subscript"/>
                <w:lang w:val="en-US"/>
              </w:rPr>
              <w:t>t</w:t>
            </w:r>
            <w:r w:rsidRPr="00600D44">
              <w:rPr>
                <w:lang w:val="en-US"/>
              </w:rPr>
              <w:t>4,8</w:t>
            </w:r>
          </w:p>
        </w:tc>
      </w:tr>
      <w:tr w:rsidR="00600D44" w:rsidRPr="00600D44">
        <w:tc>
          <w:tcPr>
            <w:tcW w:w="3742" w:type="dxa"/>
          </w:tcPr>
          <w:p w:rsidR="00600D44" w:rsidRDefault="00600D44">
            <w:pPr>
              <w:pStyle w:val="ConsPlusNormal"/>
            </w:pPr>
            <w:r>
              <w:t>Легкий бетон</w:t>
            </w:r>
          </w:p>
        </w:tc>
        <w:tc>
          <w:tcPr>
            <w:tcW w:w="5326" w:type="dxa"/>
          </w:tcPr>
          <w:p w:rsidR="00600D44" w:rsidRPr="00600D44" w:rsidRDefault="00600D44">
            <w:pPr>
              <w:pStyle w:val="ConsPlusNormal"/>
              <w:rPr>
                <w:lang w:val="en-US"/>
              </w:rPr>
            </w:pPr>
            <w:r w:rsidRPr="00600D44">
              <w:rPr>
                <w:lang w:val="en-US"/>
              </w:rPr>
              <w:t>B</w:t>
            </w:r>
            <w:r w:rsidRPr="00600D44">
              <w:rPr>
                <w:i/>
                <w:vertAlign w:val="subscript"/>
                <w:lang w:val="en-US"/>
              </w:rPr>
              <w:t>t</w:t>
            </w:r>
            <w:r w:rsidRPr="00600D44">
              <w:rPr>
                <w:lang w:val="en-US"/>
              </w:rPr>
              <w:t>0,8; B</w:t>
            </w:r>
            <w:r w:rsidRPr="00600D44">
              <w:rPr>
                <w:i/>
                <w:vertAlign w:val="subscript"/>
                <w:lang w:val="en-US"/>
              </w:rPr>
              <w:t>t</w:t>
            </w:r>
            <w:r w:rsidRPr="00600D44">
              <w:rPr>
                <w:lang w:val="en-US"/>
              </w:rPr>
              <w:t>1,2; B</w:t>
            </w:r>
            <w:r w:rsidRPr="00600D44">
              <w:rPr>
                <w:i/>
                <w:vertAlign w:val="subscript"/>
                <w:lang w:val="en-US"/>
              </w:rPr>
              <w:t>t</w:t>
            </w:r>
            <w:r w:rsidRPr="00600D44">
              <w:rPr>
                <w:lang w:val="en-US"/>
              </w:rPr>
              <w:t>1,6; B</w:t>
            </w:r>
            <w:r w:rsidRPr="00600D44">
              <w:rPr>
                <w:i/>
                <w:vertAlign w:val="subscript"/>
                <w:lang w:val="en-US"/>
              </w:rPr>
              <w:t>t</w:t>
            </w:r>
            <w:r w:rsidRPr="00600D44">
              <w:rPr>
                <w:lang w:val="en-US"/>
              </w:rPr>
              <w:t>2,0; B</w:t>
            </w:r>
            <w:r w:rsidRPr="00600D44">
              <w:rPr>
                <w:i/>
                <w:vertAlign w:val="subscript"/>
                <w:lang w:val="en-US"/>
              </w:rPr>
              <w:t>t</w:t>
            </w:r>
            <w:r w:rsidRPr="00600D44">
              <w:rPr>
                <w:lang w:val="en-US"/>
              </w:rPr>
              <w:t>2,4; B</w:t>
            </w:r>
            <w:r w:rsidRPr="00600D44">
              <w:rPr>
                <w:i/>
                <w:vertAlign w:val="subscript"/>
                <w:lang w:val="en-US"/>
              </w:rPr>
              <w:t>t</w:t>
            </w:r>
            <w:r w:rsidRPr="00600D44">
              <w:rPr>
                <w:lang w:val="en-US"/>
              </w:rPr>
              <w:t>2,8; B</w:t>
            </w:r>
            <w:r w:rsidRPr="00600D44">
              <w:rPr>
                <w:i/>
                <w:vertAlign w:val="subscript"/>
                <w:lang w:val="en-US"/>
              </w:rPr>
              <w:t>t</w:t>
            </w:r>
            <w:r w:rsidRPr="00600D44">
              <w:rPr>
                <w:lang w:val="en-US"/>
              </w:rPr>
              <w:t>3,2</w:t>
            </w:r>
          </w:p>
        </w:tc>
      </w:tr>
    </w:tbl>
    <w:p w:rsidR="00600D44" w:rsidRPr="00600D44" w:rsidRDefault="00600D44">
      <w:pPr>
        <w:pStyle w:val="ConsPlusNormal"/>
        <w:jc w:val="both"/>
        <w:rPr>
          <w:lang w:val="en-US"/>
        </w:rPr>
      </w:pPr>
    </w:p>
    <w:p w:rsidR="00600D44" w:rsidRDefault="00600D44">
      <w:pPr>
        <w:pStyle w:val="ConsPlusNormal"/>
        <w:jc w:val="right"/>
      </w:pPr>
      <w:r>
        <w:t>Таблица 6.3</w:t>
      </w:r>
    </w:p>
    <w:p w:rsidR="00600D44" w:rsidRDefault="00600D44">
      <w:pPr>
        <w:pStyle w:val="ConsPlusNormal"/>
        <w:jc w:val="center"/>
      </w:pPr>
      <w:r>
        <w:t xml:space="preserve">(таблица 6.3 в ред. </w:t>
      </w:r>
      <w:hyperlink r:id="rId121" w:history="1">
        <w:r>
          <w:rPr>
            <w:color w:val="0000FF"/>
          </w:rPr>
          <w:t>Изменения N 1</w:t>
        </w:r>
      </w:hyperlink>
      <w:r>
        <w:t>, утв. Приказом</w:t>
      </w:r>
    </w:p>
    <w:p w:rsidR="00600D44" w:rsidRDefault="00600D44">
      <w:pPr>
        <w:pStyle w:val="ConsPlusNormal"/>
        <w:jc w:val="center"/>
      </w:pPr>
      <w:r>
        <w:t>Минстроя России от 22.11.2019 N 717/пр)</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600D44">
        <w:tc>
          <w:tcPr>
            <w:tcW w:w="3118" w:type="dxa"/>
            <w:vAlign w:val="center"/>
          </w:tcPr>
          <w:p w:rsidR="00600D44" w:rsidRDefault="00600D44">
            <w:pPr>
              <w:pStyle w:val="ConsPlusNormal"/>
              <w:jc w:val="center"/>
            </w:pPr>
            <w:r>
              <w:t>Бетон</w:t>
            </w:r>
          </w:p>
        </w:tc>
        <w:tc>
          <w:tcPr>
            <w:tcW w:w="5953" w:type="dxa"/>
            <w:vAlign w:val="center"/>
          </w:tcPr>
          <w:p w:rsidR="00600D44" w:rsidRDefault="00600D44">
            <w:pPr>
              <w:pStyle w:val="ConsPlusNormal"/>
              <w:jc w:val="center"/>
            </w:pPr>
            <w:r>
              <w:t>Марка бетона по морозостойкости</w:t>
            </w:r>
          </w:p>
        </w:tc>
      </w:tr>
      <w:tr w:rsidR="00600D44">
        <w:tc>
          <w:tcPr>
            <w:tcW w:w="3118" w:type="dxa"/>
            <w:vMerge w:val="restart"/>
          </w:tcPr>
          <w:p w:rsidR="00600D44" w:rsidRDefault="00600D44">
            <w:pPr>
              <w:pStyle w:val="ConsPlusNormal"/>
            </w:pPr>
            <w:r>
              <w:t>Тяжелый, в том числе напрягающий и мелкозернистый бетоны</w:t>
            </w:r>
          </w:p>
        </w:tc>
        <w:tc>
          <w:tcPr>
            <w:tcW w:w="5953" w:type="dxa"/>
            <w:tcBorders>
              <w:bottom w:val="nil"/>
            </w:tcBorders>
          </w:tcPr>
          <w:p w:rsidR="00600D44" w:rsidRDefault="00600D44">
            <w:pPr>
              <w:pStyle w:val="ConsPlusNormal"/>
            </w:pPr>
            <w:r>
              <w:t>По первому базовому методу:</w:t>
            </w:r>
          </w:p>
          <w:p w:rsidR="00600D44" w:rsidRDefault="00600D44">
            <w:pPr>
              <w:pStyle w:val="ConsPlusNormal"/>
            </w:pPr>
            <w:r>
              <w:t>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 F</w:t>
            </w:r>
            <w:r>
              <w:rPr>
                <w:vertAlign w:val="subscript"/>
              </w:rPr>
              <w:t>1</w:t>
            </w:r>
            <w:r>
              <w:t>600, F</w:t>
            </w:r>
            <w:r>
              <w:rPr>
                <w:vertAlign w:val="subscript"/>
              </w:rPr>
              <w:t>1</w:t>
            </w:r>
            <w:r>
              <w:t>800, F</w:t>
            </w:r>
            <w:r>
              <w:rPr>
                <w:vertAlign w:val="subscript"/>
              </w:rPr>
              <w:t>1</w:t>
            </w:r>
            <w:r>
              <w:t>1000</w:t>
            </w:r>
          </w:p>
        </w:tc>
      </w:tr>
      <w:tr w:rsidR="00600D44">
        <w:tc>
          <w:tcPr>
            <w:tcW w:w="3118" w:type="dxa"/>
            <w:vMerge/>
          </w:tcPr>
          <w:p w:rsidR="00600D44" w:rsidRDefault="00600D44"/>
        </w:tc>
        <w:tc>
          <w:tcPr>
            <w:tcW w:w="5953" w:type="dxa"/>
            <w:tcBorders>
              <w:top w:val="nil"/>
            </w:tcBorders>
          </w:tcPr>
          <w:p w:rsidR="00600D44" w:rsidRDefault="00600D44">
            <w:pPr>
              <w:pStyle w:val="ConsPlusNormal"/>
            </w:pPr>
            <w:r>
              <w:t>По второму базовому методу:</w:t>
            </w:r>
          </w:p>
          <w:p w:rsidR="00600D44" w:rsidRDefault="00600D44">
            <w:pPr>
              <w:pStyle w:val="ConsPlusNormal"/>
            </w:pPr>
            <w:r>
              <w:t>F</w:t>
            </w:r>
            <w:r>
              <w:rPr>
                <w:vertAlign w:val="subscript"/>
              </w:rPr>
              <w:t>2</w:t>
            </w:r>
            <w:r>
              <w:t>100, F</w:t>
            </w:r>
            <w:r>
              <w:rPr>
                <w:vertAlign w:val="subscript"/>
              </w:rPr>
              <w:t>2</w:t>
            </w:r>
            <w:r>
              <w:t>150, F</w:t>
            </w:r>
            <w:r>
              <w:rPr>
                <w:vertAlign w:val="subscript"/>
              </w:rPr>
              <w:t>2</w:t>
            </w:r>
            <w:r>
              <w:t>200, F</w:t>
            </w:r>
            <w:r>
              <w:rPr>
                <w:vertAlign w:val="subscript"/>
              </w:rPr>
              <w:t>2</w:t>
            </w:r>
            <w:r>
              <w:t>300, F</w:t>
            </w:r>
            <w:r>
              <w:rPr>
                <w:vertAlign w:val="subscript"/>
              </w:rPr>
              <w:t>2</w:t>
            </w:r>
            <w:r>
              <w:t>400, F</w:t>
            </w:r>
            <w:r>
              <w:rPr>
                <w:vertAlign w:val="subscript"/>
              </w:rPr>
              <w:t>2</w:t>
            </w:r>
            <w:r>
              <w:t>500</w:t>
            </w:r>
          </w:p>
        </w:tc>
      </w:tr>
      <w:tr w:rsidR="00600D44">
        <w:tc>
          <w:tcPr>
            <w:tcW w:w="3118" w:type="dxa"/>
          </w:tcPr>
          <w:p w:rsidR="00600D44" w:rsidRDefault="00600D44">
            <w:pPr>
              <w:pStyle w:val="ConsPlusNormal"/>
            </w:pPr>
            <w:r>
              <w:t>Легкий бетон</w:t>
            </w:r>
          </w:p>
        </w:tc>
        <w:tc>
          <w:tcPr>
            <w:tcW w:w="5953" w:type="dxa"/>
          </w:tcPr>
          <w:p w:rsidR="00600D44" w:rsidRDefault="00600D44">
            <w:pPr>
              <w:pStyle w:val="ConsPlusNormal"/>
            </w:pPr>
            <w:r>
              <w:t>По первому базовому методу:</w:t>
            </w:r>
          </w:p>
          <w:p w:rsidR="00600D44" w:rsidRDefault="00600D44">
            <w:pPr>
              <w:pStyle w:val="ConsPlusNormal"/>
            </w:pPr>
            <w:r>
              <w:t>F</w:t>
            </w:r>
            <w:r>
              <w:rPr>
                <w:vertAlign w:val="subscript"/>
              </w:rPr>
              <w:t>1</w:t>
            </w:r>
            <w:r>
              <w:t>25, F</w:t>
            </w:r>
            <w:r>
              <w:rPr>
                <w:vertAlign w:val="subscript"/>
              </w:rPr>
              <w:t>1</w:t>
            </w:r>
            <w:r>
              <w:t>35, 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 F</w:t>
            </w:r>
            <w:r>
              <w:rPr>
                <w:vertAlign w:val="subscript"/>
              </w:rPr>
              <w:t>1</w:t>
            </w:r>
            <w:r>
              <w:t>600, F</w:t>
            </w:r>
            <w:r>
              <w:rPr>
                <w:vertAlign w:val="subscript"/>
              </w:rPr>
              <w:t>1</w:t>
            </w:r>
            <w:r>
              <w:t>800, F</w:t>
            </w:r>
            <w:r>
              <w:rPr>
                <w:vertAlign w:val="subscript"/>
              </w:rPr>
              <w:t>1</w:t>
            </w:r>
            <w:r>
              <w:t>1000</w:t>
            </w:r>
          </w:p>
        </w:tc>
      </w:tr>
      <w:tr w:rsidR="00600D44">
        <w:tc>
          <w:tcPr>
            <w:tcW w:w="3118" w:type="dxa"/>
          </w:tcPr>
          <w:p w:rsidR="00600D44" w:rsidRDefault="00600D44">
            <w:pPr>
              <w:pStyle w:val="ConsPlusNormal"/>
            </w:pPr>
            <w:r>
              <w:t>Поризованный бетон</w:t>
            </w:r>
          </w:p>
        </w:tc>
        <w:tc>
          <w:tcPr>
            <w:tcW w:w="5953" w:type="dxa"/>
          </w:tcPr>
          <w:p w:rsidR="00600D44" w:rsidRDefault="00600D44">
            <w:pPr>
              <w:pStyle w:val="ConsPlusNormal"/>
            </w:pPr>
            <w:r>
              <w:t>По первому базовому методу:</w:t>
            </w:r>
          </w:p>
          <w:p w:rsidR="00600D44" w:rsidRDefault="00600D44">
            <w:pPr>
              <w:pStyle w:val="ConsPlusNormal"/>
            </w:pPr>
            <w:r>
              <w:t>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w:t>
            </w:r>
          </w:p>
        </w:tc>
      </w:tr>
      <w:tr w:rsidR="00600D44">
        <w:tc>
          <w:tcPr>
            <w:tcW w:w="3118" w:type="dxa"/>
          </w:tcPr>
          <w:p w:rsidR="00600D44" w:rsidRDefault="00600D44">
            <w:pPr>
              <w:pStyle w:val="ConsPlusNormal"/>
            </w:pPr>
            <w:r>
              <w:t>Ячеистый бетон</w:t>
            </w:r>
          </w:p>
        </w:tc>
        <w:tc>
          <w:tcPr>
            <w:tcW w:w="5953" w:type="dxa"/>
          </w:tcPr>
          <w:p w:rsidR="00600D44" w:rsidRDefault="00600D44">
            <w:pPr>
              <w:pStyle w:val="ConsPlusNormal"/>
            </w:pPr>
            <w:r>
              <w:t>F15; F25; F35; F50; F75; F100</w:t>
            </w:r>
          </w:p>
        </w:tc>
      </w:tr>
    </w:tbl>
    <w:p w:rsidR="00600D44" w:rsidRDefault="00600D44">
      <w:pPr>
        <w:pStyle w:val="ConsPlusNormal"/>
        <w:jc w:val="both"/>
      </w:pPr>
    </w:p>
    <w:p w:rsidR="00600D44" w:rsidRDefault="00600D44">
      <w:pPr>
        <w:pStyle w:val="ConsPlusNormal"/>
        <w:jc w:val="right"/>
      </w:pPr>
      <w:r>
        <w:t>Таблица 6.4</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5556"/>
      </w:tblGrid>
      <w:tr w:rsidR="00600D44">
        <w:tc>
          <w:tcPr>
            <w:tcW w:w="3515" w:type="dxa"/>
          </w:tcPr>
          <w:p w:rsidR="00600D44" w:rsidRDefault="00600D44">
            <w:pPr>
              <w:pStyle w:val="ConsPlusNormal"/>
              <w:jc w:val="center"/>
            </w:pPr>
            <w:r>
              <w:t>Бетон</w:t>
            </w:r>
          </w:p>
        </w:tc>
        <w:tc>
          <w:tcPr>
            <w:tcW w:w="5556" w:type="dxa"/>
          </w:tcPr>
          <w:p w:rsidR="00600D44" w:rsidRDefault="00600D44">
            <w:pPr>
              <w:pStyle w:val="ConsPlusNormal"/>
              <w:jc w:val="center"/>
            </w:pPr>
            <w:r>
              <w:t>Марка бетона по водопроницаемости</w:t>
            </w:r>
          </w:p>
        </w:tc>
      </w:tr>
      <w:tr w:rsidR="00600D44" w:rsidRPr="00600D44">
        <w:tc>
          <w:tcPr>
            <w:tcW w:w="3515" w:type="dxa"/>
            <w:vAlign w:val="bottom"/>
          </w:tcPr>
          <w:p w:rsidR="00600D44" w:rsidRDefault="00600D44">
            <w:pPr>
              <w:pStyle w:val="ConsPlusNormal"/>
            </w:pPr>
            <w:r>
              <w:t>Тяжелый, в т.ч. напрягающий, мелкозернистый бетоны</w:t>
            </w:r>
          </w:p>
        </w:tc>
        <w:tc>
          <w:tcPr>
            <w:tcW w:w="5556" w:type="dxa"/>
          </w:tcPr>
          <w:p w:rsidR="00600D44" w:rsidRPr="00600D44" w:rsidRDefault="00600D44">
            <w:pPr>
              <w:pStyle w:val="ConsPlusNormal"/>
              <w:rPr>
                <w:lang w:val="en-US"/>
              </w:rPr>
            </w:pPr>
            <w:r w:rsidRPr="00600D44">
              <w:rPr>
                <w:lang w:val="en-US"/>
              </w:rPr>
              <w:t>W2; W4; W6; W8; W10; W12; W14; W16; W18; W20</w:t>
            </w:r>
          </w:p>
        </w:tc>
      </w:tr>
      <w:tr w:rsidR="00600D44">
        <w:tc>
          <w:tcPr>
            <w:tcW w:w="3515" w:type="dxa"/>
          </w:tcPr>
          <w:p w:rsidR="00600D44" w:rsidRDefault="00600D44">
            <w:pPr>
              <w:pStyle w:val="ConsPlusNormal"/>
            </w:pPr>
            <w:r>
              <w:lastRenderedPageBreak/>
              <w:t>Легкий бетон</w:t>
            </w:r>
          </w:p>
        </w:tc>
        <w:tc>
          <w:tcPr>
            <w:tcW w:w="5556" w:type="dxa"/>
          </w:tcPr>
          <w:p w:rsidR="00600D44" w:rsidRDefault="00600D44">
            <w:pPr>
              <w:pStyle w:val="ConsPlusNormal"/>
            </w:pPr>
            <w:r>
              <w:t>W2; W4; W6; W8; W10; W12</w:t>
            </w:r>
          </w:p>
        </w:tc>
      </w:tr>
    </w:tbl>
    <w:p w:rsidR="00600D44" w:rsidRDefault="00600D44">
      <w:pPr>
        <w:pStyle w:val="ConsPlusNormal"/>
        <w:jc w:val="both"/>
      </w:pPr>
    </w:p>
    <w:p w:rsidR="00600D44" w:rsidRDefault="00600D44">
      <w:pPr>
        <w:pStyle w:val="ConsPlusNormal"/>
        <w:jc w:val="right"/>
      </w:pPr>
      <w:r>
        <w:t>Таблица 6.5</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600D44">
        <w:tc>
          <w:tcPr>
            <w:tcW w:w="3402" w:type="dxa"/>
          </w:tcPr>
          <w:p w:rsidR="00600D44" w:rsidRDefault="00600D44">
            <w:pPr>
              <w:pStyle w:val="ConsPlusNormal"/>
              <w:jc w:val="center"/>
            </w:pPr>
            <w:r>
              <w:t>Бетон</w:t>
            </w:r>
          </w:p>
        </w:tc>
        <w:tc>
          <w:tcPr>
            <w:tcW w:w="5669" w:type="dxa"/>
          </w:tcPr>
          <w:p w:rsidR="00600D44" w:rsidRDefault="00600D44">
            <w:pPr>
              <w:pStyle w:val="ConsPlusNormal"/>
              <w:jc w:val="center"/>
            </w:pPr>
            <w:r>
              <w:t>Марка бетона по средней плотности</w:t>
            </w:r>
          </w:p>
        </w:tc>
      </w:tr>
      <w:tr w:rsidR="00600D44">
        <w:tc>
          <w:tcPr>
            <w:tcW w:w="3402" w:type="dxa"/>
          </w:tcPr>
          <w:p w:rsidR="00600D44" w:rsidRDefault="00600D44">
            <w:pPr>
              <w:pStyle w:val="ConsPlusNormal"/>
              <w:jc w:val="both"/>
            </w:pPr>
            <w:r>
              <w:t>Легкий бетон</w:t>
            </w:r>
          </w:p>
        </w:tc>
        <w:tc>
          <w:tcPr>
            <w:tcW w:w="5669" w:type="dxa"/>
            <w:vAlign w:val="bottom"/>
          </w:tcPr>
          <w:p w:rsidR="00600D44" w:rsidRDefault="00600D44">
            <w:pPr>
              <w:pStyle w:val="ConsPlusNormal"/>
            </w:pPr>
            <w:r>
              <w:t>D800; D900; D1000; D1100; D1200; D1300; D1400; D1500; D1600; D1700; D1800; D1900; D2000</w:t>
            </w:r>
          </w:p>
        </w:tc>
      </w:tr>
      <w:tr w:rsidR="00600D44">
        <w:tc>
          <w:tcPr>
            <w:tcW w:w="3402" w:type="dxa"/>
          </w:tcPr>
          <w:p w:rsidR="00600D44" w:rsidRDefault="00600D44">
            <w:pPr>
              <w:pStyle w:val="ConsPlusNormal"/>
              <w:jc w:val="both"/>
            </w:pPr>
            <w:r>
              <w:t>Поризованный бетон</w:t>
            </w:r>
          </w:p>
        </w:tc>
        <w:tc>
          <w:tcPr>
            <w:tcW w:w="5669" w:type="dxa"/>
            <w:vAlign w:val="bottom"/>
          </w:tcPr>
          <w:p w:rsidR="00600D44" w:rsidRDefault="00600D44">
            <w:pPr>
              <w:pStyle w:val="ConsPlusNormal"/>
            </w:pPr>
            <w:r>
              <w:t>D800; D900; D1000; D1100; D1200; D1300; D1400</w:t>
            </w:r>
          </w:p>
        </w:tc>
      </w:tr>
      <w:tr w:rsidR="00600D44">
        <w:tc>
          <w:tcPr>
            <w:tcW w:w="3402" w:type="dxa"/>
          </w:tcPr>
          <w:p w:rsidR="00600D44" w:rsidRDefault="00600D44">
            <w:pPr>
              <w:pStyle w:val="ConsPlusNormal"/>
              <w:jc w:val="both"/>
            </w:pPr>
            <w:r>
              <w:t>Ячеистый бетон</w:t>
            </w:r>
          </w:p>
        </w:tc>
        <w:tc>
          <w:tcPr>
            <w:tcW w:w="5669" w:type="dxa"/>
            <w:vAlign w:val="bottom"/>
          </w:tcPr>
          <w:p w:rsidR="00600D44" w:rsidRDefault="00600D44">
            <w:pPr>
              <w:pStyle w:val="ConsPlusNormal"/>
            </w:pPr>
            <w:r>
              <w:t>D500; D600; D700; D800; D900; D1000; D1100; D1200</w:t>
            </w:r>
          </w:p>
        </w:tc>
      </w:tr>
    </w:tbl>
    <w:p w:rsidR="00600D44" w:rsidRDefault="00600D44">
      <w:pPr>
        <w:pStyle w:val="ConsPlusNormal"/>
        <w:jc w:val="both"/>
      </w:pPr>
    </w:p>
    <w:p w:rsidR="00600D44" w:rsidRDefault="00600D44">
      <w:pPr>
        <w:pStyle w:val="ConsPlusNormal"/>
        <w:jc w:val="right"/>
      </w:pPr>
      <w:bookmarkStart w:id="11" w:name="P452"/>
      <w:bookmarkEnd w:id="11"/>
      <w:r>
        <w:t>Таблица 6.6</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600D44">
        <w:tc>
          <w:tcPr>
            <w:tcW w:w="3402" w:type="dxa"/>
          </w:tcPr>
          <w:p w:rsidR="00600D44" w:rsidRDefault="00600D44">
            <w:pPr>
              <w:pStyle w:val="ConsPlusNormal"/>
              <w:jc w:val="center"/>
            </w:pPr>
            <w:r>
              <w:t>Бетон</w:t>
            </w:r>
          </w:p>
        </w:tc>
        <w:tc>
          <w:tcPr>
            <w:tcW w:w="5669" w:type="dxa"/>
          </w:tcPr>
          <w:p w:rsidR="00600D44" w:rsidRDefault="00600D44">
            <w:pPr>
              <w:pStyle w:val="ConsPlusNormal"/>
              <w:jc w:val="center"/>
            </w:pPr>
            <w:r>
              <w:t>Марка бетона по самонапряжению</w:t>
            </w:r>
          </w:p>
        </w:tc>
      </w:tr>
      <w:tr w:rsidR="00600D44" w:rsidRPr="00600D44">
        <w:tc>
          <w:tcPr>
            <w:tcW w:w="3402" w:type="dxa"/>
          </w:tcPr>
          <w:p w:rsidR="00600D44" w:rsidRDefault="00600D44">
            <w:pPr>
              <w:pStyle w:val="ConsPlusNormal"/>
              <w:jc w:val="center"/>
            </w:pPr>
            <w:r>
              <w:t>Напрягающий бетон</w:t>
            </w:r>
          </w:p>
        </w:tc>
        <w:tc>
          <w:tcPr>
            <w:tcW w:w="5669" w:type="dxa"/>
          </w:tcPr>
          <w:p w:rsidR="00600D44" w:rsidRPr="00600D44" w:rsidRDefault="00600D44">
            <w:pPr>
              <w:pStyle w:val="ConsPlusNormal"/>
              <w:jc w:val="center"/>
              <w:rPr>
                <w:lang w:val="en-US"/>
              </w:rPr>
            </w:pPr>
            <w:r w:rsidRPr="00600D44">
              <w:rPr>
                <w:lang w:val="en-US"/>
              </w:rPr>
              <w:t>S</w:t>
            </w:r>
            <w:r w:rsidRPr="00600D44">
              <w:rPr>
                <w:i/>
                <w:vertAlign w:val="subscript"/>
                <w:lang w:val="en-US"/>
              </w:rPr>
              <w:t>p</w:t>
            </w:r>
            <w:r w:rsidRPr="00600D44">
              <w:rPr>
                <w:lang w:val="en-US"/>
              </w:rPr>
              <w:t>0,6; S</w:t>
            </w:r>
            <w:r w:rsidRPr="00600D44">
              <w:rPr>
                <w:i/>
                <w:vertAlign w:val="subscript"/>
                <w:lang w:val="en-US"/>
              </w:rPr>
              <w:t>p</w:t>
            </w:r>
            <w:r w:rsidRPr="00600D44">
              <w:rPr>
                <w:lang w:val="en-US"/>
              </w:rPr>
              <w:t>0,8; S</w:t>
            </w:r>
            <w:r w:rsidRPr="00600D44">
              <w:rPr>
                <w:i/>
                <w:vertAlign w:val="subscript"/>
                <w:lang w:val="en-US"/>
              </w:rPr>
              <w:t>p</w:t>
            </w:r>
            <w:r w:rsidRPr="00600D44">
              <w:rPr>
                <w:lang w:val="en-US"/>
              </w:rPr>
              <w:t>1; S</w:t>
            </w:r>
            <w:r w:rsidRPr="00600D44">
              <w:rPr>
                <w:i/>
                <w:vertAlign w:val="subscript"/>
                <w:lang w:val="en-US"/>
              </w:rPr>
              <w:t>p</w:t>
            </w:r>
            <w:r w:rsidRPr="00600D44">
              <w:rPr>
                <w:lang w:val="en-US"/>
              </w:rPr>
              <w:t>1,2; S</w:t>
            </w:r>
            <w:r w:rsidRPr="00600D44">
              <w:rPr>
                <w:i/>
                <w:vertAlign w:val="subscript"/>
                <w:lang w:val="en-US"/>
              </w:rPr>
              <w:t>p</w:t>
            </w:r>
            <w:r w:rsidRPr="00600D44">
              <w:rPr>
                <w:lang w:val="en-US"/>
              </w:rPr>
              <w:t>1,5; S</w:t>
            </w:r>
            <w:r w:rsidRPr="00600D44">
              <w:rPr>
                <w:i/>
                <w:vertAlign w:val="subscript"/>
                <w:lang w:val="en-US"/>
              </w:rPr>
              <w:t>p</w:t>
            </w:r>
            <w:r w:rsidRPr="00600D44">
              <w:rPr>
                <w:lang w:val="en-US"/>
              </w:rPr>
              <w:t>2; S</w:t>
            </w:r>
            <w:r w:rsidRPr="00600D44">
              <w:rPr>
                <w:i/>
                <w:vertAlign w:val="subscript"/>
                <w:lang w:val="en-US"/>
              </w:rPr>
              <w:t>p</w:t>
            </w:r>
            <w:r w:rsidRPr="00600D44">
              <w:rPr>
                <w:lang w:val="en-US"/>
              </w:rPr>
              <w:t>3; S</w:t>
            </w:r>
            <w:r w:rsidRPr="00600D44">
              <w:rPr>
                <w:i/>
                <w:vertAlign w:val="subscript"/>
                <w:lang w:val="en-US"/>
              </w:rPr>
              <w:t>p</w:t>
            </w:r>
            <w:r w:rsidRPr="00600D44">
              <w:rPr>
                <w:lang w:val="en-US"/>
              </w:rPr>
              <w:t>4</w:t>
            </w:r>
          </w:p>
        </w:tc>
      </w:tr>
    </w:tbl>
    <w:p w:rsidR="00600D44" w:rsidRPr="00600D44" w:rsidRDefault="00600D44">
      <w:pPr>
        <w:pStyle w:val="ConsPlusNormal"/>
        <w:jc w:val="both"/>
        <w:rPr>
          <w:lang w:val="en-US"/>
        </w:rPr>
      </w:pPr>
    </w:p>
    <w:p w:rsidR="00600D44" w:rsidRDefault="00600D44">
      <w:pPr>
        <w:pStyle w:val="ConsPlusNormal"/>
        <w:ind w:firstLine="540"/>
        <w:jc w:val="both"/>
      </w:pPr>
      <w:r>
        <w:t>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возможных реальных сроков загружения конструкций проектными нагрузками, с учетом способа возведения конструкций и условий твердения бетона. При отсутствии этих данных класс бетона устанавливают в проектном возрасте 28 сут.</w:t>
      </w:r>
    </w:p>
    <w:p w:rsidR="00600D44" w:rsidRDefault="00600D44">
      <w:pPr>
        <w:pStyle w:val="ConsPlusNormal"/>
        <w:spacing w:before="220"/>
        <w:ind w:firstLine="540"/>
        <w:jc w:val="both"/>
      </w:pPr>
      <w:r>
        <w:t>Значение нормируемых показателей отпускной и передаточной прочности бетона в элементах сборных конструкций следует назначать в соответствии с действующими нормативными документами.</w:t>
      </w:r>
    </w:p>
    <w:p w:rsidR="00600D44" w:rsidRDefault="00600D44">
      <w:pPr>
        <w:pStyle w:val="ConsPlusNormal"/>
        <w:spacing w:before="220"/>
        <w:ind w:firstLine="540"/>
        <w:jc w:val="both"/>
      </w:pPr>
      <w:r>
        <w:t>6.1.6 Для железобетонных конструкций следует применять класс бетона по прочности на сжатие не ниже B15.</w:t>
      </w:r>
    </w:p>
    <w:p w:rsidR="00600D44" w:rsidRDefault="00600D44">
      <w:pPr>
        <w:pStyle w:val="ConsPlusNormal"/>
        <w:spacing w:before="220"/>
        <w:ind w:firstLine="540"/>
        <w:jc w:val="both"/>
      </w:pPr>
      <w:r>
        <w:t>Для предварительно напряженных железобетонных конструкций класс бетона по прочности на сжатие следует принимать в зависимости от вида и класса напрягаемой арматуры, но не ниже B20. Для конструкций с натяжением арматуры на бетон следует принимать бетоны классов по прочности на сжатие не ниже B30.</w:t>
      </w:r>
    </w:p>
    <w:p w:rsidR="00600D44" w:rsidRDefault="00600D44">
      <w:pPr>
        <w:pStyle w:val="ConsPlusNormal"/>
        <w:jc w:val="both"/>
      </w:pPr>
      <w:r>
        <w:t xml:space="preserve">(в ред. </w:t>
      </w:r>
      <w:hyperlink r:id="rId122"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xml:space="preserve">Передаточную прочность бетона </w:t>
      </w:r>
      <w:r>
        <w:rPr>
          <w:i/>
        </w:rPr>
        <w:t>R</w:t>
      </w:r>
      <w:r>
        <w:rPr>
          <w:i/>
          <w:vertAlign w:val="subscript"/>
        </w:rPr>
        <w:t>bp</w:t>
      </w:r>
      <w:r>
        <w:t xml:space="preserve"> (прочность бетона к моменту его обжатия, контролируемая аналогично классу бетона по прочности на сжатие) следует назначать не менее 15 МПа и не менее 50% принятого класса бетона по прочности на сжатие, а для конструкций с натяжением арматуры на бетон - не менее 70% принятого класса бетона по прочности на сжатие.</w:t>
      </w:r>
    </w:p>
    <w:p w:rsidR="00600D44" w:rsidRDefault="00600D44">
      <w:pPr>
        <w:pStyle w:val="ConsPlusNormal"/>
        <w:jc w:val="both"/>
      </w:pPr>
      <w:r>
        <w:t xml:space="preserve">(в ред. </w:t>
      </w:r>
      <w:hyperlink r:id="rId123"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6.1.7 Мелкозернистый бетон без специального экспериментального обоснования не допускается применять для железобетонных конструкций, подвергающихся воздействию многократно повторяющейся нагрузки, а также для предварительно напряженных конструкций пролетом более 12 м при армировании проволочной арматурой классов В, Вр и К.</w:t>
      </w:r>
    </w:p>
    <w:p w:rsidR="00600D44" w:rsidRDefault="00600D44">
      <w:pPr>
        <w:pStyle w:val="ConsPlusNormal"/>
        <w:spacing w:before="220"/>
        <w:ind w:firstLine="540"/>
        <w:jc w:val="both"/>
      </w:pPr>
      <w:r>
        <w:t>Класс мелкозернистого бетона по прочности на сжатие, применяемого для защиты от коррозии и обеспечения сцепления с бетоном напрягаемой арматуры, расположенной в пазах и на поверхности конструкции, должен быть не ниже B20, а для инъекции каналов - не ниже B25.</w:t>
      </w:r>
    </w:p>
    <w:p w:rsidR="00600D44" w:rsidRDefault="00600D44">
      <w:pPr>
        <w:pStyle w:val="ConsPlusNormal"/>
        <w:spacing w:before="220"/>
        <w:ind w:firstLine="540"/>
        <w:jc w:val="both"/>
      </w:pPr>
      <w:r>
        <w:lastRenderedPageBreak/>
        <w:t xml:space="preserve">6.1.8 Марку бетона по морозостойкости следует назначать в зависимости от условий работы конструкций в среде знакопеременных температур в соответствии с </w:t>
      </w:r>
      <w:hyperlink r:id="rId124" w:history="1">
        <w:r>
          <w:rPr>
            <w:color w:val="0000FF"/>
          </w:rPr>
          <w:t>СП 28.13330</w:t>
        </w:r>
      </w:hyperlink>
      <w:r>
        <w:t>.</w:t>
      </w:r>
    </w:p>
    <w:p w:rsidR="00600D44" w:rsidRDefault="00600D44">
      <w:pPr>
        <w:pStyle w:val="ConsPlusNormal"/>
        <w:spacing w:before="220"/>
        <w:ind w:firstLine="540"/>
        <w:jc w:val="both"/>
      </w:pPr>
      <w:r>
        <w:t xml:space="preserve">6.1.9 Марку бетона по водонепроницаемости следует назначать в зависимости от условий эксплуатации и уровня воздействия агрессивных сред на бетон конструкций в соответствии с </w:t>
      </w:r>
      <w:hyperlink r:id="rId125" w:history="1">
        <w:r>
          <w:rPr>
            <w:color w:val="0000FF"/>
          </w:rPr>
          <w:t>СП 28.13330</w:t>
        </w:r>
      </w:hyperlink>
      <w:r>
        <w:t>.</w:t>
      </w:r>
    </w:p>
    <w:p w:rsidR="00600D44" w:rsidRDefault="00600D44">
      <w:pPr>
        <w:pStyle w:val="ConsPlusNormal"/>
        <w:spacing w:before="220"/>
        <w:ind w:firstLine="540"/>
        <w:jc w:val="both"/>
      </w:pPr>
      <w:r>
        <w:t>6.1.10 Основными прочностными характеристиками бетона являются нормативные значения:</w:t>
      </w:r>
    </w:p>
    <w:p w:rsidR="00600D44" w:rsidRDefault="00600D44">
      <w:pPr>
        <w:pStyle w:val="ConsPlusNormal"/>
        <w:spacing w:before="220"/>
        <w:ind w:firstLine="540"/>
        <w:jc w:val="both"/>
      </w:pPr>
      <w:r>
        <w:t xml:space="preserve">сопротивления бетона осевому сжатию </w:t>
      </w:r>
      <w:r>
        <w:rPr>
          <w:i/>
        </w:rPr>
        <w:t>R</w:t>
      </w:r>
      <w:r>
        <w:rPr>
          <w:i/>
          <w:vertAlign w:val="subscript"/>
        </w:rPr>
        <w:t>b,n</w:t>
      </w:r>
      <w:r>
        <w:t>;</w:t>
      </w:r>
    </w:p>
    <w:p w:rsidR="00600D44" w:rsidRDefault="00600D44">
      <w:pPr>
        <w:pStyle w:val="ConsPlusNormal"/>
        <w:spacing w:before="220"/>
        <w:ind w:firstLine="540"/>
        <w:jc w:val="both"/>
      </w:pPr>
      <w:r>
        <w:t xml:space="preserve">сопротивления бетона осевому растяжению </w:t>
      </w:r>
      <w:r>
        <w:rPr>
          <w:i/>
        </w:rPr>
        <w:t>R</w:t>
      </w:r>
      <w:r>
        <w:rPr>
          <w:i/>
          <w:vertAlign w:val="subscript"/>
        </w:rPr>
        <w:t>bt,n</w:t>
      </w:r>
      <w:r>
        <w:rPr>
          <w:i/>
        </w:rPr>
        <w:t>.</w:t>
      </w:r>
    </w:p>
    <w:p w:rsidR="00600D44" w:rsidRDefault="00600D44">
      <w:pPr>
        <w:pStyle w:val="ConsPlusNormal"/>
        <w:spacing w:before="220"/>
        <w:ind w:firstLine="540"/>
        <w:jc w:val="both"/>
      </w:pPr>
      <w:r>
        <w:t xml:space="preserve">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зависимости от класса бетона по прочности на сжатие B согласно </w:t>
      </w:r>
      <w:hyperlink w:anchor="P476" w:history="1">
        <w:r>
          <w:rPr>
            <w:color w:val="0000FF"/>
          </w:rPr>
          <w:t>таблице 6.7</w:t>
        </w:r>
      </w:hyperlink>
      <w:r>
        <w:t>.</w:t>
      </w:r>
    </w:p>
    <w:p w:rsidR="00600D44" w:rsidRDefault="00600D44">
      <w:pPr>
        <w:pStyle w:val="ConsPlusNormal"/>
        <w:spacing w:before="220"/>
        <w:ind w:firstLine="540"/>
        <w:jc w:val="both"/>
      </w:pPr>
      <w:r>
        <w:t xml:space="preserve">При назначении класса бетона по прочности на осевое растяжение </w:t>
      </w:r>
      <w:r>
        <w:rPr>
          <w:i/>
        </w:rPr>
        <w:t>B</w:t>
      </w:r>
      <w:r>
        <w:rPr>
          <w:i/>
          <w:vertAlign w:val="subscript"/>
        </w:rPr>
        <w:t>t</w:t>
      </w:r>
      <w:r>
        <w:t xml:space="preserve"> нормативные значения сопротивления бетона осевому растяжению </w:t>
      </w:r>
      <w:r>
        <w:rPr>
          <w:i/>
        </w:rPr>
        <w:t>R</w:t>
      </w:r>
      <w:r>
        <w:rPr>
          <w:i/>
          <w:vertAlign w:val="subscript"/>
        </w:rPr>
        <w:t>bt,n</w:t>
      </w:r>
      <w:r>
        <w:t xml:space="preserve"> принимают равными числовой характеристике класса бетона на осевое растяжение.</w:t>
      </w:r>
    </w:p>
    <w:p w:rsidR="00600D44" w:rsidRDefault="00600D44">
      <w:pPr>
        <w:pStyle w:val="ConsPlusNormal"/>
        <w:jc w:val="both"/>
      </w:pPr>
    </w:p>
    <w:p w:rsidR="00600D44" w:rsidRDefault="00600D44">
      <w:pPr>
        <w:pStyle w:val="ConsPlusNormal"/>
        <w:jc w:val="right"/>
      </w:pPr>
      <w:bookmarkStart w:id="12" w:name="P476"/>
      <w:bookmarkEnd w:id="12"/>
      <w:r>
        <w:t>Таблица 6.7</w:t>
      </w:r>
    </w:p>
    <w:p w:rsidR="00600D44" w:rsidRDefault="00600D44">
      <w:pPr>
        <w:pStyle w:val="ConsPlusNormal"/>
        <w:jc w:val="both"/>
      </w:pPr>
    </w:p>
    <w:p w:rsidR="00600D44" w:rsidRDefault="00600D44">
      <w:pPr>
        <w:sectPr w:rsidR="00600D44" w:rsidSect="00A92975">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191"/>
        <w:gridCol w:w="680"/>
        <w:gridCol w:w="567"/>
        <w:gridCol w:w="680"/>
        <w:gridCol w:w="680"/>
        <w:gridCol w:w="567"/>
        <w:gridCol w:w="680"/>
        <w:gridCol w:w="567"/>
        <w:gridCol w:w="677"/>
        <w:gridCol w:w="567"/>
        <w:gridCol w:w="567"/>
        <w:gridCol w:w="567"/>
        <w:gridCol w:w="567"/>
        <w:gridCol w:w="567"/>
        <w:gridCol w:w="567"/>
        <w:gridCol w:w="567"/>
        <w:gridCol w:w="567"/>
        <w:gridCol w:w="567"/>
        <w:gridCol w:w="566"/>
        <w:gridCol w:w="562"/>
        <w:gridCol w:w="566"/>
        <w:gridCol w:w="566"/>
        <w:gridCol w:w="737"/>
      </w:tblGrid>
      <w:tr w:rsidR="00600D44">
        <w:tc>
          <w:tcPr>
            <w:tcW w:w="964" w:type="dxa"/>
            <w:vMerge w:val="restart"/>
          </w:tcPr>
          <w:p w:rsidR="00600D44" w:rsidRDefault="00600D44">
            <w:pPr>
              <w:pStyle w:val="ConsPlusNormal"/>
              <w:jc w:val="center"/>
            </w:pPr>
            <w:r>
              <w:lastRenderedPageBreak/>
              <w:t>Вид сопротивления</w:t>
            </w:r>
          </w:p>
        </w:tc>
        <w:tc>
          <w:tcPr>
            <w:tcW w:w="1191" w:type="dxa"/>
            <w:vMerge w:val="restart"/>
          </w:tcPr>
          <w:p w:rsidR="00600D44" w:rsidRDefault="00600D44">
            <w:pPr>
              <w:pStyle w:val="ConsPlusNormal"/>
              <w:jc w:val="center"/>
            </w:pPr>
            <w:r>
              <w:t>Бетон</w:t>
            </w:r>
          </w:p>
        </w:tc>
        <w:tc>
          <w:tcPr>
            <w:tcW w:w="13198" w:type="dxa"/>
            <w:gridSpan w:val="22"/>
          </w:tcPr>
          <w:p w:rsidR="00600D44" w:rsidRDefault="00600D44">
            <w:pPr>
              <w:pStyle w:val="ConsPlusNormal"/>
              <w:jc w:val="center"/>
            </w:pPr>
            <w:r>
              <w:t xml:space="preserve">Нормативные сопротивления бетона </w:t>
            </w:r>
            <w:r>
              <w:rPr>
                <w:i/>
              </w:rPr>
              <w:t>R</w:t>
            </w:r>
            <w:r>
              <w:rPr>
                <w:i/>
                <w:vertAlign w:val="subscript"/>
              </w:rPr>
              <w:t>bn</w:t>
            </w:r>
            <w:r>
              <w:rPr>
                <w:i/>
              </w:rPr>
              <w:t>, R</w:t>
            </w:r>
            <w:r>
              <w:rPr>
                <w:i/>
                <w:vertAlign w:val="subscript"/>
              </w:rPr>
              <w:t>btn</w:t>
            </w:r>
            <w:r>
              <w:rPr>
                <w:i/>
              </w:rPr>
              <w:t>,</w:t>
            </w:r>
            <w:r>
              <w:t xml:space="preserve"> МПа и расчетные сопротивления бетона для предельных состояний второй группы </w:t>
            </w:r>
            <w:r>
              <w:rPr>
                <w:i/>
              </w:rPr>
              <w:t>R</w:t>
            </w:r>
            <w:r>
              <w:rPr>
                <w:i/>
                <w:vertAlign w:val="subscript"/>
              </w:rPr>
              <w:t>b,ser</w:t>
            </w:r>
            <w:r>
              <w:t xml:space="preserve"> и </w:t>
            </w:r>
            <w:r>
              <w:rPr>
                <w:i/>
              </w:rPr>
              <w:t>R</w:t>
            </w:r>
            <w:r>
              <w:rPr>
                <w:i/>
                <w:vertAlign w:val="subscript"/>
              </w:rPr>
              <w:t>bt,ser</w:t>
            </w:r>
            <w:r>
              <w:rPr>
                <w:i/>
              </w:rPr>
              <w:t>,</w:t>
            </w:r>
            <w:r>
              <w:t xml:space="preserve"> МПа при классе бетона по прочности на сжатие</w:t>
            </w:r>
          </w:p>
        </w:tc>
      </w:tr>
      <w:tr w:rsidR="00600D44">
        <w:tc>
          <w:tcPr>
            <w:tcW w:w="964" w:type="dxa"/>
            <w:vMerge/>
          </w:tcPr>
          <w:p w:rsidR="00600D44" w:rsidRDefault="00600D44"/>
        </w:tc>
        <w:tc>
          <w:tcPr>
            <w:tcW w:w="1191" w:type="dxa"/>
            <w:vMerge/>
          </w:tcPr>
          <w:p w:rsidR="00600D44" w:rsidRDefault="00600D44"/>
        </w:tc>
        <w:tc>
          <w:tcPr>
            <w:tcW w:w="680" w:type="dxa"/>
          </w:tcPr>
          <w:p w:rsidR="00600D44" w:rsidRDefault="00600D44">
            <w:pPr>
              <w:pStyle w:val="ConsPlusNormal"/>
              <w:jc w:val="center"/>
            </w:pPr>
            <w:r>
              <w:t>B1,5</w:t>
            </w:r>
          </w:p>
        </w:tc>
        <w:tc>
          <w:tcPr>
            <w:tcW w:w="567" w:type="dxa"/>
          </w:tcPr>
          <w:p w:rsidR="00600D44" w:rsidRDefault="00600D44">
            <w:pPr>
              <w:pStyle w:val="ConsPlusNormal"/>
              <w:jc w:val="center"/>
            </w:pPr>
            <w:r>
              <w:t>B2</w:t>
            </w:r>
          </w:p>
        </w:tc>
        <w:tc>
          <w:tcPr>
            <w:tcW w:w="680" w:type="dxa"/>
          </w:tcPr>
          <w:p w:rsidR="00600D44" w:rsidRDefault="00600D44">
            <w:pPr>
              <w:pStyle w:val="ConsPlusNormal"/>
              <w:jc w:val="center"/>
            </w:pPr>
            <w:r>
              <w:t>B2,5</w:t>
            </w:r>
          </w:p>
        </w:tc>
        <w:tc>
          <w:tcPr>
            <w:tcW w:w="680" w:type="dxa"/>
          </w:tcPr>
          <w:p w:rsidR="00600D44" w:rsidRDefault="00600D44">
            <w:pPr>
              <w:pStyle w:val="ConsPlusNormal"/>
              <w:jc w:val="center"/>
            </w:pPr>
            <w:r>
              <w:t>B3,5</w:t>
            </w:r>
          </w:p>
        </w:tc>
        <w:tc>
          <w:tcPr>
            <w:tcW w:w="567" w:type="dxa"/>
          </w:tcPr>
          <w:p w:rsidR="00600D44" w:rsidRDefault="00600D44">
            <w:pPr>
              <w:pStyle w:val="ConsPlusNormal"/>
              <w:jc w:val="center"/>
            </w:pPr>
            <w:r>
              <w:t>B5</w:t>
            </w:r>
          </w:p>
        </w:tc>
        <w:tc>
          <w:tcPr>
            <w:tcW w:w="680" w:type="dxa"/>
          </w:tcPr>
          <w:p w:rsidR="00600D44" w:rsidRDefault="00600D44">
            <w:pPr>
              <w:pStyle w:val="ConsPlusNormal"/>
              <w:jc w:val="center"/>
            </w:pPr>
            <w:r>
              <w:t>B7,5</w:t>
            </w:r>
          </w:p>
        </w:tc>
        <w:tc>
          <w:tcPr>
            <w:tcW w:w="567" w:type="dxa"/>
          </w:tcPr>
          <w:p w:rsidR="00600D44" w:rsidRDefault="00600D44">
            <w:pPr>
              <w:pStyle w:val="ConsPlusNormal"/>
              <w:jc w:val="center"/>
            </w:pPr>
            <w:r>
              <w:t>B10</w:t>
            </w:r>
          </w:p>
        </w:tc>
        <w:tc>
          <w:tcPr>
            <w:tcW w:w="677" w:type="dxa"/>
          </w:tcPr>
          <w:p w:rsidR="00600D44" w:rsidRDefault="00600D44">
            <w:pPr>
              <w:pStyle w:val="ConsPlusNormal"/>
              <w:jc w:val="center"/>
            </w:pPr>
            <w:r>
              <w:t>B12,5</w:t>
            </w:r>
          </w:p>
        </w:tc>
        <w:tc>
          <w:tcPr>
            <w:tcW w:w="567" w:type="dxa"/>
          </w:tcPr>
          <w:p w:rsidR="00600D44" w:rsidRDefault="00600D44">
            <w:pPr>
              <w:pStyle w:val="ConsPlusNormal"/>
              <w:jc w:val="center"/>
            </w:pPr>
            <w:r>
              <w:t>B15</w:t>
            </w:r>
          </w:p>
        </w:tc>
        <w:tc>
          <w:tcPr>
            <w:tcW w:w="567" w:type="dxa"/>
          </w:tcPr>
          <w:p w:rsidR="00600D44" w:rsidRDefault="00600D44">
            <w:pPr>
              <w:pStyle w:val="ConsPlusNormal"/>
              <w:jc w:val="center"/>
            </w:pPr>
            <w:r>
              <w:t>B20</w:t>
            </w:r>
          </w:p>
        </w:tc>
        <w:tc>
          <w:tcPr>
            <w:tcW w:w="567" w:type="dxa"/>
          </w:tcPr>
          <w:p w:rsidR="00600D44" w:rsidRDefault="00600D44">
            <w:pPr>
              <w:pStyle w:val="ConsPlusNormal"/>
              <w:jc w:val="center"/>
            </w:pPr>
            <w:r>
              <w:t>B25</w:t>
            </w:r>
          </w:p>
        </w:tc>
        <w:tc>
          <w:tcPr>
            <w:tcW w:w="567" w:type="dxa"/>
          </w:tcPr>
          <w:p w:rsidR="00600D44" w:rsidRDefault="00600D44">
            <w:pPr>
              <w:pStyle w:val="ConsPlusNormal"/>
              <w:jc w:val="center"/>
            </w:pPr>
            <w:r>
              <w:t>B30</w:t>
            </w:r>
          </w:p>
        </w:tc>
        <w:tc>
          <w:tcPr>
            <w:tcW w:w="567" w:type="dxa"/>
          </w:tcPr>
          <w:p w:rsidR="00600D44" w:rsidRDefault="00600D44">
            <w:pPr>
              <w:pStyle w:val="ConsPlusNormal"/>
              <w:jc w:val="center"/>
            </w:pPr>
            <w:r>
              <w:t>B35</w:t>
            </w:r>
          </w:p>
        </w:tc>
        <w:tc>
          <w:tcPr>
            <w:tcW w:w="567" w:type="dxa"/>
          </w:tcPr>
          <w:p w:rsidR="00600D44" w:rsidRDefault="00600D44">
            <w:pPr>
              <w:pStyle w:val="ConsPlusNormal"/>
              <w:jc w:val="center"/>
            </w:pPr>
            <w:r>
              <w:t>B40</w:t>
            </w:r>
          </w:p>
        </w:tc>
        <w:tc>
          <w:tcPr>
            <w:tcW w:w="567" w:type="dxa"/>
          </w:tcPr>
          <w:p w:rsidR="00600D44" w:rsidRDefault="00600D44">
            <w:pPr>
              <w:pStyle w:val="ConsPlusNormal"/>
              <w:jc w:val="center"/>
            </w:pPr>
            <w:r>
              <w:t>B45</w:t>
            </w:r>
          </w:p>
        </w:tc>
        <w:tc>
          <w:tcPr>
            <w:tcW w:w="567" w:type="dxa"/>
          </w:tcPr>
          <w:p w:rsidR="00600D44" w:rsidRDefault="00600D44">
            <w:pPr>
              <w:pStyle w:val="ConsPlusNormal"/>
              <w:jc w:val="center"/>
            </w:pPr>
            <w:r>
              <w:t>B50</w:t>
            </w:r>
          </w:p>
        </w:tc>
        <w:tc>
          <w:tcPr>
            <w:tcW w:w="567" w:type="dxa"/>
          </w:tcPr>
          <w:p w:rsidR="00600D44" w:rsidRDefault="00600D44">
            <w:pPr>
              <w:pStyle w:val="ConsPlusNormal"/>
              <w:jc w:val="center"/>
            </w:pPr>
            <w:r>
              <w:t>B55</w:t>
            </w:r>
          </w:p>
        </w:tc>
        <w:tc>
          <w:tcPr>
            <w:tcW w:w="566" w:type="dxa"/>
          </w:tcPr>
          <w:p w:rsidR="00600D44" w:rsidRDefault="00600D44">
            <w:pPr>
              <w:pStyle w:val="ConsPlusNormal"/>
              <w:jc w:val="center"/>
            </w:pPr>
            <w:r>
              <w:t>B60</w:t>
            </w:r>
          </w:p>
        </w:tc>
        <w:tc>
          <w:tcPr>
            <w:tcW w:w="562" w:type="dxa"/>
          </w:tcPr>
          <w:p w:rsidR="00600D44" w:rsidRDefault="00600D44">
            <w:pPr>
              <w:pStyle w:val="ConsPlusNormal"/>
              <w:jc w:val="center"/>
            </w:pPr>
            <w:r>
              <w:t>B70</w:t>
            </w:r>
          </w:p>
        </w:tc>
        <w:tc>
          <w:tcPr>
            <w:tcW w:w="566" w:type="dxa"/>
          </w:tcPr>
          <w:p w:rsidR="00600D44" w:rsidRDefault="00600D44">
            <w:pPr>
              <w:pStyle w:val="ConsPlusNormal"/>
              <w:jc w:val="center"/>
            </w:pPr>
            <w:r>
              <w:t>B80</w:t>
            </w:r>
          </w:p>
        </w:tc>
        <w:tc>
          <w:tcPr>
            <w:tcW w:w="566" w:type="dxa"/>
          </w:tcPr>
          <w:p w:rsidR="00600D44" w:rsidRDefault="00600D44">
            <w:pPr>
              <w:pStyle w:val="ConsPlusNormal"/>
              <w:jc w:val="center"/>
            </w:pPr>
            <w:r>
              <w:t>B90</w:t>
            </w:r>
          </w:p>
        </w:tc>
        <w:tc>
          <w:tcPr>
            <w:tcW w:w="737" w:type="dxa"/>
          </w:tcPr>
          <w:p w:rsidR="00600D44" w:rsidRDefault="00600D44">
            <w:pPr>
              <w:pStyle w:val="ConsPlusNormal"/>
              <w:jc w:val="center"/>
            </w:pPr>
            <w:r>
              <w:t>B100</w:t>
            </w:r>
          </w:p>
        </w:tc>
      </w:tr>
      <w:tr w:rsidR="00600D44">
        <w:tc>
          <w:tcPr>
            <w:tcW w:w="964" w:type="dxa"/>
            <w:vMerge w:val="restart"/>
          </w:tcPr>
          <w:p w:rsidR="00600D44" w:rsidRDefault="00600D44">
            <w:pPr>
              <w:pStyle w:val="ConsPlusNormal"/>
            </w:pPr>
            <w:r>
              <w:t xml:space="preserve">Сжатие осевое (призменная прочность) </w:t>
            </w:r>
            <w:r>
              <w:rPr>
                <w:i/>
              </w:rPr>
              <w:t>R</w:t>
            </w:r>
            <w:r>
              <w:rPr>
                <w:i/>
                <w:vertAlign w:val="subscript"/>
              </w:rPr>
              <w:t>bn</w:t>
            </w:r>
            <w:r>
              <w:t xml:space="preserve"> и </w:t>
            </w:r>
            <w:r>
              <w:rPr>
                <w:i/>
              </w:rPr>
              <w:t>R</w:t>
            </w:r>
            <w:r>
              <w:rPr>
                <w:i/>
                <w:vertAlign w:val="subscript"/>
              </w:rPr>
              <w:t>b,ser</w:t>
            </w:r>
          </w:p>
        </w:tc>
        <w:tc>
          <w:tcPr>
            <w:tcW w:w="1191" w:type="dxa"/>
          </w:tcPr>
          <w:p w:rsidR="00600D44" w:rsidRDefault="00600D44">
            <w:pPr>
              <w:pStyle w:val="ConsPlusNormal"/>
            </w:pPr>
            <w:r>
              <w:t>Тяжелый, мелкозернистый и напрягающий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w:t>
            </w:r>
          </w:p>
        </w:tc>
        <w:tc>
          <w:tcPr>
            <w:tcW w:w="680" w:type="dxa"/>
          </w:tcPr>
          <w:p w:rsidR="00600D44" w:rsidRDefault="00600D44">
            <w:pPr>
              <w:pStyle w:val="ConsPlusNormal"/>
              <w:jc w:val="center"/>
            </w:pPr>
            <w:r>
              <w:t>2,7</w:t>
            </w:r>
          </w:p>
        </w:tc>
        <w:tc>
          <w:tcPr>
            <w:tcW w:w="567" w:type="dxa"/>
          </w:tcPr>
          <w:p w:rsidR="00600D44" w:rsidRDefault="00600D44">
            <w:pPr>
              <w:pStyle w:val="ConsPlusNormal"/>
              <w:jc w:val="center"/>
            </w:pPr>
            <w:r>
              <w:t>3,5</w:t>
            </w:r>
          </w:p>
        </w:tc>
        <w:tc>
          <w:tcPr>
            <w:tcW w:w="680" w:type="dxa"/>
          </w:tcPr>
          <w:p w:rsidR="00600D44" w:rsidRDefault="00600D44">
            <w:pPr>
              <w:pStyle w:val="ConsPlusNormal"/>
              <w:jc w:val="center"/>
            </w:pPr>
            <w:r>
              <w:t>5,5</w:t>
            </w:r>
          </w:p>
        </w:tc>
        <w:tc>
          <w:tcPr>
            <w:tcW w:w="567" w:type="dxa"/>
          </w:tcPr>
          <w:p w:rsidR="00600D44" w:rsidRDefault="00600D44">
            <w:pPr>
              <w:pStyle w:val="ConsPlusNormal"/>
              <w:jc w:val="center"/>
            </w:pPr>
            <w:r>
              <w:t>7,5</w:t>
            </w:r>
          </w:p>
        </w:tc>
        <w:tc>
          <w:tcPr>
            <w:tcW w:w="677" w:type="dxa"/>
          </w:tcPr>
          <w:p w:rsidR="00600D44" w:rsidRDefault="00600D44">
            <w:pPr>
              <w:pStyle w:val="ConsPlusNormal"/>
              <w:jc w:val="center"/>
            </w:pPr>
            <w:r>
              <w:t>9,5</w:t>
            </w:r>
          </w:p>
        </w:tc>
        <w:tc>
          <w:tcPr>
            <w:tcW w:w="567" w:type="dxa"/>
          </w:tcPr>
          <w:p w:rsidR="00600D44" w:rsidRDefault="00600D44">
            <w:pPr>
              <w:pStyle w:val="ConsPlusNormal"/>
              <w:jc w:val="center"/>
            </w:pPr>
            <w:r>
              <w:t>11</w:t>
            </w:r>
          </w:p>
        </w:tc>
        <w:tc>
          <w:tcPr>
            <w:tcW w:w="567" w:type="dxa"/>
          </w:tcPr>
          <w:p w:rsidR="00600D44" w:rsidRDefault="00600D44">
            <w:pPr>
              <w:pStyle w:val="ConsPlusNormal"/>
              <w:jc w:val="center"/>
            </w:pPr>
            <w:r>
              <w:t>15</w:t>
            </w:r>
          </w:p>
        </w:tc>
        <w:tc>
          <w:tcPr>
            <w:tcW w:w="567" w:type="dxa"/>
          </w:tcPr>
          <w:p w:rsidR="00600D44" w:rsidRDefault="00600D44">
            <w:pPr>
              <w:pStyle w:val="ConsPlusNormal"/>
              <w:jc w:val="center"/>
            </w:pPr>
            <w:r>
              <w:t>18,5</w:t>
            </w:r>
          </w:p>
        </w:tc>
        <w:tc>
          <w:tcPr>
            <w:tcW w:w="567" w:type="dxa"/>
          </w:tcPr>
          <w:p w:rsidR="00600D44" w:rsidRDefault="00600D44">
            <w:pPr>
              <w:pStyle w:val="ConsPlusNormal"/>
              <w:jc w:val="center"/>
            </w:pPr>
            <w:r>
              <w:t>22</w:t>
            </w:r>
          </w:p>
        </w:tc>
        <w:tc>
          <w:tcPr>
            <w:tcW w:w="567" w:type="dxa"/>
          </w:tcPr>
          <w:p w:rsidR="00600D44" w:rsidRDefault="00600D44">
            <w:pPr>
              <w:pStyle w:val="ConsPlusNormal"/>
              <w:jc w:val="center"/>
            </w:pPr>
            <w:r>
              <w:t>25,5</w:t>
            </w:r>
          </w:p>
        </w:tc>
        <w:tc>
          <w:tcPr>
            <w:tcW w:w="567" w:type="dxa"/>
          </w:tcPr>
          <w:p w:rsidR="00600D44" w:rsidRDefault="00600D44">
            <w:pPr>
              <w:pStyle w:val="ConsPlusNormal"/>
              <w:jc w:val="center"/>
            </w:pPr>
            <w:r>
              <w:t>29</w:t>
            </w:r>
          </w:p>
        </w:tc>
        <w:tc>
          <w:tcPr>
            <w:tcW w:w="567" w:type="dxa"/>
          </w:tcPr>
          <w:p w:rsidR="00600D44" w:rsidRDefault="00600D44">
            <w:pPr>
              <w:pStyle w:val="ConsPlusNormal"/>
              <w:jc w:val="center"/>
            </w:pPr>
            <w:r>
              <w:t>32</w:t>
            </w:r>
          </w:p>
        </w:tc>
        <w:tc>
          <w:tcPr>
            <w:tcW w:w="567" w:type="dxa"/>
          </w:tcPr>
          <w:p w:rsidR="00600D44" w:rsidRDefault="00600D44">
            <w:pPr>
              <w:pStyle w:val="ConsPlusNormal"/>
              <w:jc w:val="center"/>
            </w:pPr>
            <w:r>
              <w:t>36</w:t>
            </w:r>
          </w:p>
        </w:tc>
        <w:tc>
          <w:tcPr>
            <w:tcW w:w="567" w:type="dxa"/>
          </w:tcPr>
          <w:p w:rsidR="00600D44" w:rsidRDefault="00600D44">
            <w:pPr>
              <w:pStyle w:val="ConsPlusNormal"/>
              <w:jc w:val="center"/>
            </w:pPr>
            <w:r>
              <w:t>39,5</w:t>
            </w:r>
          </w:p>
        </w:tc>
        <w:tc>
          <w:tcPr>
            <w:tcW w:w="566" w:type="dxa"/>
          </w:tcPr>
          <w:p w:rsidR="00600D44" w:rsidRDefault="00600D44">
            <w:pPr>
              <w:pStyle w:val="ConsPlusNormal"/>
              <w:jc w:val="center"/>
            </w:pPr>
            <w:r>
              <w:t>43</w:t>
            </w:r>
          </w:p>
        </w:tc>
        <w:tc>
          <w:tcPr>
            <w:tcW w:w="562" w:type="dxa"/>
          </w:tcPr>
          <w:p w:rsidR="00600D44" w:rsidRDefault="00600D44">
            <w:pPr>
              <w:pStyle w:val="ConsPlusNormal"/>
              <w:jc w:val="center"/>
            </w:pPr>
            <w:r>
              <w:t>50</w:t>
            </w:r>
          </w:p>
        </w:tc>
        <w:tc>
          <w:tcPr>
            <w:tcW w:w="566" w:type="dxa"/>
          </w:tcPr>
          <w:p w:rsidR="00600D44" w:rsidRDefault="00600D44">
            <w:pPr>
              <w:pStyle w:val="ConsPlusNormal"/>
              <w:jc w:val="center"/>
            </w:pPr>
            <w:r>
              <w:t>57</w:t>
            </w:r>
          </w:p>
        </w:tc>
        <w:tc>
          <w:tcPr>
            <w:tcW w:w="566" w:type="dxa"/>
          </w:tcPr>
          <w:p w:rsidR="00600D44" w:rsidRDefault="00600D44">
            <w:pPr>
              <w:pStyle w:val="ConsPlusNormal"/>
              <w:jc w:val="center"/>
            </w:pPr>
            <w:r>
              <w:t>64</w:t>
            </w:r>
          </w:p>
        </w:tc>
        <w:tc>
          <w:tcPr>
            <w:tcW w:w="737" w:type="dxa"/>
          </w:tcPr>
          <w:p w:rsidR="00600D44" w:rsidRDefault="00600D44">
            <w:pPr>
              <w:pStyle w:val="ConsPlusNormal"/>
              <w:jc w:val="center"/>
            </w:pPr>
            <w:r>
              <w:t>71</w:t>
            </w:r>
          </w:p>
        </w:tc>
      </w:tr>
      <w:tr w:rsidR="00600D44">
        <w:tc>
          <w:tcPr>
            <w:tcW w:w="964" w:type="dxa"/>
            <w:vMerge/>
          </w:tcPr>
          <w:p w:rsidR="00600D44" w:rsidRDefault="00600D44"/>
        </w:tc>
        <w:tc>
          <w:tcPr>
            <w:tcW w:w="1191" w:type="dxa"/>
          </w:tcPr>
          <w:p w:rsidR="00600D44" w:rsidRDefault="00600D44">
            <w:pPr>
              <w:pStyle w:val="ConsPlusNormal"/>
            </w:pPr>
            <w:r>
              <w:t>Легкий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1,9</w:t>
            </w:r>
          </w:p>
        </w:tc>
        <w:tc>
          <w:tcPr>
            <w:tcW w:w="680" w:type="dxa"/>
          </w:tcPr>
          <w:p w:rsidR="00600D44" w:rsidRDefault="00600D44">
            <w:pPr>
              <w:pStyle w:val="ConsPlusNormal"/>
              <w:jc w:val="center"/>
            </w:pPr>
            <w:r>
              <w:t>2,7</w:t>
            </w:r>
          </w:p>
        </w:tc>
        <w:tc>
          <w:tcPr>
            <w:tcW w:w="567" w:type="dxa"/>
          </w:tcPr>
          <w:p w:rsidR="00600D44" w:rsidRDefault="00600D44">
            <w:pPr>
              <w:pStyle w:val="ConsPlusNormal"/>
              <w:jc w:val="center"/>
            </w:pPr>
            <w:r>
              <w:t>3,5</w:t>
            </w:r>
          </w:p>
        </w:tc>
        <w:tc>
          <w:tcPr>
            <w:tcW w:w="680" w:type="dxa"/>
          </w:tcPr>
          <w:p w:rsidR="00600D44" w:rsidRDefault="00600D44">
            <w:pPr>
              <w:pStyle w:val="ConsPlusNormal"/>
              <w:jc w:val="center"/>
            </w:pPr>
            <w:r>
              <w:t>5,5</w:t>
            </w:r>
          </w:p>
        </w:tc>
        <w:tc>
          <w:tcPr>
            <w:tcW w:w="567" w:type="dxa"/>
          </w:tcPr>
          <w:p w:rsidR="00600D44" w:rsidRDefault="00600D44">
            <w:pPr>
              <w:pStyle w:val="ConsPlusNormal"/>
              <w:jc w:val="center"/>
            </w:pPr>
            <w:r>
              <w:t>7,5</w:t>
            </w:r>
          </w:p>
        </w:tc>
        <w:tc>
          <w:tcPr>
            <w:tcW w:w="677" w:type="dxa"/>
          </w:tcPr>
          <w:p w:rsidR="00600D44" w:rsidRDefault="00600D44">
            <w:pPr>
              <w:pStyle w:val="ConsPlusNormal"/>
              <w:jc w:val="center"/>
            </w:pPr>
            <w:r>
              <w:t>9,5</w:t>
            </w:r>
          </w:p>
        </w:tc>
        <w:tc>
          <w:tcPr>
            <w:tcW w:w="567" w:type="dxa"/>
          </w:tcPr>
          <w:p w:rsidR="00600D44" w:rsidRDefault="00600D44">
            <w:pPr>
              <w:pStyle w:val="ConsPlusNormal"/>
              <w:jc w:val="center"/>
            </w:pPr>
            <w:r>
              <w:t>11</w:t>
            </w:r>
          </w:p>
        </w:tc>
        <w:tc>
          <w:tcPr>
            <w:tcW w:w="567" w:type="dxa"/>
          </w:tcPr>
          <w:p w:rsidR="00600D44" w:rsidRDefault="00600D44">
            <w:pPr>
              <w:pStyle w:val="ConsPlusNormal"/>
              <w:jc w:val="center"/>
            </w:pPr>
            <w:r>
              <w:t>15</w:t>
            </w:r>
          </w:p>
        </w:tc>
        <w:tc>
          <w:tcPr>
            <w:tcW w:w="567" w:type="dxa"/>
          </w:tcPr>
          <w:p w:rsidR="00600D44" w:rsidRDefault="00600D44">
            <w:pPr>
              <w:pStyle w:val="ConsPlusNormal"/>
              <w:jc w:val="center"/>
            </w:pPr>
            <w:r>
              <w:t>18,5</w:t>
            </w:r>
          </w:p>
        </w:tc>
        <w:tc>
          <w:tcPr>
            <w:tcW w:w="567" w:type="dxa"/>
          </w:tcPr>
          <w:p w:rsidR="00600D44" w:rsidRDefault="00600D44">
            <w:pPr>
              <w:pStyle w:val="ConsPlusNormal"/>
              <w:jc w:val="center"/>
            </w:pPr>
            <w:r>
              <w:t>22</w:t>
            </w:r>
          </w:p>
        </w:tc>
        <w:tc>
          <w:tcPr>
            <w:tcW w:w="567" w:type="dxa"/>
          </w:tcPr>
          <w:p w:rsidR="00600D44" w:rsidRDefault="00600D44">
            <w:pPr>
              <w:pStyle w:val="ConsPlusNormal"/>
              <w:jc w:val="center"/>
            </w:pPr>
            <w:r>
              <w:t>25,5</w:t>
            </w:r>
          </w:p>
        </w:tc>
        <w:tc>
          <w:tcPr>
            <w:tcW w:w="567" w:type="dxa"/>
          </w:tcPr>
          <w:p w:rsidR="00600D44" w:rsidRDefault="00600D44">
            <w:pPr>
              <w:pStyle w:val="ConsPlusNormal"/>
              <w:jc w:val="center"/>
            </w:pPr>
            <w:r>
              <w:t>29</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964" w:type="dxa"/>
            <w:vMerge/>
          </w:tcPr>
          <w:p w:rsidR="00600D44" w:rsidRDefault="00600D44"/>
        </w:tc>
        <w:tc>
          <w:tcPr>
            <w:tcW w:w="1191" w:type="dxa"/>
          </w:tcPr>
          <w:p w:rsidR="00600D44" w:rsidRDefault="00600D44">
            <w:pPr>
              <w:pStyle w:val="ConsPlusNormal"/>
            </w:pPr>
            <w:r>
              <w:t>Ячеистый</w:t>
            </w:r>
          </w:p>
        </w:tc>
        <w:tc>
          <w:tcPr>
            <w:tcW w:w="680" w:type="dxa"/>
          </w:tcPr>
          <w:p w:rsidR="00600D44" w:rsidRDefault="00600D44">
            <w:pPr>
              <w:pStyle w:val="ConsPlusNormal"/>
              <w:jc w:val="center"/>
            </w:pPr>
            <w:r>
              <w:t>1,4</w:t>
            </w:r>
          </w:p>
        </w:tc>
        <w:tc>
          <w:tcPr>
            <w:tcW w:w="567" w:type="dxa"/>
          </w:tcPr>
          <w:p w:rsidR="00600D44" w:rsidRDefault="00600D44">
            <w:pPr>
              <w:pStyle w:val="ConsPlusNormal"/>
              <w:jc w:val="center"/>
            </w:pPr>
            <w:r>
              <w:t>1,9</w:t>
            </w:r>
          </w:p>
        </w:tc>
        <w:tc>
          <w:tcPr>
            <w:tcW w:w="680" w:type="dxa"/>
          </w:tcPr>
          <w:p w:rsidR="00600D44" w:rsidRDefault="00600D44">
            <w:pPr>
              <w:pStyle w:val="ConsPlusNormal"/>
              <w:jc w:val="center"/>
            </w:pPr>
            <w:r>
              <w:t>2,4</w:t>
            </w:r>
          </w:p>
        </w:tc>
        <w:tc>
          <w:tcPr>
            <w:tcW w:w="680" w:type="dxa"/>
          </w:tcPr>
          <w:p w:rsidR="00600D44" w:rsidRDefault="00600D44">
            <w:pPr>
              <w:pStyle w:val="ConsPlusNormal"/>
              <w:jc w:val="center"/>
            </w:pPr>
            <w:r>
              <w:t>3,3</w:t>
            </w:r>
          </w:p>
        </w:tc>
        <w:tc>
          <w:tcPr>
            <w:tcW w:w="567" w:type="dxa"/>
          </w:tcPr>
          <w:p w:rsidR="00600D44" w:rsidRDefault="00600D44">
            <w:pPr>
              <w:pStyle w:val="ConsPlusNormal"/>
              <w:jc w:val="center"/>
            </w:pPr>
            <w:r>
              <w:t>4,6</w:t>
            </w:r>
          </w:p>
        </w:tc>
        <w:tc>
          <w:tcPr>
            <w:tcW w:w="680" w:type="dxa"/>
          </w:tcPr>
          <w:p w:rsidR="00600D44" w:rsidRDefault="00600D44">
            <w:pPr>
              <w:pStyle w:val="ConsPlusNormal"/>
              <w:jc w:val="center"/>
            </w:pPr>
            <w:r>
              <w:t>6,9</w:t>
            </w:r>
          </w:p>
        </w:tc>
        <w:tc>
          <w:tcPr>
            <w:tcW w:w="567" w:type="dxa"/>
          </w:tcPr>
          <w:p w:rsidR="00600D44" w:rsidRDefault="00600D44">
            <w:pPr>
              <w:pStyle w:val="ConsPlusNormal"/>
              <w:jc w:val="center"/>
            </w:pPr>
            <w:r>
              <w:t>9,0</w:t>
            </w:r>
          </w:p>
        </w:tc>
        <w:tc>
          <w:tcPr>
            <w:tcW w:w="677" w:type="dxa"/>
          </w:tcPr>
          <w:p w:rsidR="00600D44" w:rsidRDefault="00600D44">
            <w:pPr>
              <w:pStyle w:val="ConsPlusNormal"/>
              <w:jc w:val="center"/>
            </w:pPr>
            <w:r>
              <w:t>10,5</w:t>
            </w:r>
          </w:p>
        </w:tc>
        <w:tc>
          <w:tcPr>
            <w:tcW w:w="567" w:type="dxa"/>
          </w:tcPr>
          <w:p w:rsidR="00600D44" w:rsidRDefault="00600D44">
            <w:pPr>
              <w:pStyle w:val="ConsPlusNormal"/>
              <w:jc w:val="center"/>
            </w:pPr>
            <w:r>
              <w:t>11,5</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964" w:type="dxa"/>
            <w:vMerge w:val="restart"/>
          </w:tcPr>
          <w:p w:rsidR="00600D44" w:rsidRDefault="00600D44">
            <w:pPr>
              <w:pStyle w:val="ConsPlusNormal"/>
            </w:pPr>
            <w:r>
              <w:t xml:space="preserve">Растяжение осевое </w:t>
            </w:r>
            <w:r>
              <w:rPr>
                <w:i/>
              </w:rPr>
              <w:t>R</w:t>
            </w:r>
            <w:r>
              <w:rPr>
                <w:i/>
                <w:vertAlign w:val="subscript"/>
              </w:rPr>
              <w:t>btn</w:t>
            </w:r>
            <w:r>
              <w:t xml:space="preserve"> и </w:t>
            </w:r>
            <w:r>
              <w:rPr>
                <w:i/>
              </w:rPr>
              <w:t>R</w:t>
            </w:r>
            <w:r>
              <w:rPr>
                <w:i/>
                <w:vertAlign w:val="subscript"/>
              </w:rPr>
              <w:t>bt,ser</w:t>
            </w:r>
          </w:p>
        </w:tc>
        <w:tc>
          <w:tcPr>
            <w:tcW w:w="1191" w:type="dxa"/>
          </w:tcPr>
          <w:p w:rsidR="00600D44" w:rsidRDefault="00600D44">
            <w:pPr>
              <w:pStyle w:val="ConsPlusNormal"/>
            </w:pPr>
            <w:r>
              <w:t>Тяжелый, мелкозернистый и напрягающий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w:t>
            </w:r>
          </w:p>
        </w:tc>
        <w:tc>
          <w:tcPr>
            <w:tcW w:w="680" w:type="dxa"/>
          </w:tcPr>
          <w:p w:rsidR="00600D44" w:rsidRDefault="00600D44">
            <w:pPr>
              <w:pStyle w:val="ConsPlusNormal"/>
              <w:jc w:val="center"/>
            </w:pPr>
            <w:r>
              <w:t>0,39</w:t>
            </w:r>
          </w:p>
        </w:tc>
        <w:tc>
          <w:tcPr>
            <w:tcW w:w="567" w:type="dxa"/>
          </w:tcPr>
          <w:p w:rsidR="00600D44" w:rsidRDefault="00600D44">
            <w:pPr>
              <w:pStyle w:val="ConsPlusNormal"/>
              <w:jc w:val="center"/>
            </w:pPr>
            <w:r>
              <w:t>0,55</w:t>
            </w:r>
          </w:p>
        </w:tc>
        <w:tc>
          <w:tcPr>
            <w:tcW w:w="680" w:type="dxa"/>
          </w:tcPr>
          <w:p w:rsidR="00600D44" w:rsidRDefault="00600D44">
            <w:pPr>
              <w:pStyle w:val="ConsPlusNormal"/>
              <w:jc w:val="center"/>
            </w:pPr>
            <w:r>
              <w:t>0,70</w:t>
            </w:r>
          </w:p>
        </w:tc>
        <w:tc>
          <w:tcPr>
            <w:tcW w:w="567" w:type="dxa"/>
          </w:tcPr>
          <w:p w:rsidR="00600D44" w:rsidRDefault="00600D44">
            <w:pPr>
              <w:pStyle w:val="ConsPlusNormal"/>
              <w:jc w:val="center"/>
            </w:pPr>
            <w:r>
              <w:t>0,85</w:t>
            </w:r>
          </w:p>
        </w:tc>
        <w:tc>
          <w:tcPr>
            <w:tcW w:w="677" w:type="dxa"/>
          </w:tcPr>
          <w:p w:rsidR="00600D44" w:rsidRDefault="00600D44">
            <w:pPr>
              <w:pStyle w:val="ConsPlusNormal"/>
              <w:jc w:val="center"/>
            </w:pPr>
            <w:r>
              <w:t>1,00</w:t>
            </w:r>
          </w:p>
        </w:tc>
        <w:tc>
          <w:tcPr>
            <w:tcW w:w="567" w:type="dxa"/>
          </w:tcPr>
          <w:p w:rsidR="00600D44" w:rsidRDefault="00600D44">
            <w:pPr>
              <w:pStyle w:val="ConsPlusNormal"/>
              <w:jc w:val="center"/>
            </w:pPr>
            <w:r>
              <w:t>1,10</w:t>
            </w:r>
          </w:p>
        </w:tc>
        <w:tc>
          <w:tcPr>
            <w:tcW w:w="567" w:type="dxa"/>
          </w:tcPr>
          <w:p w:rsidR="00600D44" w:rsidRDefault="00600D44">
            <w:pPr>
              <w:pStyle w:val="ConsPlusNormal"/>
              <w:jc w:val="center"/>
            </w:pPr>
            <w:r>
              <w:t>1,35</w:t>
            </w:r>
          </w:p>
        </w:tc>
        <w:tc>
          <w:tcPr>
            <w:tcW w:w="567" w:type="dxa"/>
          </w:tcPr>
          <w:p w:rsidR="00600D44" w:rsidRDefault="00600D44">
            <w:pPr>
              <w:pStyle w:val="ConsPlusNormal"/>
              <w:jc w:val="center"/>
            </w:pPr>
            <w:r>
              <w:t>1,55</w:t>
            </w:r>
          </w:p>
        </w:tc>
        <w:tc>
          <w:tcPr>
            <w:tcW w:w="567" w:type="dxa"/>
          </w:tcPr>
          <w:p w:rsidR="00600D44" w:rsidRDefault="00600D44">
            <w:pPr>
              <w:pStyle w:val="ConsPlusNormal"/>
              <w:jc w:val="center"/>
            </w:pPr>
            <w:r>
              <w:t>1,75</w:t>
            </w:r>
          </w:p>
        </w:tc>
        <w:tc>
          <w:tcPr>
            <w:tcW w:w="567" w:type="dxa"/>
          </w:tcPr>
          <w:p w:rsidR="00600D44" w:rsidRDefault="00600D44">
            <w:pPr>
              <w:pStyle w:val="ConsPlusNormal"/>
              <w:jc w:val="center"/>
            </w:pPr>
            <w:r>
              <w:t>1,95</w:t>
            </w:r>
          </w:p>
        </w:tc>
        <w:tc>
          <w:tcPr>
            <w:tcW w:w="567" w:type="dxa"/>
          </w:tcPr>
          <w:p w:rsidR="00600D44" w:rsidRDefault="00600D44">
            <w:pPr>
              <w:pStyle w:val="ConsPlusNormal"/>
              <w:jc w:val="center"/>
            </w:pPr>
            <w:r>
              <w:t>2,10</w:t>
            </w:r>
          </w:p>
        </w:tc>
        <w:tc>
          <w:tcPr>
            <w:tcW w:w="567" w:type="dxa"/>
          </w:tcPr>
          <w:p w:rsidR="00600D44" w:rsidRDefault="00600D44">
            <w:pPr>
              <w:pStyle w:val="ConsPlusNormal"/>
              <w:jc w:val="center"/>
            </w:pPr>
            <w:r>
              <w:t>2,25</w:t>
            </w:r>
          </w:p>
        </w:tc>
        <w:tc>
          <w:tcPr>
            <w:tcW w:w="567" w:type="dxa"/>
          </w:tcPr>
          <w:p w:rsidR="00600D44" w:rsidRDefault="00600D44">
            <w:pPr>
              <w:pStyle w:val="ConsPlusNormal"/>
              <w:jc w:val="center"/>
            </w:pPr>
            <w:r>
              <w:t>2,45</w:t>
            </w:r>
          </w:p>
        </w:tc>
        <w:tc>
          <w:tcPr>
            <w:tcW w:w="567" w:type="dxa"/>
          </w:tcPr>
          <w:p w:rsidR="00600D44" w:rsidRDefault="00600D44">
            <w:pPr>
              <w:pStyle w:val="ConsPlusNormal"/>
              <w:jc w:val="center"/>
            </w:pPr>
            <w:r>
              <w:t>2,60</w:t>
            </w:r>
          </w:p>
        </w:tc>
        <w:tc>
          <w:tcPr>
            <w:tcW w:w="566" w:type="dxa"/>
          </w:tcPr>
          <w:p w:rsidR="00600D44" w:rsidRDefault="00600D44">
            <w:pPr>
              <w:pStyle w:val="ConsPlusNormal"/>
              <w:jc w:val="center"/>
            </w:pPr>
            <w:r>
              <w:t>2,75</w:t>
            </w:r>
          </w:p>
        </w:tc>
        <w:tc>
          <w:tcPr>
            <w:tcW w:w="562" w:type="dxa"/>
          </w:tcPr>
          <w:p w:rsidR="00600D44" w:rsidRDefault="00600D44">
            <w:pPr>
              <w:pStyle w:val="ConsPlusNormal"/>
              <w:jc w:val="center"/>
            </w:pPr>
            <w:r>
              <w:t>3,00</w:t>
            </w:r>
          </w:p>
        </w:tc>
        <w:tc>
          <w:tcPr>
            <w:tcW w:w="566" w:type="dxa"/>
          </w:tcPr>
          <w:p w:rsidR="00600D44" w:rsidRDefault="00600D44">
            <w:pPr>
              <w:pStyle w:val="ConsPlusNormal"/>
              <w:jc w:val="center"/>
            </w:pPr>
            <w:r>
              <w:t>3,30</w:t>
            </w:r>
          </w:p>
        </w:tc>
        <w:tc>
          <w:tcPr>
            <w:tcW w:w="566" w:type="dxa"/>
          </w:tcPr>
          <w:p w:rsidR="00600D44" w:rsidRDefault="00600D44">
            <w:pPr>
              <w:pStyle w:val="ConsPlusNormal"/>
              <w:jc w:val="center"/>
            </w:pPr>
            <w:r>
              <w:t>3,60</w:t>
            </w:r>
          </w:p>
        </w:tc>
        <w:tc>
          <w:tcPr>
            <w:tcW w:w="737" w:type="dxa"/>
          </w:tcPr>
          <w:p w:rsidR="00600D44" w:rsidRDefault="00600D44">
            <w:pPr>
              <w:pStyle w:val="ConsPlusNormal"/>
              <w:jc w:val="center"/>
            </w:pPr>
            <w:r>
              <w:t>3,80</w:t>
            </w:r>
          </w:p>
        </w:tc>
      </w:tr>
      <w:tr w:rsidR="00600D44">
        <w:tc>
          <w:tcPr>
            <w:tcW w:w="964" w:type="dxa"/>
            <w:vMerge/>
          </w:tcPr>
          <w:p w:rsidR="00600D44" w:rsidRDefault="00600D44"/>
        </w:tc>
        <w:tc>
          <w:tcPr>
            <w:tcW w:w="1191" w:type="dxa"/>
          </w:tcPr>
          <w:p w:rsidR="00600D44" w:rsidRDefault="00600D44">
            <w:pPr>
              <w:pStyle w:val="ConsPlusNormal"/>
            </w:pPr>
            <w:r>
              <w:t>Легкий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0,29</w:t>
            </w:r>
          </w:p>
        </w:tc>
        <w:tc>
          <w:tcPr>
            <w:tcW w:w="680" w:type="dxa"/>
          </w:tcPr>
          <w:p w:rsidR="00600D44" w:rsidRDefault="00600D44">
            <w:pPr>
              <w:pStyle w:val="ConsPlusNormal"/>
              <w:jc w:val="center"/>
            </w:pPr>
            <w:r>
              <w:t>0,39</w:t>
            </w:r>
          </w:p>
        </w:tc>
        <w:tc>
          <w:tcPr>
            <w:tcW w:w="567" w:type="dxa"/>
          </w:tcPr>
          <w:p w:rsidR="00600D44" w:rsidRDefault="00600D44">
            <w:pPr>
              <w:pStyle w:val="ConsPlusNormal"/>
              <w:jc w:val="center"/>
            </w:pPr>
            <w:r>
              <w:t>0,55</w:t>
            </w:r>
          </w:p>
        </w:tc>
        <w:tc>
          <w:tcPr>
            <w:tcW w:w="680" w:type="dxa"/>
          </w:tcPr>
          <w:p w:rsidR="00600D44" w:rsidRDefault="00600D44">
            <w:pPr>
              <w:pStyle w:val="ConsPlusNormal"/>
              <w:jc w:val="center"/>
            </w:pPr>
            <w:r>
              <w:t>0,70</w:t>
            </w:r>
          </w:p>
        </w:tc>
        <w:tc>
          <w:tcPr>
            <w:tcW w:w="567" w:type="dxa"/>
          </w:tcPr>
          <w:p w:rsidR="00600D44" w:rsidRDefault="00600D44">
            <w:pPr>
              <w:pStyle w:val="ConsPlusNormal"/>
              <w:jc w:val="center"/>
            </w:pPr>
            <w:r>
              <w:t>0,85</w:t>
            </w:r>
          </w:p>
        </w:tc>
        <w:tc>
          <w:tcPr>
            <w:tcW w:w="677" w:type="dxa"/>
          </w:tcPr>
          <w:p w:rsidR="00600D44" w:rsidRDefault="00600D44">
            <w:pPr>
              <w:pStyle w:val="ConsPlusNormal"/>
              <w:jc w:val="center"/>
            </w:pPr>
            <w:r>
              <w:t>1,00</w:t>
            </w:r>
          </w:p>
        </w:tc>
        <w:tc>
          <w:tcPr>
            <w:tcW w:w="567" w:type="dxa"/>
          </w:tcPr>
          <w:p w:rsidR="00600D44" w:rsidRDefault="00600D44">
            <w:pPr>
              <w:pStyle w:val="ConsPlusNormal"/>
              <w:jc w:val="center"/>
            </w:pPr>
            <w:r>
              <w:t>1,10</w:t>
            </w:r>
          </w:p>
        </w:tc>
        <w:tc>
          <w:tcPr>
            <w:tcW w:w="567" w:type="dxa"/>
          </w:tcPr>
          <w:p w:rsidR="00600D44" w:rsidRDefault="00600D44">
            <w:pPr>
              <w:pStyle w:val="ConsPlusNormal"/>
              <w:jc w:val="center"/>
            </w:pPr>
            <w:r>
              <w:t>1,35</w:t>
            </w:r>
          </w:p>
        </w:tc>
        <w:tc>
          <w:tcPr>
            <w:tcW w:w="567" w:type="dxa"/>
          </w:tcPr>
          <w:p w:rsidR="00600D44" w:rsidRDefault="00600D44">
            <w:pPr>
              <w:pStyle w:val="ConsPlusNormal"/>
              <w:jc w:val="center"/>
            </w:pPr>
            <w:r>
              <w:t>1,55</w:t>
            </w:r>
          </w:p>
        </w:tc>
        <w:tc>
          <w:tcPr>
            <w:tcW w:w="567" w:type="dxa"/>
          </w:tcPr>
          <w:p w:rsidR="00600D44" w:rsidRDefault="00600D44">
            <w:pPr>
              <w:pStyle w:val="ConsPlusNormal"/>
              <w:jc w:val="center"/>
            </w:pPr>
            <w:r>
              <w:t>1,75</w:t>
            </w:r>
          </w:p>
        </w:tc>
        <w:tc>
          <w:tcPr>
            <w:tcW w:w="567" w:type="dxa"/>
          </w:tcPr>
          <w:p w:rsidR="00600D44" w:rsidRDefault="00600D44">
            <w:pPr>
              <w:pStyle w:val="ConsPlusNormal"/>
              <w:jc w:val="center"/>
            </w:pPr>
            <w:r>
              <w:t>1,95</w:t>
            </w:r>
          </w:p>
        </w:tc>
        <w:tc>
          <w:tcPr>
            <w:tcW w:w="567" w:type="dxa"/>
          </w:tcPr>
          <w:p w:rsidR="00600D44" w:rsidRDefault="00600D44">
            <w:pPr>
              <w:pStyle w:val="ConsPlusNormal"/>
              <w:jc w:val="center"/>
            </w:pPr>
            <w:r>
              <w:t>2,10</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964" w:type="dxa"/>
            <w:vMerge/>
          </w:tcPr>
          <w:p w:rsidR="00600D44" w:rsidRDefault="00600D44"/>
        </w:tc>
        <w:tc>
          <w:tcPr>
            <w:tcW w:w="1191" w:type="dxa"/>
          </w:tcPr>
          <w:p w:rsidR="00600D44" w:rsidRDefault="00600D44">
            <w:pPr>
              <w:pStyle w:val="ConsPlusNormal"/>
            </w:pPr>
            <w:r>
              <w:t>Ячеистый</w:t>
            </w:r>
          </w:p>
        </w:tc>
        <w:tc>
          <w:tcPr>
            <w:tcW w:w="680" w:type="dxa"/>
          </w:tcPr>
          <w:p w:rsidR="00600D44" w:rsidRDefault="00600D44">
            <w:pPr>
              <w:pStyle w:val="ConsPlusNormal"/>
              <w:jc w:val="center"/>
            </w:pPr>
            <w:r>
              <w:t>0,22</w:t>
            </w:r>
          </w:p>
        </w:tc>
        <w:tc>
          <w:tcPr>
            <w:tcW w:w="567" w:type="dxa"/>
          </w:tcPr>
          <w:p w:rsidR="00600D44" w:rsidRDefault="00600D44">
            <w:pPr>
              <w:pStyle w:val="ConsPlusNormal"/>
              <w:jc w:val="center"/>
            </w:pPr>
            <w:r>
              <w:t>0,26</w:t>
            </w:r>
          </w:p>
        </w:tc>
        <w:tc>
          <w:tcPr>
            <w:tcW w:w="680" w:type="dxa"/>
          </w:tcPr>
          <w:p w:rsidR="00600D44" w:rsidRDefault="00600D44">
            <w:pPr>
              <w:pStyle w:val="ConsPlusNormal"/>
              <w:jc w:val="center"/>
            </w:pPr>
            <w:r>
              <w:t>0,31</w:t>
            </w:r>
          </w:p>
        </w:tc>
        <w:tc>
          <w:tcPr>
            <w:tcW w:w="680" w:type="dxa"/>
          </w:tcPr>
          <w:p w:rsidR="00600D44" w:rsidRDefault="00600D44">
            <w:pPr>
              <w:pStyle w:val="ConsPlusNormal"/>
              <w:jc w:val="center"/>
            </w:pPr>
            <w:r>
              <w:t>0,41</w:t>
            </w:r>
          </w:p>
        </w:tc>
        <w:tc>
          <w:tcPr>
            <w:tcW w:w="567" w:type="dxa"/>
          </w:tcPr>
          <w:p w:rsidR="00600D44" w:rsidRDefault="00600D44">
            <w:pPr>
              <w:pStyle w:val="ConsPlusNormal"/>
              <w:jc w:val="center"/>
            </w:pPr>
            <w:r>
              <w:t>0,55</w:t>
            </w:r>
          </w:p>
        </w:tc>
        <w:tc>
          <w:tcPr>
            <w:tcW w:w="680" w:type="dxa"/>
          </w:tcPr>
          <w:p w:rsidR="00600D44" w:rsidRDefault="00600D44">
            <w:pPr>
              <w:pStyle w:val="ConsPlusNormal"/>
              <w:jc w:val="center"/>
            </w:pPr>
            <w:r>
              <w:t>0,63</w:t>
            </w:r>
          </w:p>
        </w:tc>
        <w:tc>
          <w:tcPr>
            <w:tcW w:w="567" w:type="dxa"/>
          </w:tcPr>
          <w:p w:rsidR="00600D44" w:rsidRDefault="00600D44">
            <w:pPr>
              <w:pStyle w:val="ConsPlusNormal"/>
              <w:jc w:val="center"/>
            </w:pPr>
            <w:r>
              <w:t>0,89</w:t>
            </w:r>
          </w:p>
        </w:tc>
        <w:tc>
          <w:tcPr>
            <w:tcW w:w="677" w:type="dxa"/>
          </w:tcPr>
          <w:p w:rsidR="00600D44" w:rsidRDefault="00600D44">
            <w:pPr>
              <w:pStyle w:val="ConsPlusNormal"/>
              <w:jc w:val="center"/>
            </w:pPr>
            <w:r>
              <w:t>1,00</w:t>
            </w:r>
          </w:p>
        </w:tc>
        <w:tc>
          <w:tcPr>
            <w:tcW w:w="567" w:type="dxa"/>
          </w:tcPr>
          <w:p w:rsidR="00600D44" w:rsidRDefault="00600D44">
            <w:pPr>
              <w:pStyle w:val="ConsPlusNormal"/>
              <w:jc w:val="center"/>
            </w:pPr>
            <w:r>
              <w:t>1,05</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15353" w:type="dxa"/>
            <w:gridSpan w:val="24"/>
          </w:tcPr>
          <w:p w:rsidR="00600D44" w:rsidRDefault="00600D44">
            <w:pPr>
              <w:pStyle w:val="ConsPlusNormal"/>
              <w:ind w:firstLine="283"/>
              <w:jc w:val="both"/>
            </w:pPr>
            <w:r>
              <w:t>Примечания:</w:t>
            </w:r>
          </w:p>
          <w:p w:rsidR="00600D44" w:rsidRDefault="00600D44">
            <w:pPr>
              <w:pStyle w:val="ConsPlusNormal"/>
              <w:ind w:firstLine="283"/>
              <w:jc w:val="both"/>
            </w:pPr>
            <w:r>
              <w:t>1. Значения сопротивлений приведены для ячеистого бетона средней влажностью 10%.</w:t>
            </w:r>
          </w:p>
          <w:p w:rsidR="00600D44" w:rsidRDefault="00600D44">
            <w:pPr>
              <w:pStyle w:val="ConsPlusNormal"/>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rPr>
              <w:t>R</w:t>
            </w:r>
            <w:r>
              <w:rPr>
                <w:i/>
                <w:vertAlign w:val="subscript"/>
              </w:rPr>
              <w:t>btn</w:t>
            </w:r>
            <w:r>
              <w:rPr>
                <w:i/>
              </w:rPr>
              <w:t>, R</w:t>
            </w:r>
            <w:r>
              <w:rPr>
                <w:i/>
                <w:vertAlign w:val="subscript"/>
              </w:rPr>
              <w:t>bt,ser</w:t>
            </w:r>
            <w:r>
              <w:t xml:space="preserve"> следует принимать с умножением на коэффициент 0,8.</w:t>
            </w:r>
          </w:p>
          <w:p w:rsidR="00600D44" w:rsidRDefault="00600D44">
            <w:pPr>
              <w:pStyle w:val="ConsPlusNormal"/>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rPr>
              <w:t>R</w:t>
            </w:r>
            <w:r>
              <w:rPr>
                <w:i/>
                <w:vertAlign w:val="subscript"/>
              </w:rPr>
              <w:t>btn</w:t>
            </w:r>
            <w:r>
              <w:rPr>
                <w:i/>
              </w:rPr>
              <w:t>, R</w:t>
            </w:r>
            <w:r>
              <w:rPr>
                <w:i/>
                <w:vertAlign w:val="subscript"/>
              </w:rPr>
              <w:t>bt,ser</w:t>
            </w:r>
            <w:r>
              <w:t xml:space="preserve"> следует принимать как для легкого бетона с умножением на коэффициент 0,7.</w:t>
            </w:r>
          </w:p>
          <w:p w:rsidR="00600D44" w:rsidRDefault="00600D44">
            <w:pPr>
              <w:pStyle w:val="ConsPlusNormal"/>
              <w:ind w:firstLine="283"/>
              <w:jc w:val="both"/>
            </w:pPr>
            <w:r>
              <w:t xml:space="preserve">4. Для напрягающего бетона значения </w:t>
            </w:r>
            <w:r>
              <w:rPr>
                <w:i/>
              </w:rPr>
              <w:t>R</w:t>
            </w:r>
            <w:r>
              <w:rPr>
                <w:i/>
                <w:vertAlign w:val="subscript"/>
              </w:rPr>
              <w:t>btn</w:t>
            </w:r>
            <w:r>
              <w:rPr>
                <w:i/>
              </w:rPr>
              <w:t>, R</w:t>
            </w:r>
            <w:r>
              <w:rPr>
                <w:i/>
                <w:vertAlign w:val="subscript"/>
              </w:rPr>
              <w:t>bt,ser</w:t>
            </w:r>
            <w:r>
              <w:t xml:space="preserve"> следует принимать с умножением на коэффициент 1,2.</w:t>
            </w:r>
          </w:p>
        </w:tc>
      </w:tr>
    </w:tbl>
    <w:p w:rsidR="00600D44" w:rsidRDefault="00600D44">
      <w:pPr>
        <w:sectPr w:rsidR="00600D44">
          <w:pgSz w:w="16838" w:h="11905" w:orient="landscape"/>
          <w:pgMar w:top="1701" w:right="1134" w:bottom="850" w:left="1134" w:header="0" w:footer="0" w:gutter="0"/>
          <w:cols w:space="720"/>
        </w:sectPr>
      </w:pPr>
    </w:p>
    <w:p w:rsidR="00600D44" w:rsidRDefault="00600D44">
      <w:pPr>
        <w:pStyle w:val="ConsPlusNormal"/>
        <w:jc w:val="both"/>
      </w:pPr>
    </w:p>
    <w:p w:rsidR="00600D44" w:rsidRDefault="00600D44">
      <w:pPr>
        <w:pStyle w:val="ConsPlusNormal"/>
        <w:ind w:firstLine="540"/>
        <w:jc w:val="both"/>
      </w:pPr>
      <w:bookmarkStart w:id="13" w:name="P649"/>
      <w:bookmarkEnd w:id="13"/>
      <w:r>
        <w:t xml:space="preserve">6.1.11 Расчетные значения сопротивления бетона осевому сжатию </w:t>
      </w:r>
      <w:r>
        <w:rPr>
          <w:i/>
        </w:rPr>
        <w:t>R</w:t>
      </w:r>
      <w:r>
        <w:rPr>
          <w:i/>
          <w:vertAlign w:val="subscript"/>
        </w:rPr>
        <w:t>b</w:t>
      </w:r>
      <w:r>
        <w:t xml:space="preserve"> и осевому растяжению </w:t>
      </w:r>
      <w:r>
        <w:rPr>
          <w:i/>
        </w:rPr>
        <w:t>R</w:t>
      </w:r>
      <w:r>
        <w:rPr>
          <w:i/>
          <w:vertAlign w:val="subscript"/>
        </w:rPr>
        <w:t>bt</w:t>
      </w:r>
      <w:r>
        <w:t xml:space="preserve"> определяют по формулам:</w:t>
      </w:r>
    </w:p>
    <w:p w:rsidR="00600D44" w:rsidRDefault="00600D44">
      <w:pPr>
        <w:pStyle w:val="ConsPlusNormal"/>
        <w:jc w:val="both"/>
      </w:pPr>
    </w:p>
    <w:p w:rsidR="00600D44" w:rsidRDefault="00600D44">
      <w:pPr>
        <w:pStyle w:val="ConsPlusNormal"/>
        <w:jc w:val="center"/>
      </w:pPr>
      <w:r w:rsidRPr="00503895">
        <w:rPr>
          <w:position w:val="-27"/>
        </w:rPr>
        <w:pict>
          <v:shape id="_x0000_i1028" style="width:55pt;height:38.35pt" coordsize="" o:spt="100" adj="0,,0" path="" filled="f" stroked="f">
            <v:stroke joinstyle="miter"/>
            <v:imagedata r:id="rId126" o:title="base_44_25375_32771"/>
            <v:formulas/>
            <v:path o:connecttype="segments"/>
          </v:shape>
        </w:pict>
      </w:r>
      <w:r>
        <w:t xml:space="preserve"> (6.1)</w:t>
      </w:r>
    </w:p>
    <w:p w:rsidR="00600D44" w:rsidRDefault="00600D44">
      <w:pPr>
        <w:pStyle w:val="ConsPlusNormal"/>
        <w:jc w:val="both"/>
      </w:pPr>
    </w:p>
    <w:p w:rsidR="00600D44" w:rsidRDefault="00600D44">
      <w:pPr>
        <w:pStyle w:val="ConsPlusNormal"/>
        <w:jc w:val="center"/>
      </w:pPr>
      <w:r w:rsidRPr="00503895">
        <w:rPr>
          <w:position w:val="-27"/>
        </w:rPr>
        <w:pict>
          <v:shape id="_x0000_i1029" style="width:59.35pt;height:38.35pt" coordsize="" o:spt="100" adj="0,,0" path="" filled="f" stroked="f">
            <v:stroke joinstyle="miter"/>
            <v:imagedata r:id="rId127" o:title="base_44_25375_32772"/>
            <v:formulas/>
            <v:path o:connecttype="segments"/>
          </v:shape>
        </w:pict>
      </w:r>
      <w:r>
        <w:t xml:space="preserve"> (6.2)</w:t>
      </w:r>
    </w:p>
    <w:p w:rsidR="00600D44" w:rsidRDefault="00600D44">
      <w:pPr>
        <w:pStyle w:val="ConsPlusNormal"/>
        <w:jc w:val="both"/>
      </w:pPr>
    </w:p>
    <w:p w:rsidR="00600D44" w:rsidRDefault="00600D44">
      <w:pPr>
        <w:pStyle w:val="ConsPlusNormal"/>
        <w:ind w:firstLine="540"/>
        <w:jc w:val="both"/>
      </w:pPr>
      <w:r>
        <w:t xml:space="preserve">Значения коэффициента надежности по бетону при сжатии </w:t>
      </w:r>
      <w:r w:rsidRPr="00503895">
        <w:rPr>
          <w:position w:val="-8"/>
        </w:rPr>
        <w:pict>
          <v:shape id="_x0000_i1030" style="width:13.85pt;height:19.8pt" coordsize="" o:spt="100" adj="0,,0" path="" filled="f" stroked="f">
            <v:stroke joinstyle="miter"/>
            <v:imagedata r:id="rId128" o:title="base_44_25375_32773"/>
            <v:formulas/>
            <v:path o:connecttype="segments"/>
          </v:shape>
        </w:pict>
      </w:r>
      <w:r>
        <w:t xml:space="preserve"> принимают равными:</w:t>
      </w:r>
    </w:p>
    <w:p w:rsidR="00600D44" w:rsidRDefault="00600D44">
      <w:pPr>
        <w:pStyle w:val="ConsPlusNormal"/>
        <w:spacing w:before="220"/>
        <w:ind w:firstLine="540"/>
        <w:jc w:val="both"/>
      </w:pPr>
      <w:r>
        <w:t>для расчета по предельным состояниям первой группы:</w:t>
      </w:r>
    </w:p>
    <w:p w:rsidR="00600D44" w:rsidRDefault="00600D44">
      <w:pPr>
        <w:pStyle w:val="ConsPlusNormal"/>
        <w:spacing w:before="220"/>
        <w:ind w:firstLine="540"/>
        <w:jc w:val="both"/>
      </w:pPr>
      <w:r>
        <w:t>1,3 - для тяжелого, мелкозернистого, напрягающего и легкого бетонов;</w:t>
      </w:r>
    </w:p>
    <w:p w:rsidR="00600D44" w:rsidRDefault="00600D44">
      <w:pPr>
        <w:pStyle w:val="ConsPlusNormal"/>
        <w:spacing w:before="220"/>
        <w:ind w:firstLine="540"/>
        <w:jc w:val="both"/>
      </w:pPr>
      <w:r>
        <w:t>1,5 - для ячеистого бетона;</w:t>
      </w:r>
    </w:p>
    <w:p w:rsidR="00600D44" w:rsidRDefault="00600D44">
      <w:pPr>
        <w:pStyle w:val="ConsPlusNormal"/>
        <w:spacing w:before="220"/>
        <w:ind w:firstLine="540"/>
        <w:jc w:val="both"/>
      </w:pPr>
      <w:r>
        <w:t>1,0 - для расчета по предельным состояниям второй группы.</w:t>
      </w:r>
    </w:p>
    <w:p w:rsidR="00600D44" w:rsidRDefault="00600D44">
      <w:pPr>
        <w:pStyle w:val="ConsPlusNormal"/>
        <w:spacing w:before="220"/>
        <w:ind w:firstLine="540"/>
        <w:jc w:val="both"/>
      </w:pPr>
      <w:r>
        <w:t xml:space="preserve">Значения коэффициента надежности по бетону при растяжении </w:t>
      </w:r>
      <w:r w:rsidRPr="00503895">
        <w:rPr>
          <w:position w:val="-8"/>
        </w:rPr>
        <w:pict>
          <v:shape id="_x0000_i1031" style="width:18.2pt;height:19.8pt" coordsize="" o:spt="100" adj="0,,0" path="" filled="f" stroked="f">
            <v:stroke joinstyle="miter"/>
            <v:imagedata r:id="rId129" o:title="base_44_25375_32774"/>
            <v:formulas/>
            <v:path o:connecttype="segments"/>
          </v:shape>
        </w:pict>
      </w:r>
      <w:r>
        <w:t xml:space="preserve"> принимают равными:</w:t>
      </w:r>
    </w:p>
    <w:p w:rsidR="00600D44" w:rsidRDefault="00600D44">
      <w:pPr>
        <w:pStyle w:val="ConsPlusNormal"/>
        <w:spacing w:before="220"/>
        <w:ind w:firstLine="540"/>
        <w:jc w:val="both"/>
      </w:pPr>
      <w:r>
        <w:t>для расчета по предельным состояниям первой группы при назначении класса бетона по прочности на сжатие:</w:t>
      </w:r>
    </w:p>
    <w:p w:rsidR="00600D44" w:rsidRDefault="00600D44">
      <w:pPr>
        <w:pStyle w:val="ConsPlusNormal"/>
        <w:spacing w:before="220"/>
        <w:ind w:firstLine="540"/>
        <w:jc w:val="both"/>
      </w:pPr>
      <w:r>
        <w:t>1,5 - для тяжелого, мелкозернистого, напрягающего и легкого бетонов;</w:t>
      </w:r>
    </w:p>
    <w:p w:rsidR="00600D44" w:rsidRDefault="00600D44">
      <w:pPr>
        <w:pStyle w:val="ConsPlusNormal"/>
        <w:spacing w:before="220"/>
        <w:ind w:firstLine="540"/>
        <w:jc w:val="both"/>
      </w:pPr>
      <w:r>
        <w:t>2,3 - для ячеистого бетона;</w:t>
      </w:r>
    </w:p>
    <w:p w:rsidR="00600D44" w:rsidRDefault="00600D44">
      <w:pPr>
        <w:pStyle w:val="ConsPlusNormal"/>
        <w:spacing w:before="220"/>
        <w:ind w:firstLine="540"/>
        <w:jc w:val="both"/>
      </w:pPr>
      <w:r>
        <w:t>для расчета по предельным состояниям первой группы при назначении класса бетона по прочности на растяжение:</w:t>
      </w:r>
    </w:p>
    <w:p w:rsidR="00600D44" w:rsidRDefault="00600D44">
      <w:pPr>
        <w:pStyle w:val="ConsPlusNormal"/>
        <w:spacing w:before="220"/>
        <w:ind w:firstLine="540"/>
        <w:jc w:val="both"/>
      </w:pPr>
      <w:r>
        <w:t>1,3 - для тяжелого, мелкозернистого, напрягающего и легкого бетонов;</w:t>
      </w:r>
    </w:p>
    <w:p w:rsidR="00600D44" w:rsidRDefault="00600D44">
      <w:pPr>
        <w:pStyle w:val="ConsPlusNormal"/>
        <w:spacing w:before="220"/>
        <w:ind w:firstLine="540"/>
        <w:jc w:val="both"/>
      </w:pPr>
      <w:r>
        <w:t>1,0 - для расчета по предельным состояниям второй группы.</w:t>
      </w:r>
    </w:p>
    <w:p w:rsidR="00600D44" w:rsidRDefault="00600D44">
      <w:pPr>
        <w:pStyle w:val="ConsPlusNormal"/>
        <w:spacing w:before="220"/>
        <w:ind w:firstLine="540"/>
        <w:jc w:val="both"/>
      </w:pPr>
      <w:r>
        <w:t xml:space="preserve">Расчетные значения сопротивления бетона </w:t>
      </w:r>
      <w:r>
        <w:rPr>
          <w:i/>
        </w:rPr>
        <w:t>R</w:t>
      </w:r>
      <w:r>
        <w:rPr>
          <w:i/>
          <w:vertAlign w:val="subscript"/>
        </w:rPr>
        <w:t>b</w:t>
      </w:r>
      <w:r>
        <w:rPr>
          <w:i/>
        </w:rPr>
        <w:t>, R</w:t>
      </w:r>
      <w:r>
        <w:rPr>
          <w:i/>
          <w:vertAlign w:val="subscript"/>
        </w:rPr>
        <w:t>bt</w:t>
      </w:r>
      <w:r>
        <w:rPr>
          <w:i/>
        </w:rPr>
        <w:t>, R</w:t>
      </w:r>
      <w:r>
        <w:rPr>
          <w:i/>
          <w:vertAlign w:val="subscript"/>
        </w:rPr>
        <w:t>b,ser</w:t>
      </w:r>
      <w:r>
        <w:rPr>
          <w:i/>
        </w:rPr>
        <w:t>, R</w:t>
      </w:r>
      <w:r>
        <w:rPr>
          <w:i/>
          <w:vertAlign w:val="subscript"/>
        </w:rPr>
        <w:t>bt,ser</w:t>
      </w:r>
      <w:r>
        <w:t xml:space="preserve"> (с округлением) в зависимости от класса бетона по прочности на сжатие и осевое растяжение приведены: в </w:t>
      </w:r>
      <w:hyperlink w:anchor="P679" w:history="1">
        <w:r>
          <w:rPr>
            <w:color w:val="0000FF"/>
          </w:rPr>
          <w:t>таблицах 6.8</w:t>
        </w:r>
      </w:hyperlink>
      <w:r>
        <w:t xml:space="preserve">, </w:t>
      </w:r>
      <w:hyperlink w:anchor="P855" w:history="1">
        <w:r>
          <w:rPr>
            <w:color w:val="0000FF"/>
          </w:rPr>
          <w:t>6.9</w:t>
        </w:r>
      </w:hyperlink>
      <w:r>
        <w:t xml:space="preserve"> - для предельных состояний первой группы, в </w:t>
      </w:r>
      <w:hyperlink w:anchor="P476" w:history="1">
        <w:r>
          <w:rPr>
            <w:color w:val="0000FF"/>
          </w:rPr>
          <w:t>таблице 6.7</w:t>
        </w:r>
      </w:hyperlink>
      <w:r>
        <w:t xml:space="preserve"> - второй группы.</w:t>
      </w:r>
    </w:p>
    <w:p w:rsidR="00600D44" w:rsidRDefault="00600D44">
      <w:pPr>
        <w:pStyle w:val="ConsPlusNormal"/>
        <w:spacing w:before="220"/>
        <w:ind w:firstLine="540"/>
        <w:jc w:val="both"/>
      </w:pPr>
      <w:bookmarkStart w:id="14" w:name="P668"/>
      <w:bookmarkEnd w:id="14"/>
      <w:r>
        <w:t xml:space="preserve">6.1.12 В необходимых случаях расчетные значения прочностных характеристик бетона умножают на следующие коэффициенты условий работы </w:t>
      </w:r>
      <w:r w:rsidRPr="00503895">
        <w:rPr>
          <w:position w:val="-8"/>
        </w:rPr>
        <w:pict>
          <v:shape id="_x0000_i1032" style="width:18.2pt;height:19.8pt" coordsize="" o:spt="100" adj="0,,0" path="" filled="f" stroked="f">
            <v:stroke joinstyle="miter"/>
            <v:imagedata r:id="rId130" o:title="base_44_25375_32775"/>
            <v:formulas/>
            <v:path o:connecttype="segments"/>
          </v:shape>
        </w:pict>
      </w:r>
      <w:r>
        <w:t>, учитывающие особенности работы бетона в конструкции (характер нагрузки, условия окружающей среды и т.д.):</w:t>
      </w:r>
    </w:p>
    <w:p w:rsidR="00600D44" w:rsidRDefault="00600D44">
      <w:pPr>
        <w:pStyle w:val="ConsPlusNormal"/>
        <w:spacing w:before="220"/>
        <w:ind w:firstLine="540"/>
        <w:jc w:val="both"/>
      </w:pPr>
      <w:r>
        <w:t xml:space="preserve">а) </w:t>
      </w:r>
      <w:r w:rsidRPr="00503895">
        <w:rPr>
          <w:position w:val="-8"/>
        </w:rPr>
        <w:pict>
          <v:shape id="_x0000_i1033" style="width:18.2pt;height:19.8pt" coordsize="" o:spt="100" adj="0,,0" path="" filled="f" stroked="f">
            <v:stroke joinstyle="miter"/>
            <v:imagedata r:id="rId131" o:title="base_44_25375_32776"/>
            <v:formulas/>
            <v:path o:connecttype="segments"/>
          </v:shape>
        </w:pict>
      </w:r>
      <w:r>
        <w:t xml:space="preserve"> - для бетонных и железобетонных конструкций, вводимый к расчетным значениям сопротивлений </w:t>
      </w:r>
      <w:r>
        <w:rPr>
          <w:i/>
        </w:rPr>
        <w:t>R</w:t>
      </w:r>
      <w:r>
        <w:rPr>
          <w:i/>
          <w:vertAlign w:val="subscript"/>
        </w:rPr>
        <w:t>b</w:t>
      </w:r>
      <w:r>
        <w:t xml:space="preserve"> и </w:t>
      </w:r>
      <w:r>
        <w:rPr>
          <w:i/>
        </w:rPr>
        <w:t>R</w:t>
      </w:r>
      <w:r>
        <w:rPr>
          <w:i/>
          <w:vertAlign w:val="subscript"/>
        </w:rPr>
        <w:t>bt</w:t>
      </w:r>
      <w:r>
        <w:t xml:space="preserve"> и учитывающий влияние длительности действия статической нагрузки:</w:t>
      </w:r>
    </w:p>
    <w:p w:rsidR="00600D44" w:rsidRDefault="00600D44">
      <w:pPr>
        <w:pStyle w:val="ConsPlusNormal"/>
        <w:spacing w:before="220"/>
        <w:ind w:firstLine="540"/>
        <w:jc w:val="both"/>
      </w:pPr>
      <w:r w:rsidRPr="00503895">
        <w:rPr>
          <w:position w:val="-8"/>
        </w:rPr>
        <w:pict>
          <v:shape id="_x0000_i1034" style="width:46.3pt;height:19.8pt" coordsize="" o:spt="100" adj="0,,0" path="" filled="f" stroked="f">
            <v:stroke joinstyle="miter"/>
            <v:imagedata r:id="rId132" o:title="base_44_25375_32777"/>
            <v:formulas/>
            <v:path o:connecttype="segments"/>
          </v:shape>
        </w:pict>
      </w:r>
      <w:r>
        <w:t xml:space="preserve"> - при действии всех нагрузок, включая кратковременные нагрузки;</w:t>
      </w:r>
    </w:p>
    <w:p w:rsidR="00600D44" w:rsidRDefault="00600D44">
      <w:pPr>
        <w:pStyle w:val="ConsPlusNormal"/>
        <w:spacing w:before="220"/>
        <w:ind w:firstLine="540"/>
        <w:jc w:val="both"/>
      </w:pPr>
      <w:r w:rsidRPr="00503895">
        <w:rPr>
          <w:position w:val="-8"/>
        </w:rPr>
        <w:pict>
          <v:shape id="_x0000_i1035" style="width:49.05pt;height:19.8pt" coordsize="" o:spt="100" adj="0,,0" path="" filled="f" stroked="f">
            <v:stroke joinstyle="miter"/>
            <v:imagedata r:id="rId133" o:title="base_44_25375_32778"/>
            <v:formulas/>
            <v:path o:connecttype="segments"/>
          </v:shape>
        </w:pict>
      </w:r>
      <w:r>
        <w:t xml:space="preserve"> (для ячеистых и поризованных бетонов </w:t>
      </w:r>
      <w:r w:rsidRPr="00503895">
        <w:rPr>
          <w:position w:val="-8"/>
        </w:rPr>
        <w:pict>
          <v:shape id="_x0000_i1036" style="width:55pt;height:19.8pt" coordsize="" o:spt="100" adj="0,,0" path="" filled="f" stroked="f">
            <v:stroke joinstyle="miter"/>
            <v:imagedata r:id="rId134" o:title="base_44_25375_32779"/>
            <v:formulas/>
            <v:path o:connecttype="segments"/>
          </v:shape>
        </w:pict>
      </w:r>
      <w:r>
        <w:t>) - при действии только постоянных и длительных нагрузок;</w:t>
      </w:r>
    </w:p>
    <w:p w:rsidR="00600D44" w:rsidRDefault="00600D44">
      <w:pPr>
        <w:pStyle w:val="ConsPlusNormal"/>
        <w:spacing w:before="220"/>
        <w:ind w:firstLine="540"/>
        <w:jc w:val="both"/>
      </w:pPr>
      <w:r>
        <w:lastRenderedPageBreak/>
        <w:t xml:space="preserve">б) </w:t>
      </w:r>
      <w:r w:rsidRPr="00503895">
        <w:rPr>
          <w:position w:val="-8"/>
        </w:rPr>
        <w:pict>
          <v:shape id="_x0000_i1037" style="width:18.6pt;height:19.8pt" coordsize="" o:spt="100" adj="0,,0" path="" filled="f" stroked="f">
            <v:stroke joinstyle="miter"/>
            <v:imagedata r:id="rId135" o:title="base_44_25375_32780"/>
            <v:formulas/>
            <v:path o:connecttype="segments"/>
          </v:shape>
        </w:pict>
      </w:r>
      <w:r>
        <w:t xml:space="preserve"> </w:t>
      </w:r>
      <w:r>
        <w:rPr>
          <w:i/>
        </w:rPr>
        <w:t>-</w:t>
      </w:r>
      <w:r>
        <w:t xml:space="preserve"> для бетонных конструкций, вводимый к расчетным значениям сопротивления </w:t>
      </w:r>
      <w:r>
        <w:rPr>
          <w:i/>
        </w:rPr>
        <w:t>R</w:t>
      </w:r>
      <w:r>
        <w:rPr>
          <w:i/>
          <w:vertAlign w:val="subscript"/>
        </w:rPr>
        <w:t>b</w:t>
      </w:r>
      <w:r>
        <w:t xml:space="preserve"> и учитывающий характер разрушения таких конструкций, </w:t>
      </w:r>
      <w:r w:rsidRPr="00503895">
        <w:rPr>
          <w:position w:val="-8"/>
        </w:rPr>
        <w:pict>
          <v:shape id="_x0000_i1038" style="width:50.25pt;height:19.8pt" coordsize="" o:spt="100" adj="0,,0" path="" filled="f" stroked="f">
            <v:stroke joinstyle="miter"/>
            <v:imagedata r:id="rId136" o:title="base_44_25375_32781"/>
            <v:formulas/>
            <v:path o:connecttype="segments"/>
          </v:shape>
        </w:pict>
      </w:r>
      <w:r>
        <w:t>;</w:t>
      </w:r>
    </w:p>
    <w:p w:rsidR="00600D44" w:rsidRDefault="00600D44">
      <w:pPr>
        <w:pStyle w:val="ConsPlusNormal"/>
        <w:spacing w:before="220"/>
        <w:ind w:firstLine="540"/>
        <w:jc w:val="both"/>
      </w:pPr>
      <w:r>
        <w:t xml:space="preserve">в) </w:t>
      </w:r>
      <w:r w:rsidRPr="00503895">
        <w:rPr>
          <w:position w:val="-8"/>
        </w:rPr>
        <w:pict>
          <v:shape id="_x0000_i1039" style="width:18.6pt;height:19.8pt" coordsize="" o:spt="100" adj="0,,0" path="" filled="f" stroked="f">
            <v:stroke joinstyle="miter"/>
            <v:imagedata r:id="rId137" o:title="base_44_25375_32782"/>
            <v:formulas/>
            <v:path o:connecttype="segments"/>
          </v:shape>
        </w:pict>
      </w:r>
      <w:r>
        <w:t xml:space="preserve"> - для бетонных и железобетонных конструкций, бетонируемых в вертикальном положении при высоте слоя бетонирования более 1,5 м, вводимый к расчетному значению сопротивления бетона </w:t>
      </w:r>
      <w:r>
        <w:rPr>
          <w:i/>
        </w:rPr>
        <w:t>R</w:t>
      </w:r>
      <w:r>
        <w:rPr>
          <w:i/>
          <w:vertAlign w:val="subscript"/>
        </w:rPr>
        <w:t>b</w:t>
      </w:r>
      <w:r>
        <w:rPr>
          <w:i/>
        </w:rPr>
        <w:t>,</w:t>
      </w:r>
      <w:r>
        <w:t xml:space="preserve"> </w:t>
      </w:r>
      <w:r w:rsidRPr="00503895">
        <w:rPr>
          <w:position w:val="-8"/>
        </w:rPr>
        <w:pict>
          <v:shape id="_x0000_i1040" style="width:55pt;height:19.8pt" coordsize="" o:spt="100" adj="0,,0" path="" filled="f" stroked="f">
            <v:stroke joinstyle="miter"/>
            <v:imagedata r:id="rId138" o:title="base_44_25375_32783"/>
            <v:formulas/>
            <v:path o:connecttype="segments"/>
          </v:shape>
        </w:pict>
      </w:r>
      <w:r>
        <w:t>;</w:t>
      </w:r>
    </w:p>
    <w:p w:rsidR="00600D44" w:rsidRDefault="00600D44">
      <w:pPr>
        <w:pStyle w:val="ConsPlusNormal"/>
        <w:spacing w:before="220"/>
        <w:ind w:firstLine="540"/>
        <w:jc w:val="both"/>
      </w:pPr>
      <w:r>
        <w:t xml:space="preserve">г) </w:t>
      </w:r>
      <w:r w:rsidRPr="00503895">
        <w:rPr>
          <w:position w:val="-8"/>
        </w:rPr>
        <w:pict>
          <v:shape id="_x0000_i1041" style="width:18.6pt;height:19.8pt" coordsize="" o:spt="100" adj="0,,0" path="" filled="f" stroked="f">
            <v:stroke joinstyle="miter"/>
            <v:imagedata r:id="rId139" o:title="base_44_25375_32784"/>
            <v:formulas/>
            <v:path o:connecttype="segments"/>
          </v:shape>
        </w:pict>
      </w:r>
      <w:r>
        <w:t xml:space="preserve"> - для ячеистых бетонов, вводимый к расчетному значению сопротивления бетона </w:t>
      </w:r>
      <w:r>
        <w:rPr>
          <w:i/>
        </w:rPr>
        <w:t>R</w:t>
      </w:r>
      <w:r>
        <w:rPr>
          <w:i/>
          <w:vertAlign w:val="subscript"/>
        </w:rPr>
        <w:t>b</w:t>
      </w:r>
      <w:r>
        <w:rPr>
          <w:i/>
        </w:rPr>
        <w:t>:</w:t>
      </w:r>
    </w:p>
    <w:p w:rsidR="00600D44" w:rsidRDefault="00600D44">
      <w:pPr>
        <w:pStyle w:val="ConsPlusNormal"/>
        <w:spacing w:before="220"/>
        <w:ind w:firstLine="540"/>
        <w:jc w:val="both"/>
      </w:pPr>
      <w:r w:rsidRPr="00503895">
        <w:rPr>
          <w:position w:val="-8"/>
        </w:rPr>
        <w:pict>
          <v:shape id="_x0000_i1042" style="width:46.7pt;height:19.8pt" coordsize="" o:spt="100" adj="0,,0" path="" filled="f" stroked="f">
            <v:stroke joinstyle="miter"/>
            <v:imagedata r:id="rId140" o:title="base_44_25375_32785"/>
            <v:formulas/>
            <v:path o:connecttype="segments"/>
          </v:shape>
        </w:pict>
      </w:r>
      <w:r>
        <w:t xml:space="preserve"> - при влажности ячеистого бетона 10% и менее;</w:t>
      </w:r>
    </w:p>
    <w:p w:rsidR="00600D44" w:rsidRDefault="00600D44">
      <w:pPr>
        <w:pStyle w:val="ConsPlusNormal"/>
        <w:spacing w:before="220"/>
        <w:ind w:firstLine="540"/>
        <w:jc w:val="both"/>
      </w:pPr>
      <w:r w:rsidRPr="00503895">
        <w:rPr>
          <w:position w:val="-8"/>
        </w:rPr>
        <w:pict>
          <v:shape id="_x0000_i1043" style="width:55.8pt;height:19.8pt" coordsize="" o:spt="100" adj="0,,0" path="" filled="f" stroked="f">
            <v:stroke joinstyle="miter"/>
            <v:imagedata r:id="rId141" o:title="base_44_25375_32786"/>
            <v:formulas/>
            <v:path o:connecttype="segments"/>
          </v:shape>
        </w:pict>
      </w:r>
      <w:r>
        <w:t xml:space="preserve"> - при влажности ячеистого бетона более 25%;</w:t>
      </w:r>
    </w:p>
    <w:p w:rsidR="00600D44" w:rsidRDefault="00600D44">
      <w:pPr>
        <w:pStyle w:val="ConsPlusNormal"/>
        <w:spacing w:before="220"/>
        <w:ind w:firstLine="540"/>
        <w:jc w:val="both"/>
      </w:pPr>
      <w:r>
        <w:t>по интерполяции - при влажности ячеистого бетона более 10% и менее 25%.</w:t>
      </w:r>
    </w:p>
    <w:p w:rsidR="00600D44" w:rsidRDefault="00600D44">
      <w:pPr>
        <w:pStyle w:val="ConsPlusNormal"/>
        <w:jc w:val="both"/>
      </w:pPr>
    </w:p>
    <w:p w:rsidR="00600D44" w:rsidRDefault="00600D44">
      <w:pPr>
        <w:pStyle w:val="ConsPlusNormal"/>
        <w:jc w:val="right"/>
      </w:pPr>
      <w:bookmarkStart w:id="15" w:name="P679"/>
      <w:bookmarkEnd w:id="15"/>
      <w:r>
        <w:t>Таблица 6.8</w:t>
      </w:r>
    </w:p>
    <w:p w:rsidR="00600D44" w:rsidRDefault="00600D44">
      <w:pPr>
        <w:pStyle w:val="ConsPlusNormal"/>
        <w:jc w:val="both"/>
      </w:pPr>
    </w:p>
    <w:p w:rsidR="00600D44" w:rsidRDefault="00600D44">
      <w:pPr>
        <w:sectPr w:rsidR="00600D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191"/>
        <w:gridCol w:w="680"/>
        <w:gridCol w:w="567"/>
        <w:gridCol w:w="680"/>
        <w:gridCol w:w="680"/>
        <w:gridCol w:w="567"/>
        <w:gridCol w:w="680"/>
        <w:gridCol w:w="567"/>
        <w:gridCol w:w="677"/>
        <w:gridCol w:w="567"/>
        <w:gridCol w:w="567"/>
        <w:gridCol w:w="567"/>
        <w:gridCol w:w="567"/>
        <w:gridCol w:w="567"/>
        <w:gridCol w:w="567"/>
        <w:gridCol w:w="567"/>
        <w:gridCol w:w="567"/>
        <w:gridCol w:w="567"/>
        <w:gridCol w:w="566"/>
        <w:gridCol w:w="562"/>
        <w:gridCol w:w="566"/>
        <w:gridCol w:w="566"/>
        <w:gridCol w:w="737"/>
      </w:tblGrid>
      <w:tr w:rsidR="00600D44">
        <w:tc>
          <w:tcPr>
            <w:tcW w:w="964" w:type="dxa"/>
            <w:vMerge w:val="restart"/>
          </w:tcPr>
          <w:p w:rsidR="00600D44" w:rsidRDefault="00600D44">
            <w:pPr>
              <w:pStyle w:val="ConsPlusNormal"/>
              <w:jc w:val="center"/>
            </w:pPr>
            <w:r>
              <w:lastRenderedPageBreak/>
              <w:t>Вид сопротивления</w:t>
            </w:r>
          </w:p>
        </w:tc>
        <w:tc>
          <w:tcPr>
            <w:tcW w:w="1191" w:type="dxa"/>
            <w:vMerge w:val="restart"/>
          </w:tcPr>
          <w:p w:rsidR="00600D44" w:rsidRDefault="00600D44">
            <w:pPr>
              <w:pStyle w:val="ConsPlusNormal"/>
              <w:jc w:val="center"/>
            </w:pPr>
            <w:r>
              <w:t>Бетон</w:t>
            </w:r>
          </w:p>
        </w:tc>
        <w:tc>
          <w:tcPr>
            <w:tcW w:w="13198" w:type="dxa"/>
            <w:gridSpan w:val="22"/>
          </w:tcPr>
          <w:p w:rsidR="00600D44" w:rsidRDefault="00600D44">
            <w:pPr>
              <w:pStyle w:val="ConsPlusNormal"/>
              <w:jc w:val="center"/>
            </w:pPr>
            <w:r>
              <w:t xml:space="preserve">Расчетные сопротивления бетона </w:t>
            </w:r>
            <w:r>
              <w:rPr>
                <w:i/>
              </w:rPr>
              <w:t>R</w:t>
            </w:r>
            <w:r>
              <w:rPr>
                <w:i/>
                <w:vertAlign w:val="subscript"/>
              </w:rPr>
              <w:t>b</w:t>
            </w:r>
            <w:r>
              <w:t xml:space="preserve">, </w:t>
            </w:r>
            <w:r>
              <w:rPr>
                <w:i/>
              </w:rPr>
              <w:t>R</w:t>
            </w:r>
            <w:r>
              <w:rPr>
                <w:i/>
                <w:vertAlign w:val="subscript"/>
              </w:rPr>
              <w:t>bt</w:t>
            </w:r>
            <w:r>
              <w:rPr>
                <w:i/>
              </w:rPr>
              <w:t>,</w:t>
            </w:r>
            <w:r>
              <w:t xml:space="preserve"> МПа для предельных состояний первой группы при классе бетона по прочности на сжатие</w:t>
            </w:r>
          </w:p>
        </w:tc>
      </w:tr>
      <w:tr w:rsidR="00600D44">
        <w:tc>
          <w:tcPr>
            <w:tcW w:w="964" w:type="dxa"/>
            <w:vMerge/>
          </w:tcPr>
          <w:p w:rsidR="00600D44" w:rsidRDefault="00600D44"/>
        </w:tc>
        <w:tc>
          <w:tcPr>
            <w:tcW w:w="1191" w:type="dxa"/>
            <w:vMerge/>
          </w:tcPr>
          <w:p w:rsidR="00600D44" w:rsidRDefault="00600D44"/>
        </w:tc>
        <w:tc>
          <w:tcPr>
            <w:tcW w:w="680" w:type="dxa"/>
          </w:tcPr>
          <w:p w:rsidR="00600D44" w:rsidRDefault="00600D44">
            <w:pPr>
              <w:pStyle w:val="ConsPlusNormal"/>
              <w:jc w:val="center"/>
            </w:pPr>
            <w:r>
              <w:t>B1,5</w:t>
            </w:r>
          </w:p>
        </w:tc>
        <w:tc>
          <w:tcPr>
            <w:tcW w:w="567" w:type="dxa"/>
          </w:tcPr>
          <w:p w:rsidR="00600D44" w:rsidRDefault="00600D44">
            <w:pPr>
              <w:pStyle w:val="ConsPlusNormal"/>
              <w:jc w:val="center"/>
            </w:pPr>
            <w:r>
              <w:t>B2</w:t>
            </w:r>
          </w:p>
        </w:tc>
        <w:tc>
          <w:tcPr>
            <w:tcW w:w="680" w:type="dxa"/>
          </w:tcPr>
          <w:p w:rsidR="00600D44" w:rsidRDefault="00600D44">
            <w:pPr>
              <w:pStyle w:val="ConsPlusNormal"/>
              <w:jc w:val="center"/>
            </w:pPr>
            <w:r>
              <w:t>B2,5</w:t>
            </w:r>
          </w:p>
        </w:tc>
        <w:tc>
          <w:tcPr>
            <w:tcW w:w="680" w:type="dxa"/>
          </w:tcPr>
          <w:p w:rsidR="00600D44" w:rsidRDefault="00600D44">
            <w:pPr>
              <w:pStyle w:val="ConsPlusNormal"/>
              <w:jc w:val="center"/>
            </w:pPr>
            <w:r>
              <w:t>B3,5</w:t>
            </w:r>
          </w:p>
        </w:tc>
        <w:tc>
          <w:tcPr>
            <w:tcW w:w="567" w:type="dxa"/>
          </w:tcPr>
          <w:p w:rsidR="00600D44" w:rsidRDefault="00600D44">
            <w:pPr>
              <w:pStyle w:val="ConsPlusNormal"/>
              <w:jc w:val="center"/>
            </w:pPr>
            <w:r>
              <w:t>B5</w:t>
            </w:r>
          </w:p>
        </w:tc>
        <w:tc>
          <w:tcPr>
            <w:tcW w:w="680" w:type="dxa"/>
          </w:tcPr>
          <w:p w:rsidR="00600D44" w:rsidRDefault="00600D44">
            <w:pPr>
              <w:pStyle w:val="ConsPlusNormal"/>
              <w:jc w:val="center"/>
            </w:pPr>
            <w:r>
              <w:t>B7,5</w:t>
            </w:r>
          </w:p>
        </w:tc>
        <w:tc>
          <w:tcPr>
            <w:tcW w:w="567" w:type="dxa"/>
          </w:tcPr>
          <w:p w:rsidR="00600D44" w:rsidRDefault="00600D44">
            <w:pPr>
              <w:pStyle w:val="ConsPlusNormal"/>
              <w:jc w:val="center"/>
            </w:pPr>
            <w:r>
              <w:t>B10</w:t>
            </w:r>
          </w:p>
        </w:tc>
        <w:tc>
          <w:tcPr>
            <w:tcW w:w="677" w:type="dxa"/>
          </w:tcPr>
          <w:p w:rsidR="00600D44" w:rsidRDefault="00600D44">
            <w:pPr>
              <w:pStyle w:val="ConsPlusNormal"/>
              <w:jc w:val="center"/>
            </w:pPr>
            <w:r>
              <w:t>B12,5</w:t>
            </w:r>
          </w:p>
        </w:tc>
        <w:tc>
          <w:tcPr>
            <w:tcW w:w="567" w:type="dxa"/>
          </w:tcPr>
          <w:p w:rsidR="00600D44" w:rsidRDefault="00600D44">
            <w:pPr>
              <w:pStyle w:val="ConsPlusNormal"/>
              <w:jc w:val="center"/>
            </w:pPr>
            <w:r>
              <w:t>B15</w:t>
            </w:r>
          </w:p>
        </w:tc>
        <w:tc>
          <w:tcPr>
            <w:tcW w:w="567" w:type="dxa"/>
          </w:tcPr>
          <w:p w:rsidR="00600D44" w:rsidRDefault="00600D44">
            <w:pPr>
              <w:pStyle w:val="ConsPlusNormal"/>
              <w:jc w:val="center"/>
            </w:pPr>
            <w:r>
              <w:t>B20</w:t>
            </w:r>
          </w:p>
        </w:tc>
        <w:tc>
          <w:tcPr>
            <w:tcW w:w="567" w:type="dxa"/>
          </w:tcPr>
          <w:p w:rsidR="00600D44" w:rsidRDefault="00600D44">
            <w:pPr>
              <w:pStyle w:val="ConsPlusNormal"/>
              <w:jc w:val="center"/>
            </w:pPr>
            <w:r>
              <w:t>B25</w:t>
            </w:r>
          </w:p>
        </w:tc>
        <w:tc>
          <w:tcPr>
            <w:tcW w:w="567" w:type="dxa"/>
          </w:tcPr>
          <w:p w:rsidR="00600D44" w:rsidRDefault="00600D44">
            <w:pPr>
              <w:pStyle w:val="ConsPlusNormal"/>
              <w:jc w:val="center"/>
            </w:pPr>
            <w:r>
              <w:t>B30</w:t>
            </w:r>
          </w:p>
        </w:tc>
        <w:tc>
          <w:tcPr>
            <w:tcW w:w="567" w:type="dxa"/>
          </w:tcPr>
          <w:p w:rsidR="00600D44" w:rsidRDefault="00600D44">
            <w:pPr>
              <w:pStyle w:val="ConsPlusNormal"/>
              <w:jc w:val="center"/>
            </w:pPr>
            <w:r>
              <w:t>B35</w:t>
            </w:r>
          </w:p>
        </w:tc>
        <w:tc>
          <w:tcPr>
            <w:tcW w:w="567" w:type="dxa"/>
          </w:tcPr>
          <w:p w:rsidR="00600D44" w:rsidRDefault="00600D44">
            <w:pPr>
              <w:pStyle w:val="ConsPlusNormal"/>
              <w:jc w:val="center"/>
            </w:pPr>
            <w:r>
              <w:t>B40</w:t>
            </w:r>
          </w:p>
        </w:tc>
        <w:tc>
          <w:tcPr>
            <w:tcW w:w="567" w:type="dxa"/>
          </w:tcPr>
          <w:p w:rsidR="00600D44" w:rsidRDefault="00600D44">
            <w:pPr>
              <w:pStyle w:val="ConsPlusNormal"/>
              <w:jc w:val="center"/>
            </w:pPr>
            <w:r>
              <w:t>B45</w:t>
            </w:r>
          </w:p>
        </w:tc>
        <w:tc>
          <w:tcPr>
            <w:tcW w:w="567" w:type="dxa"/>
          </w:tcPr>
          <w:p w:rsidR="00600D44" w:rsidRDefault="00600D44">
            <w:pPr>
              <w:pStyle w:val="ConsPlusNormal"/>
              <w:jc w:val="center"/>
            </w:pPr>
            <w:r>
              <w:t>B50</w:t>
            </w:r>
          </w:p>
        </w:tc>
        <w:tc>
          <w:tcPr>
            <w:tcW w:w="567" w:type="dxa"/>
          </w:tcPr>
          <w:p w:rsidR="00600D44" w:rsidRDefault="00600D44">
            <w:pPr>
              <w:pStyle w:val="ConsPlusNormal"/>
              <w:jc w:val="center"/>
            </w:pPr>
            <w:r>
              <w:t>B55</w:t>
            </w:r>
          </w:p>
        </w:tc>
        <w:tc>
          <w:tcPr>
            <w:tcW w:w="566" w:type="dxa"/>
          </w:tcPr>
          <w:p w:rsidR="00600D44" w:rsidRDefault="00600D44">
            <w:pPr>
              <w:pStyle w:val="ConsPlusNormal"/>
              <w:jc w:val="center"/>
            </w:pPr>
            <w:r>
              <w:t>B60</w:t>
            </w:r>
          </w:p>
        </w:tc>
        <w:tc>
          <w:tcPr>
            <w:tcW w:w="562" w:type="dxa"/>
          </w:tcPr>
          <w:p w:rsidR="00600D44" w:rsidRDefault="00600D44">
            <w:pPr>
              <w:pStyle w:val="ConsPlusNormal"/>
              <w:jc w:val="center"/>
            </w:pPr>
            <w:r>
              <w:t>B70</w:t>
            </w:r>
          </w:p>
        </w:tc>
        <w:tc>
          <w:tcPr>
            <w:tcW w:w="566" w:type="dxa"/>
          </w:tcPr>
          <w:p w:rsidR="00600D44" w:rsidRDefault="00600D44">
            <w:pPr>
              <w:pStyle w:val="ConsPlusNormal"/>
              <w:jc w:val="center"/>
            </w:pPr>
            <w:r>
              <w:t>B80</w:t>
            </w:r>
          </w:p>
        </w:tc>
        <w:tc>
          <w:tcPr>
            <w:tcW w:w="566" w:type="dxa"/>
          </w:tcPr>
          <w:p w:rsidR="00600D44" w:rsidRDefault="00600D44">
            <w:pPr>
              <w:pStyle w:val="ConsPlusNormal"/>
              <w:jc w:val="center"/>
            </w:pPr>
            <w:r>
              <w:t>B90</w:t>
            </w:r>
          </w:p>
        </w:tc>
        <w:tc>
          <w:tcPr>
            <w:tcW w:w="737" w:type="dxa"/>
          </w:tcPr>
          <w:p w:rsidR="00600D44" w:rsidRDefault="00600D44">
            <w:pPr>
              <w:pStyle w:val="ConsPlusNormal"/>
              <w:jc w:val="center"/>
            </w:pPr>
            <w:r>
              <w:t>B100</w:t>
            </w:r>
          </w:p>
        </w:tc>
      </w:tr>
      <w:tr w:rsidR="00600D44">
        <w:tc>
          <w:tcPr>
            <w:tcW w:w="964" w:type="dxa"/>
            <w:vMerge w:val="restart"/>
          </w:tcPr>
          <w:p w:rsidR="00600D44" w:rsidRDefault="00600D44">
            <w:pPr>
              <w:pStyle w:val="ConsPlusNormal"/>
            </w:pPr>
            <w:r>
              <w:t xml:space="preserve">Сжатие осевое (призменная прочность) </w:t>
            </w:r>
            <w:r>
              <w:rPr>
                <w:i/>
              </w:rPr>
              <w:t>R</w:t>
            </w:r>
            <w:r>
              <w:rPr>
                <w:i/>
                <w:vertAlign w:val="subscript"/>
              </w:rPr>
              <w:t>b</w:t>
            </w:r>
          </w:p>
        </w:tc>
        <w:tc>
          <w:tcPr>
            <w:tcW w:w="1191" w:type="dxa"/>
          </w:tcPr>
          <w:p w:rsidR="00600D44" w:rsidRDefault="00600D44">
            <w:pPr>
              <w:pStyle w:val="ConsPlusNormal"/>
            </w:pPr>
            <w:r>
              <w:t>Тяжелый, мелкозернистый и напрягающий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w:t>
            </w:r>
          </w:p>
        </w:tc>
        <w:tc>
          <w:tcPr>
            <w:tcW w:w="680" w:type="dxa"/>
          </w:tcPr>
          <w:p w:rsidR="00600D44" w:rsidRDefault="00600D44">
            <w:pPr>
              <w:pStyle w:val="ConsPlusNormal"/>
              <w:jc w:val="center"/>
            </w:pPr>
            <w:r>
              <w:t>2,1</w:t>
            </w:r>
          </w:p>
        </w:tc>
        <w:tc>
          <w:tcPr>
            <w:tcW w:w="567" w:type="dxa"/>
          </w:tcPr>
          <w:p w:rsidR="00600D44" w:rsidRDefault="00600D44">
            <w:pPr>
              <w:pStyle w:val="ConsPlusNormal"/>
              <w:jc w:val="center"/>
            </w:pPr>
            <w:r>
              <w:t>2,8</w:t>
            </w:r>
          </w:p>
        </w:tc>
        <w:tc>
          <w:tcPr>
            <w:tcW w:w="680" w:type="dxa"/>
          </w:tcPr>
          <w:p w:rsidR="00600D44" w:rsidRDefault="00600D44">
            <w:pPr>
              <w:pStyle w:val="ConsPlusNormal"/>
              <w:jc w:val="center"/>
            </w:pPr>
            <w:r>
              <w:t>4,5</w:t>
            </w:r>
          </w:p>
        </w:tc>
        <w:tc>
          <w:tcPr>
            <w:tcW w:w="567" w:type="dxa"/>
          </w:tcPr>
          <w:p w:rsidR="00600D44" w:rsidRDefault="00600D44">
            <w:pPr>
              <w:pStyle w:val="ConsPlusNormal"/>
              <w:jc w:val="center"/>
            </w:pPr>
            <w:r>
              <w:t>6,0</w:t>
            </w:r>
          </w:p>
        </w:tc>
        <w:tc>
          <w:tcPr>
            <w:tcW w:w="677" w:type="dxa"/>
          </w:tcPr>
          <w:p w:rsidR="00600D44" w:rsidRDefault="00600D44">
            <w:pPr>
              <w:pStyle w:val="ConsPlusNormal"/>
              <w:jc w:val="center"/>
            </w:pPr>
            <w:r>
              <w:t>7,5</w:t>
            </w:r>
          </w:p>
        </w:tc>
        <w:tc>
          <w:tcPr>
            <w:tcW w:w="567" w:type="dxa"/>
          </w:tcPr>
          <w:p w:rsidR="00600D44" w:rsidRDefault="00600D44">
            <w:pPr>
              <w:pStyle w:val="ConsPlusNormal"/>
              <w:jc w:val="center"/>
            </w:pPr>
            <w:r>
              <w:t>8,5</w:t>
            </w:r>
          </w:p>
        </w:tc>
        <w:tc>
          <w:tcPr>
            <w:tcW w:w="567" w:type="dxa"/>
          </w:tcPr>
          <w:p w:rsidR="00600D44" w:rsidRDefault="00600D44">
            <w:pPr>
              <w:pStyle w:val="ConsPlusNormal"/>
              <w:jc w:val="center"/>
            </w:pPr>
            <w:r>
              <w:t>11,5</w:t>
            </w:r>
          </w:p>
        </w:tc>
        <w:tc>
          <w:tcPr>
            <w:tcW w:w="567" w:type="dxa"/>
          </w:tcPr>
          <w:p w:rsidR="00600D44" w:rsidRDefault="00600D44">
            <w:pPr>
              <w:pStyle w:val="ConsPlusNormal"/>
              <w:jc w:val="center"/>
            </w:pPr>
            <w:r>
              <w:t>14,5</w:t>
            </w:r>
          </w:p>
        </w:tc>
        <w:tc>
          <w:tcPr>
            <w:tcW w:w="567" w:type="dxa"/>
          </w:tcPr>
          <w:p w:rsidR="00600D44" w:rsidRDefault="00600D44">
            <w:pPr>
              <w:pStyle w:val="ConsPlusNormal"/>
              <w:jc w:val="center"/>
            </w:pPr>
            <w:r>
              <w:t>17,0</w:t>
            </w:r>
          </w:p>
        </w:tc>
        <w:tc>
          <w:tcPr>
            <w:tcW w:w="567" w:type="dxa"/>
          </w:tcPr>
          <w:p w:rsidR="00600D44" w:rsidRDefault="00600D44">
            <w:pPr>
              <w:pStyle w:val="ConsPlusNormal"/>
              <w:jc w:val="center"/>
            </w:pPr>
            <w:r>
              <w:t>19,5</w:t>
            </w:r>
          </w:p>
        </w:tc>
        <w:tc>
          <w:tcPr>
            <w:tcW w:w="567" w:type="dxa"/>
          </w:tcPr>
          <w:p w:rsidR="00600D44" w:rsidRDefault="00600D44">
            <w:pPr>
              <w:pStyle w:val="ConsPlusNormal"/>
              <w:jc w:val="center"/>
            </w:pPr>
            <w:r>
              <w:t>22,0</w:t>
            </w:r>
          </w:p>
        </w:tc>
        <w:tc>
          <w:tcPr>
            <w:tcW w:w="567" w:type="dxa"/>
          </w:tcPr>
          <w:p w:rsidR="00600D44" w:rsidRDefault="00600D44">
            <w:pPr>
              <w:pStyle w:val="ConsPlusNormal"/>
              <w:jc w:val="center"/>
            </w:pPr>
            <w:r>
              <w:t>25,0</w:t>
            </w:r>
          </w:p>
        </w:tc>
        <w:tc>
          <w:tcPr>
            <w:tcW w:w="567" w:type="dxa"/>
          </w:tcPr>
          <w:p w:rsidR="00600D44" w:rsidRDefault="00600D44">
            <w:pPr>
              <w:pStyle w:val="ConsPlusNormal"/>
              <w:jc w:val="center"/>
            </w:pPr>
            <w:r>
              <w:t>27,5</w:t>
            </w:r>
          </w:p>
        </w:tc>
        <w:tc>
          <w:tcPr>
            <w:tcW w:w="567" w:type="dxa"/>
          </w:tcPr>
          <w:p w:rsidR="00600D44" w:rsidRDefault="00600D44">
            <w:pPr>
              <w:pStyle w:val="ConsPlusNormal"/>
              <w:jc w:val="center"/>
            </w:pPr>
            <w:r>
              <w:t>30,0</w:t>
            </w:r>
          </w:p>
        </w:tc>
        <w:tc>
          <w:tcPr>
            <w:tcW w:w="566" w:type="dxa"/>
          </w:tcPr>
          <w:p w:rsidR="00600D44" w:rsidRDefault="00600D44">
            <w:pPr>
              <w:pStyle w:val="ConsPlusNormal"/>
              <w:jc w:val="center"/>
            </w:pPr>
            <w:r>
              <w:t>33,0</w:t>
            </w:r>
          </w:p>
        </w:tc>
        <w:tc>
          <w:tcPr>
            <w:tcW w:w="562" w:type="dxa"/>
          </w:tcPr>
          <w:p w:rsidR="00600D44" w:rsidRDefault="00600D44">
            <w:pPr>
              <w:pStyle w:val="ConsPlusNormal"/>
              <w:jc w:val="center"/>
            </w:pPr>
            <w:r>
              <w:t>37,0</w:t>
            </w:r>
          </w:p>
        </w:tc>
        <w:tc>
          <w:tcPr>
            <w:tcW w:w="566" w:type="dxa"/>
          </w:tcPr>
          <w:p w:rsidR="00600D44" w:rsidRDefault="00600D44">
            <w:pPr>
              <w:pStyle w:val="ConsPlusNormal"/>
              <w:jc w:val="center"/>
            </w:pPr>
            <w:r>
              <w:t>41,0</w:t>
            </w:r>
          </w:p>
        </w:tc>
        <w:tc>
          <w:tcPr>
            <w:tcW w:w="566" w:type="dxa"/>
          </w:tcPr>
          <w:p w:rsidR="00600D44" w:rsidRDefault="00600D44">
            <w:pPr>
              <w:pStyle w:val="ConsPlusNormal"/>
              <w:jc w:val="center"/>
            </w:pPr>
            <w:r>
              <w:t>44,0</w:t>
            </w:r>
          </w:p>
        </w:tc>
        <w:tc>
          <w:tcPr>
            <w:tcW w:w="737" w:type="dxa"/>
          </w:tcPr>
          <w:p w:rsidR="00600D44" w:rsidRDefault="00600D44">
            <w:pPr>
              <w:pStyle w:val="ConsPlusNormal"/>
              <w:jc w:val="center"/>
            </w:pPr>
            <w:r>
              <w:t>47,5</w:t>
            </w:r>
          </w:p>
        </w:tc>
      </w:tr>
      <w:tr w:rsidR="00600D44">
        <w:tc>
          <w:tcPr>
            <w:tcW w:w="964" w:type="dxa"/>
            <w:vMerge/>
          </w:tcPr>
          <w:p w:rsidR="00600D44" w:rsidRDefault="00600D44"/>
        </w:tc>
        <w:tc>
          <w:tcPr>
            <w:tcW w:w="1191" w:type="dxa"/>
          </w:tcPr>
          <w:p w:rsidR="00600D44" w:rsidRDefault="00600D44">
            <w:pPr>
              <w:pStyle w:val="ConsPlusNormal"/>
            </w:pPr>
            <w:r>
              <w:t>Легкий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1,5</w:t>
            </w:r>
          </w:p>
        </w:tc>
        <w:tc>
          <w:tcPr>
            <w:tcW w:w="680" w:type="dxa"/>
          </w:tcPr>
          <w:p w:rsidR="00600D44" w:rsidRDefault="00600D44">
            <w:pPr>
              <w:pStyle w:val="ConsPlusNormal"/>
              <w:jc w:val="center"/>
            </w:pPr>
            <w:r>
              <w:t>2,1</w:t>
            </w:r>
          </w:p>
        </w:tc>
        <w:tc>
          <w:tcPr>
            <w:tcW w:w="567" w:type="dxa"/>
          </w:tcPr>
          <w:p w:rsidR="00600D44" w:rsidRDefault="00600D44">
            <w:pPr>
              <w:pStyle w:val="ConsPlusNormal"/>
              <w:jc w:val="center"/>
            </w:pPr>
            <w:r>
              <w:t>2,8</w:t>
            </w:r>
          </w:p>
        </w:tc>
        <w:tc>
          <w:tcPr>
            <w:tcW w:w="680" w:type="dxa"/>
          </w:tcPr>
          <w:p w:rsidR="00600D44" w:rsidRDefault="00600D44">
            <w:pPr>
              <w:pStyle w:val="ConsPlusNormal"/>
              <w:jc w:val="center"/>
            </w:pPr>
            <w:r>
              <w:t>4,5</w:t>
            </w:r>
          </w:p>
        </w:tc>
        <w:tc>
          <w:tcPr>
            <w:tcW w:w="567" w:type="dxa"/>
          </w:tcPr>
          <w:p w:rsidR="00600D44" w:rsidRDefault="00600D44">
            <w:pPr>
              <w:pStyle w:val="ConsPlusNormal"/>
              <w:jc w:val="center"/>
            </w:pPr>
            <w:r>
              <w:t>6,0</w:t>
            </w:r>
          </w:p>
        </w:tc>
        <w:tc>
          <w:tcPr>
            <w:tcW w:w="677" w:type="dxa"/>
          </w:tcPr>
          <w:p w:rsidR="00600D44" w:rsidRDefault="00600D44">
            <w:pPr>
              <w:pStyle w:val="ConsPlusNormal"/>
              <w:jc w:val="center"/>
            </w:pPr>
            <w:r>
              <w:t>7,5</w:t>
            </w:r>
          </w:p>
        </w:tc>
        <w:tc>
          <w:tcPr>
            <w:tcW w:w="567" w:type="dxa"/>
          </w:tcPr>
          <w:p w:rsidR="00600D44" w:rsidRDefault="00600D44">
            <w:pPr>
              <w:pStyle w:val="ConsPlusNormal"/>
              <w:jc w:val="center"/>
            </w:pPr>
            <w:r>
              <w:t>8,5</w:t>
            </w:r>
          </w:p>
        </w:tc>
        <w:tc>
          <w:tcPr>
            <w:tcW w:w="567" w:type="dxa"/>
          </w:tcPr>
          <w:p w:rsidR="00600D44" w:rsidRDefault="00600D44">
            <w:pPr>
              <w:pStyle w:val="ConsPlusNormal"/>
              <w:jc w:val="center"/>
            </w:pPr>
            <w:r>
              <w:t>11,5</w:t>
            </w:r>
          </w:p>
        </w:tc>
        <w:tc>
          <w:tcPr>
            <w:tcW w:w="567" w:type="dxa"/>
          </w:tcPr>
          <w:p w:rsidR="00600D44" w:rsidRDefault="00600D44">
            <w:pPr>
              <w:pStyle w:val="ConsPlusNormal"/>
              <w:jc w:val="center"/>
            </w:pPr>
            <w:r>
              <w:t>14,5</w:t>
            </w:r>
          </w:p>
        </w:tc>
        <w:tc>
          <w:tcPr>
            <w:tcW w:w="567" w:type="dxa"/>
          </w:tcPr>
          <w:p w:rsidR="00600D44" w:rsidRDefault="00600D44">
            <w:pPr>
              <w:pStyle w:val="ConsPlusNormal"/>
              <w:jc w:val="center"/>
            </w:pPr>
            <w:r>
              <w:t>17,0</w:t>
            </w:r>
          </w:p>
        </w:tc>
        <w:tc>
          <w:tcPr>
            <w:tcW w:w="567" w:type="dxa"/>
          </w:tcPr>
          <w:p w:rsidR="00600D44" w:rsidRDefault="00600D44">
            <w:pPr>
              <w:pStyle w:val="ConsPlusNormal"/>
              <w:jc w:val="center"/>
            </w:pPr>
            <w:r>
              <w:t>19,5</w:t>
            </w:r>
          </w:p>
        </w:tc>
        <w:tc>
          <w:tcPr>
            <w:tcW w:w="567" w:type="dxa"/>
          </w:tcPr>
          <w:p w:rsidR="00600D44" w:rsidRDefault="00600D44">
            <w:pPr>
              <w:pStyle w:val="ConsPlusNormal"/>
              <w:jc w:val="center"/>
            </w:pPr>
            <w:r>
              <w:t>22,0</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964" w:type="dxa"/>
            <w:vMerge/>
          </w:tcPr>
          <w:p w:rsidR="00600D44" w:rsidRDefault="00600D44"/>
        </w:tc>
        <w:tc>
          <w:tcPr>
            <w:tcW w:w="1191" w:type="dxa"/>
          </w:tcPr>
          <w:p w:rsidR="00600D44" w:rsidRDefault="00600D44">
            <w:pPr>
              <w:pStyle w:val="ConsPlusNormal"/>
            </w:pPr>
            <w:r>
              <w:t>Ячеистый</w:t>
            </w:r>
          </w:p>
        </w:tc>
        <w:tc>
          <w:tcPr>
            <w:tcW w:w="680" w:type="dxa"/>
          </w:tcPr>
          <w:p w:rsidR="00600D44" w:rsidRDefault="00600D44">
            <w:pPr>
              <w:pStyle w:val="ConsPlusNormal"/>
              <w:jc w:val="center"/>
            </w:pPr>
            <w:r>
              <w:t>0,95</w:t>
            </w:r>
          </w:p>
        </w:tc>
        <w:tc>
          <w:tcPr>
            <w:tcW w:w="567" w:type="dxa"/>
          </w:tcPr>
          <w:p w:rsidR="00600D44" w:rsidRDefault="00600D44">
            <w:pPr>
              <w:pStyle w:val="ConsPlusNormal"/>
              <w:jc w:val="center"/>
            </w:pPr>
            <w:r>
              <w:t>1,3</w:t>
            </w:r>
          </w:p>
        </w:tc>
        <w:tc>
          <w:tcPr>
            <w:tcW w:w="680" w:type="dxa"/>
          </w:tcPr>
          <w:p w:rsidR="00600D44" w:rsidRDefault="00600D44">
            <w:pPr>
              <w:pStyle w:val="ConsPlusNormal"/>
              <w:jc w:val="center"/>
            </w:pPr>
            <w:r>
              <w:t>1,6</w:t>
            </w:r>
          </w:p>
        </w:tc>
        <w:tc>
          <w:tcPr>
            <w:tcW w:w="680" w:type="dxa"/>
          </w:tcPr>
          <w:p w:rsidR="00600D44" w:rsidRDefault="00600D44">
            <w:pPr>
              <w:pStyle w:val="ConsPlusNormal"/>
              <w:jc w:val="center"/>
            </w:pPr>
            <w:r>
              <w:t>2,2</w:t>
            </w:r>
          </w:p>
        </w:tc>
        <w:tc>
          <w:tcPr>
            <w:tcW w:w="567" w:type="dxa"/>
          </w:tcPr>
          <w:p w:rsidR="00600D44" w:rsidRDefault="00600D44">
            <w:pPr>
              <w:pStyle w:val="ConsPlusNormal"/>
              <w:jc w:val="center"/>
            </w:pPr>
            <w:r>
              <w:t>3,1</w:t>
            </w:r>
          </w:p>
        </w:tc>
        <w:tc>
          <w:tcPr>
            <w:tcW w:w="680" w:type="dxa"/>
          </w:tcPr>
          <w:p w:rsidR="00600D44" w:rsidRDefault="00600D44">
            <w:pPr>
              <w:pStyle w:val="ConsPlusNormal"/>
              <w:jc w:val="center"/>
            </w:pPr>
            <w:r>
              <w:t>4,6</w:t>
            </w:r>
          </w:p>
        </w:tc>
        <w:tc>
          <w:tcPr>
            <w:tcW w:w="567" w:type="dxa"/>
          </w:tcPr>
          <w:p w:rsidR="00600D44" w:rsidRDefault="00600D44">
            <w:pPr>
              <w:pStyle w:val="ConsPlusNormal"/>
              <w:jc w:val="center"/>
            </w:pPr>
            <w:r>
              <w:t>6,0</w:t>
            </w:r>
          </w:p>
        </w:tc>
        <w:tc>
          <w:tcPr>
            <w:tcW w:w="677" w:type="dxa"/>
          </w:tcPr>
          <w:p w:rsidR="00600D44" w:rsidRDefault="00600D44">
            <w:pPr>
              <w:pStyle w:val="ConsPlusNormal"/>
              <w:jc w:val="center"/>
            </w:pPr>
            <w:r>
              <w:t>7,0</w:t>
            </w:r>
          </w:p>
        </w:tc>
        <w:tc>
          <w:tcPr>
            <w:tcW w:w="567" w:type="dxa"/>
          </w:tcPr>
          <w:p w:rsidR="00600D44" w:rsidRDefault="00600D44">
            <w:pPr>
              <w:pStyle w:val="ConsPlusNormal"/>
              <w:jc w:val="center"/>
            </w:pPr>
            <w:r>
              <w:t>7,7</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964" w:type="dxa"/>
            <w:vMerge w:val="restart"/>
          </w:tcPr>
          <w:p w:rsidR="00600D44" w:rsidRDefault="00600D44">
            <w:pPr>
              <w:pStyle w:val="ConsPlusNormal"/>
            </w:pPr>
            <w:r>
              <w:t xml:space="preserve">Растяжение осевое </w:t>
            </w:r>
            <w:r>
              <w:rPr>
                <w:i/>
              </w:rPr>
              <w:t>R</w:t>
            </w:r>
            <w:r>
              <w:rPr>
                <w:i/>
                <w:vertAlign w:val="subscript"/>
              </w:rPr>
              <w:t>bt</w:t>
            </w:r>
          </w:p>
        </w:tc>
        <w:tc>
          <w:tcPr>
            <w:tcW w:w="1191" w:type="dxa"/>
          </w:tcPr>
          <w:p w:rsidR="00600D44" w:rsidRDefault="00600D44">
            <w:pPr>
              <w:pStyle w:val="ConsPlusNormal"/>
            </w:pPr>
            <w:r>
              <w:t>Тяжелый, мелкозернистый и напрягающий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w:t>
            </w:r>
          </w:p>
        </w:tc>
        <w:tc>
          <w:tcPr>
            <w:tcW w:w="680" w:type="dxa"/>
          </w:tcPr>
          <w:p w:rsidR="00600D44" w:rsidRDefault="00600D44">
            <w:pPr>
              <w:pStyle w:val="ConsPlusNormal"/>
              <w:jc w:val="center"/>
            </w:pPr>
            <w:r>
              <w:t>0,26</w:t>
            </w:r>
          </w:p>
        </w:tc>
        <w:tc>
          <w:tcPr>
            <w:tcW w:w="567" w:type="dxa"/>
          </w:tcPr>
          <w:p w:rsidR="00600D44" w:rsidRDefault="00600D44">
            <w:pPr>
              <w:pStyle w:val="ConsPlusNormal"/>
              <w:jc w:val="center"/>
            </w:pPr>
            <w:r>
              <w:t>0,37</w:t>
            </w:r>
          </w:p>
        </w:tc>
        <w:tc>
          <w:tcPr>
            <w:tcW w:w="680" w:type="dxa"/>
          </w:tcPr>
          <w:p w:rsidR="00600D44" w:rsidRDefault="00600D44">
            <w:pPr>
              <w:pStyle w:val="ConsPlusNormal"/>
              <w:jc w:val="center"/>
            </w:pPr>
            <w:r>
              <w:t>0,48</w:t>
            </w:r>
          </w:p>
        </w:tc>
        <w:tc>
          <w:tcPr>
            <w:tcW w:w="567" w:type="dxa"/>
          </w:tcPr>
          <w:p w:rsidR="00600D44" w:rsidRDefault="00600D44">
            <w:pPr>
              <w:pStyle w:val="ConsPlusNormal"/>
              <w:jc w:val="center"/>
            </w:pPr>
            <w:r>
              <w:t>0,56</w:t>
            </w:r>
          </w:p>
        </w:tc>
        <w:tc>
          <w:tcPr>
            <w:tcW w:w="677" w:type="dxa"/>
          </w:tcPr>
          <w:p w:rsidR="00600D44" w:rsidRDefault="00600D44">
            <w:pPr>
              <w:pStyle w:val="ConsPlusNormal"/>
              <w:jc w:val="center"/>
            </w:pPr>
            <w:r>
              <w:t>0,66</w:t>
            </w:r>
          </w:p>
        </w:tc>
        <w:tc>
          <w:tcPr>
            <w:tcW w:w="567" w:type="dxa"/>
          </w:tcPr>
          <w:p w:rsidR="00600D44" w:rsidRDefault="00600D44">
            <w:pPr>
              <w:pStyle w:val="ConsPlusNormal"/>
              <w:jc w:val="center"/>
            </w:pPr>
            <w:r>
              <w:t>0,75</w:t>
            </w:r>
          </w:p>
        </w:tc>
        <w:tc>
          <w:tcPr>
            <w:tcW w:w="567" w:type="dxa"/>
          </w:tcPr>
          <w:p w:rsidR="00600D44" w:rsidRDefault="00600D44">
            <w:pPr>
              <w:pStyle w:val="ConsPlusNormal"/>
              <w:jc w:val="center"/>
            </w:pPr>
            <w:r>
              <w:t>0,90</w:t>
            </w:r>
          </w:p>
        </w:tc>
        <w:tc>
          <w:tcPr>
            <w:tcW w:w="567" w:type="dxa"/>
          </w:tcPr>
          <w:p w:rsidR="00600D44" w:rsidRDefault="00600D44">
            <w:pPr>
              <w:pStyle w:val="ConsPlusNormal"/>
              <w:jc w:val="center"/>
            </w:pPr>
            <w:r>
              <w:t>1,05</w:t>
            </w:r>
          </w:p>
        </w:tc>
        <w:tc>
          <w:tcPr>
            <w:tcW w:w="567" w:type="dxa"/>
          </w:tcPr>
          <w:p w:rsidR="00600D44" w:rsidRDefault="00600D44">
            <w:pPr>
              <w:pStyle w:val="ConsPlusNormal"/>
              <w:jc w:val="center"/>
            </w:pPr>
            <w:r>
              <w:t>1,15</w:t>
            </w:r>
          </w:p>
        </w:tc>
        <w:tc>
          <w:tcPr>
            <w:tcW w:w="567" w:type="dxa"/>
          </w:tcPr>
          <w:p w:rsidR="00600D44" w:rsidRDefault="00600D44">
            <w:pPr>
              <w:pStyle w:val="ConsPlusNormal"/>
              <w:jc w:val="center"/>
            </w:pPr>
            <w:r>
              <w:t>1,30</w:t>
            </w:r>
          </w:p>
        </w:tc>
        <w:tc>
          <w:tcPr>
            <w:tcW w:w="567" w:type="dxa"/>
          </w:tcPr>
          <w:p w:rsidR="00600D44" w:rsidRDefault="00600D44">
            <w:pPr>
              <w:pStyle w:val="ConsPlusNormal"/>
              <w:jc w:val="center"/>
            </w:pPr>
            <w:r>
              <w:t>1,40</w:t>
            </w:r>
          </w:p>
        </w:tc>
        <w:tc>
          <w:tcPr>
            <w:tcW w:w="567" w:type="dxa"/>
          </w:tcPr>
          <w:p w:rsidR="00600D44" w:rsidRDefault="00600D44">
            <w:pPr>
              <w:pStyle w:val="ConsPlusNormal"/>
              <w:jc w:val="center"/>
            </w:pPr>
            <w:r>
              <w:t>1,50</w:t>
            </w:r>
          </w:p>
        </w:tc>
        <w:tc>
          <w:tcPr>
            <w:tcW w:w="567" w:type="dxa"/>
          </w:tcPr>
          <w:p w:rsidR="00600D44" w:rsidRDefault="00600D44">
            <w:pPr>
              <w:pStyle w:val="ConsPlusNormal"/>
              <w:jc w:val="center"/>
            </w:pPr>
            <w:r>
              <w:t>1,60</w:t>
            </w:r>
          </w:p>
        </w:tc>
        <w:tc>
          <w:tcPr>
            <w:tcW w:w="567" w:type="dxa"/>
          </w:tcPr>
          <w:p w:rsidR="00600D44" w:rsidRDefault="00600D44">
            <w:pPr>
              <w:pStyle w:val="ConsPlusNormal"/>
              <w:jc w:val="center"/>
            </w:pPr>
            <w:r>
              <w:t>1,70</w:t>
            </w:r>
          </w:p>
        </w:tc>
        <w:tc>
          <w:tcPr>
            <w:tcW w:w="566" w:type="dxa"/>
          </w:tcPr>
          <w:p w:rsidR="00600D44" w:rsidRDefault="00600D44">
            <w:pPr>
              <w:pStyle w:val="ConsPlusNormal"/>
              <w:jc w:val="center"/>
            </w:pPr>
            <w:r>
              <w:t>1,80</w:t>
            </w:r>
          </w:p>
        </w:tc>
        <w:tc>
          <w:tcPr>
            <w:tcW w:w="562" w:type="dxa"/>
          </w:tcPr>
          <w:p w:rsidR="00600D44" w:rsidRDefault="00600D44">
            <w:pPr>
              <w:pStyle w:val="ConsPlusNormal"/>
              <w:jc w:val="center"/>
            </w:pPr>
            <w:r>
              <w:t>1,90</w:t>
            </w:r>
          </w:p>
        </w:tc>
        <w:tc>
          <w:tcPr>
            <w:tcW w:w="566" w:type="dxa"/>
          </w:tcPr>
          <w:p w:rsidR="00600D44" w:rsidRDefault="00600D44">
            <w:pPr>
              <w:pStyle w:val="ConsPlusNormal"/>
              <w:jc w:val="center"/>
            </w:pPr>
            <w:r>
              <w:t>2,10</w:t>
            </w:r>
          </w:p>
        </w:tc>
        <w:tc>
          <w:tcPr>
            <w:tcW w:w="566" w:type="dxa"/>
          </w:tcPr>
          <w:p w:rsidR="00600D44" w:rsidRDefault="00600D44">
            <w:pPr>
              <w:pStyle w:val="ConsPlusNormal"/>
              <w:jc w:val="center"/>
            </w:pPr>
            <w:r>
              <w:t>2,15</w:t>
            </w:r>
          </w:p>
        </w:tc>
        <w:tc>
          <w:tcPr>
            <w:tcW w:w="737" w:type="dxa"/>
          </w:tcPr>
          <w:p w:rsidR="00600D44" w:rsidRDefault="00600D44">
            <w:pPr>
              <w:pStyle w:val="ConsPlusNormal"/>
              <w:jc w:val="center"/>
            </w:pPr>
            <w:r>
              <w:t>2,20</w:t>
            </w:r>
          </w:p>
        </w:tc>
      </w:tr>
      <w:tr w:rsidR="00600D44">
        <w:tc>
          <w:tcPr>
            <w:tcW w:w="964" w:type="dxa"/>
            <w:vMerge/>
          </w:tcPr>
          <w:p w:rsidR="00600D44" w:rsidRDefault="00600D44"/>
        </w:tc>
        <w:tc>
          <w:tcPr>
            <w:tcW w:w="1191" w:type="dxa"/>
          </w:tcPr>
          <w:p w:rsidR="00600D44" w:rsidRDefault="00600D44">
            <w:pPr>
              <w:pStyle w:val="ConsPlusNormal"/>
            </w:pPr>
            <w:r>
              <w:t>Легкий</w:t>
            </w:r>
          </w:p>
        </w:tc>
        <w:tc>
          <w:tcPr>
            <w:tcW w:w="680"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680" w:type="dxa"/>
          </w:tcPr>
          <w:p w:rsidR="00600D44" w:rsidRDefault="00600D44">
            <w:pPr>
              <w:pStyle w:val="ConsPlusNormal"/>
              <w:jc w:val="center"/>
            </w:pPr>
            <w:r>
              <w:t>0,20</w:t>
            </w:r>
          </w:p>
        </w:tc>
        <w:tc>
          <w:tcPr>
            <w:tcW w:w="680" w:type="dxa"/>
          </w:tcPr>
          <w:p w:rsidR="00600D44" w:rsidRDefault="00600D44">
            <w:pPr>
              <w:pStyle w:val="ConsPlusNormal"/>
              <w:jc w:val="center"/>
            </w:pPr>
            <w:r>
              <w:t>0,26</w:t>
            </w:r>
          </w:p>
        </w:tc>
        <w:tc>
          <w:tcPr>
            <w:tcW w:w="567" w:type="dxa"/>
          </w:tcPr>
          <w:p w:rsidR="00600D44" w:rsidRDefault="00600D44">
            <w:pPr>
              <w:pStyle w:val="ConsPlusNormal"/>
              <w:jc w:val="center"/>
            </w:pPr>
            <w:r>
              <w:t>0,37</w:t>
            </w:r>
          </w:p>
        </w:tc>
        <w:tc>
          <w:tcPr>
            <w:tcW w:w="680" w:type="dxa"/>
          </w:tcPr>
          <w:p w:rsidR="00600D44" w:rsidRDefault="00600D44">
            <w:pPr>
              <w:pStyle w:val="ConsPlusNormal"/>
              <w:jc w:val="center"/>
            </w:pPr>
            <w:r>
              <w:t>0,48</w:t>
            </w:r>
          </w:p>
        </w:tc>
        <w:tc>
          <w:tcPr>
            <w:tcW w:w="567" w:type="dxa"/>
          </w:tcPr>
          <w:p w:rsidR="00600D44" w:rsidRDefault="00600D44">
            <w:pPr>
              <w:pStyle w:val="ConsPlusNormal"/>
              <w:jc w:val="center"/>
            </w:pPr>
            <w:r>
              <w:t>0,56</w:t>
            </w:r>
          </w:p>
        </w:tc>
        <w:tc>
          <w:tcPr>
            <w:tcW w:w="677" w:type="dxa"/>
          </w:tcPr>
          <w:p w:rsidR="00600D44" w:rsidRDefault="00600D44">
            <w:pPr>
              <w:pStyle w:val="ConsPlusNormal"/>
              <w:jc w:val="center"/>
            </w:pPr>
            <w:r>
              <w:t>0,66</w:t>
            </w:r>
          </w:p>
        </w:tc>
        <w:tc>
          <w:tcPr>
            <w:tcW w:w="567" w:type="dxa"/>
          </w:tcPr>
          <w:p w:rsidR="00600D44" w:rsidRDefault="00600D44">
            <w:pPr>
              <w:pStyle w:val="ConsPlusNormal"/>
              <w:jc w:val="center"/>
            </w:pPr>
            <w:r>
              <w:t>0,75</w:t>
            </w:r>
          </w:p>
        </w:tc>
        <w:tc>
          <w:tcPr>
            <w:tcW w:w="567" w:type="dxa"/>
          </w:tcPr>
          <w:p w:rsidR="00600D44" w:rsidRDefault="00600D44">
            <w:pPr>
              <w:pStyle w:val="ConsPlusNormal"/>
              <w:jc w:val="center"/>
            </w:pPr>
            <w:r>
              <w:t>0,90</w:t>
            </w:r>
          </w:p>
        </w:tc>
        <w:tc>
          <w:tcPr>
            <w:tcW w:w="567" w:type="dxa"/>
          </w:tcPr>
          <w:p w:rsidR="00600D44" w:rsidRDefault="00600D44">
            <w:pPr>
              <w:pStyle w:val="ConsPlusNormal"/>
              <w:jc w:val="center"/>
            </w:pPr>
            <w:r>
              <w:t>1,05</w:t>
            </w:r>
          </w:p>
        </w:tc>
        <w:tc>
          <w:tcPr>
            <w:tcW w:w="567" w:type="dxa"/>
          </w:tcPr>
          <w:p w:rsidR="00600D44" w:rsidRDefault="00600D44">
            <w:pPr>
              <w:pStyle w:val="ConsPlusNormal"/>
              <w:jc w:val="center"/>
            </w:pPr>
            <w:r>
              <w:t>1,15</w:t>
            </w:r>
          </w:p>
        </w:tc>
        <w:tc>
          <w:tcPr>
            <w:tcW w:w="567" w:type="dxa"/>
          </w:tcPr>
          <w:p w:rsidR="00600D44" w:rsidRDefault="00600D44">
            <w:pPr>
              <w:pStyle w:val="ConsPlusNormal"/>
              <w:jc w:val="center"/>
            </w:pPr>
            <w:r>
              <w:t>1,30</w:t>
            </w:r>
          </w:p>
        </w:tc>
        <w:tc>
          <w:tcPr>
            <w:tcW w:w="567" w:type="dxa"/>
          </w:tcPr>
          <w:p w:rsidR="00600D44" w:rsidRDefault="00600D44">
            <w:pPr>
              <w:pStyle w:val="ConsPlusNormal"/>
              <w:jc w:val="center"/>
            </w:pPr>
            <w:r>
              <w:t>1,40</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964" w:type="dxa"/>
            <w:vMerge/>
          </w:tcPr>
          <w:p w:rsidR="00600D44" w:rsidRDefault="00600D44"/>
        </w:tc>
        <w:tc>
          <w:tcPr>
            <w:tcW w:w="1191" w:type="dxa"/>
          </w:tcPr>
          <w:p w:rsidR="00600D44" w:rsidRDefault="00600D44">
            <w:pPr>
              <w:pStyle w:val="ConsPlusNormal"/>
            </w:pPr>
            <w:r>
              <w:t>Ячеистый</w:t>
            </w:r>
          </w:p>
        </w:tc>
        <w:tc>
          <w:tcPr>
            <w:tcW w:w="680" w:type="dxa"/>
          </w:tcPr>
          <w:p w:rsidR="00600D44" w:rsidRDefault="00600D44">
            <w:pPr>
              <w:pStyle w:val="ConsPlusNormal"/>
              <w:jc w:val="center"/>
            </w:pPr>
            <w:r>
              <w:t>0,09</w:t>
            </w:r>
          </w:p>
        </w:tc>
        <w:tc>
          <w:tcPr>
            <w:tcW w:w="567" w:type="dxa"/>
          </w:tcPr>
          <w:p w:rsidR="00600D44" w:rsidRDefault="00600D44">
            <w:pPr>
              <w:pStyle w:val="ConsPlusNormal"/>
              <w:jc w:val="center"/>
            </w:pPr>
            <w:r>
              <w:t>0,12</w:t>
            </w:r>
          </w:p>
        </w:tc>
        <w:tc>
          <w:tcPr>
            <w:tcW w:w="680" w:type="dxa"/>
          </w:tcPr>
          <w:p w:rsidR="00600D44" w:rsidRDefault="00600D44">
            <w:pPr>
              <w:pStyle w:val="ConsPlusNormal"/>
              <w:jc w:val="center"/>
            </w:pPr>
            <w:r>
              <w:t>0,14</w:t>
            </w:r>
          </w:p>
        </w:tc>
        <w:tc>
          <w:tcPr>
            <w:tcW w:w="680" w:type="dxa"/>
          </w:tcPr>
          <w:p w:rsidR="00600D44" w:rsidRDefault="00600D44">
            <w:pPr>
              <w:pStyle w:val="ConsPlusNormal"/>
              <w:jc w:val="center"/>
            </w:pPr>
            <w:r>
              <w:t>0,18</w:t>
            </w:r>
          </w:p>
        </w:tc>
        <w:tc>
          <w:tcPr>
            <w:tcW w:w="567" w:type="dxa"/>
          </w:tcPr>
          <w:p w:rsidR="00600D44" w:rsidRDefault="00600D44">
            <w:pPr>
              <w:pStyle w:val="ConsPlusNormal"/>
              <w:jc w:val="center"/>
            </w:pPr>
            <w:r>
              <w:t>0,24</w:t>
            </w:r>
          </w:p>
        </w:tc>
        <w:tc>
          <w:tcPr>
            <w:tcW w:w="680" w:type="dxa"/>
          </w:tcPr>
          <w:p w:rsidR="00600D44" w:rsidRDefault="00600D44">
            <w:pPr>
              <w:pStyle w:val="ConsPlusNormal"/>
              <w:jc w:val="center"/>
            </w:pPr>
            <w:r>
              <w:t>0,28</w:t>
            </w:r>
          </w:p>
        </w:tc>
        <w:tc>
          <w:tcPr>
            <w:tcW w:w="567" w:type="dxa"/>
          </w:tcPr>
          <w:p w:rsidR="00600D44" w:rsidRDefault="00600D44">
            <w:pPr>
              <w:pStyle w:val="ConsPlusNormal"/>
              <w:jc w:val="center"/>
            </w:pPr>
            <w:r>
              <w:t>0,39</w:t>
            </w:r>
          </w:p>
        </w:tc>
        <w:tc>
          <w:tcPr>
            <w:tcW w:w="677" w:type="dxa"/>
          </w:tcPr>
          <w:p w:rsidR="00600D44" w:rsidRDefault="00600D44">
            <w:pPr>
              <w:pStyle w:val="ConsPlusNormal"/>
              <w:jc w:val="center"/>
            </w:pPr>
            <w:r>
              <w:t>0,44</w:t>
            </w:r>
          </w:p>
        </w:tc>
        <w:tc>
          <w:tcPr>
            <w:tcW w:w="567" w:type="dxa"/>
          </w:tcPr>
          <w:p w:rsidR="00600D44" w:rsidRDefault="00600D44">
            <w:pPr>
              <w:pStyle w:val="ConsPlusNormal"/>
              <w:jc w:val="center"/>
            </w:pPr>
            <w:r>
              <w:t>0,46</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7"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2"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566" w:type="dxa"/>
          </w:tcPr>
          <w:p w:rsidR="00600D44" w:rsidRDefault="00600D44">
            <w:pPr>
              <w:pStyle w:val="ConsPlusNormal"/>
              <w:jc w:val="center"/>
            </w:pPr>
            <w:r>
              <w:t>-</w:t>
            </w:r>
          </w:p>
        </w:tc>
        <w:tc>
          <w:tcPr>
            <w:tcW w:w="737" w:type="dxa"/>
          </w:tcPr>
          <w:p w:rsidR="00600D44" w:rsidRDefault="00600D44">
            <w:pPr>
              <w:pStyle w:val="ConsPlusNormal"/>
              <w:jc w:val="center"/>
            </w:pPr>
            <w:r>
              <w:t>-</w:t>
            </w:r>
          </w:p>
        </w:tc>
      </w:tr>
      <w:tr w:rsidR="00600D44">
        <w:tc>
          <w:tcPr>
            <w:tcW w:w="15353" w:type="dxa"/>
            <w:gridSpan w:val="24"/>
          </w:tcPr>
          <w:p w:rsidR="00600D44" w:rsidRDefault="00600D44">
            <w:pPr>
              <w:pStyle w:val="ConsPlusNormal"/>
              <w:ind w:firstLine="283"/>
              <w:jc w:val="both"/>
            </w:pPr>
            <w:r>
              <w:t>Примечания:</w:t>
            </w:r>
          </w:p>
          <w:p w:rsidR="00600D44" w:rsidRDefault="00600D44">
            <w:pPr>
              <w:pStyle w:val="ConsPlusNormal"/>
              <w:ind w:firstLine="283"/>
              <w:jc w:val="both"/>
            </w:pPr>
            <w:r>
              <w:t>1. Значения сопротивлений приведены для ячеистого бетона средней влажностью 10%.</w:t>
            </w:r>
          </w:p>
          <w:p w:rsidR="00600D44" w:rsidRDefault="00600D44">
            <w:pPr>
              <w:pStyle w:val="ConsPlusNormal"/>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rPr>
              <w:t>R</w:t>
            </w:r>
            <w:r>
              <w:rPr>
                <w:i/>
                <w:vertAlign w:val="subscript"/>
              </w:rPr>
              <w:t>bt</w:t>
            </w:r>
            <w:r>
              <w:t xml:space="preserve"> следует принимать с умножением на коэффициент 0,8.</w:t>
            </w:r>
          </w:p>
          <w:p w:rsidR="00600D44" w:rsidRDefault="00600D44">
            <w:pPr>
              <w:pStyle w:val="ConsPlusNormal"/>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rPr>
              <w:t>R</w:t>
            </w:r>
            <w:r>
              <w:rPr>
                <w:i/>
                <w:vertAlign w:val="subscript"/>
              </w:rPr>
              <w:t>bt</w:t>
            </w:r>
            <w:r>
              <w:t xml:space="preserve"> следует принимать как для легкого бетона с умножением на коэффициент 0,7.</w:t>
            </w:r>
          </w:p>
          <w:p w:rsidR="00600D44" w:rsidRDefault="00600D44">
            <w:pPr>
              <w:pStyle w:val="ConsPlusNormal"/>
              <w:ind w:firstLine="283"/>
              <w:jc w:val="both"/>
            </w:pPr>
            <w:r>
              <w:t xml:space="preserve">4. Для напрягающего бетона значения </w:t>
            </w:r>
            <w:r>
              <w:rPr>
                <w:i/>
              </w:rPr>
              <w:t>R</w:t>
            </w:r>
            <w:r>
              <w:rPr>
                <w:i/>
                <w:vertAlign w:val="subscript"/>
              </w:rPr>
              <w:t>bt</w:t>
            </w:r>
            <w:r>
              <w:t xml:space="preserve"> следует принимать с умножением на коэффициент 1,2.</w:t>
            </w:r>
          </w:p>
          <w:p w:rsidR="00600D44" w:rsidRDefault="00600D44">
            <w:pPr>
              <w:pStyle w:val="ConsPlusNormal"/>
              <w:ind w:firstLine="283"/>
              <w:jc w:val="both"/>
            </w:pPr>
            <w:r>
              <w:t xml:space="preserve">5. Для тяжелых бетонов классов B70 - B100 расчетные значения сопротивления осевому сжатию </w:t>
            </w:r>
            <w:r>
              <w:rPr>
                <w:i/>
              </w:rPr>
              <w:t>R</w:t>
            </w:r>
            <w:r>
              <w:rPr>
                <w:i/>
                <w:vertAlign w:val="subscript"/>
              </w:rPr>
              <w:t>b</w:t>
            </w:r>
            <w:r>
              <w:t xml:space="preserve"> и осевому растяжению </w:t>
            </w:r>
            <w:r>
              <w:rPr>
                <w:i/>
              </w:rPr>
              <w:t>R</w:t>
            </w:r>
            <w:r>
              <w:rPr>
                <w:i/>
                <w:vertAlign w:val="subscript"/>
              </w:rPr>
              <w:t>bt</w:t>
            </w:r>
            <w:r>
              <w:t xml:space="preserve"> приняты с учетом дополнительного понижающего коэффициента </w:t>
            </w:r>
            <w:r w:rsidRPr="00503895">
              <w:rPr>
                <w:position w:val="-9"/>
              </w:rPr>
              <w:pict>
                <v:shape id="_x0000_i1044" style="width:24.15pt;height:20.95pt" coordsize="" o:spt="100" adj="0,,0" path="" filled="f" stroked="f">
                  <v:stroke joinstyle="miter"/>
                  <v:imagedata r:id="rId142" o:title="base_44_25375_32787"/>
                  <v:formulas/>
                  <v:path o:connecttype="segments"/>
                </v:shape>
              </w:pict>
            </w:r>
            <w:r>
              <w:t xml:space="preserve">, учитывающего увеличение хрупкости высокопрочных бетонов в связи с уменьшением деформаций </w:t>
            </w:r>
            <w:r>
              <w:lastRenderedPageBreak/>
              <w:t xml:space="preserve">ползучести и равного </w:t>
            </w:r>
            <w:r w:rsidRPr="00503895">
              <w:rPr>
                <w:position w:val="-23"/>
              </w:rPr>
              <w:pict>
                <v:shape id="_x0000_i1045" style="width:80.3pt;height:34pt" coordsize="" o:spt="100" adj="0,,0" path="" filled="f" stroked="f">
                  <v:stroke joinstyle="miter"/>
                  <v:imagedata r:id="rId143" o:title="base_44_25375_32788"/>
                  <v:formulas/>
                  <v:path o:connecttype="segments"/>
                </v:shape>
              </w:pict>
            </w:r>
            <w:r>
              <w:t>, где B - класс бетона по прочности на сжатие.</w:t>
            </w:r>
          </w:p>
        </w:tc>
      </w:tr>
    </w:tbl>
    <w:p w:rsidR="00600D44" w:rsidRDefault="00600D44">
      <w:pPr>
        <w:sectPr w:rsidR="00600D44">
          <w:pgSz w:w="16838" w:h="11905" w:orient="landscape"/>
          <w:pgMar w:top="1701" w:right="1134" w:bottom="850" w:left="1134" w:header="0" w:footer="0" w:gutter="0"/>
          <w:cols w:space="720"/>
        </w:sectPr>
      </w:pPr>
    </w:p>
    <w:p w:rsidR="00600D44" w:rsidRDefault="00600D44">
      <w:pPr>
        <w:pStyle w:val="ConsPlusNormal"/>
        <w:jc w:val="both"/>
      </w:pPr>
    </w:p>
    <w:p w:rsidR="00600D44" w:rsidRDefault="00600D44">
      <w:pPr>
        <w:pStyle w:val="ConsPlusNormal"/>
        <w:ind w:firstLine="540"/>
        <w:jc w:val="both"/>
      </w:pPr>
      <w:r>
        <w:t xml:space="preserve">Влияние попеременного замораживания и оттаивания, а также отрицательных температур, учитывают коэффициентом условий работы бетона </w:t>
      </w:r>
      <w:r w:rsidRPr="00503895">
        <w:rPr>
          <w:position w:val="-8"/>
        </w:rPr>
        <w:pict>
          <v:shape id="_x0000_i1046" style="width:46.7pt;height:19.8pt" coordsize="" o:spt="100" adj="0,,0" path="" filled="f" stroked="f">
            <v:stroke joinstyle="miter"/>
            <v:imagedata r:id="rId144" o:title="base_44_25375_32789"/>
            <v:formulas/>
            <v:path o:connecttype="segments"/>
          </v:shape>
        </w:pict>
      </w:r>
      <w:r>
        <w:t xml:space="preserve">.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°C и выше, принимают коэффициент </w:t>
      </w:r>
      <w:r w:rsidRPr="00503895">
        <w:rPr>
          <w:position w:val="-8"/>
        </w:rPr>
        <w:pict>
          <v:shape id="_x0000_i1047" style="width:46.7pt;height:19.8pt" coordsize="" o:spt="100" adj="0,,0" path="" filled="f" stroked="f">
            <v:stroke joinstyle="miter"/>
            <v:imagedata r:id="rId145" o:title="base_44_25375_32790"/>
            <v:formulas/>
            <v:path o:connecttype="segments"/>
          </v:shape>
        </w:pict>
      </w:r>
      <w:r>
        <w:t>.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rsidR="00600D44" w:rsidRDefault="00600D44">
      <w:pPr>
        <w:pStyle w:val="ConsPlusNormal"/>
        <w:jc w:val="both"/>
      </w:pPr>
    </w:p>
    <w:p w:rsidR="00600D44" w:rsidRDefault="00600D44">
      <w:pPr>
        <w:pStyle w:val="ConsPlusNormal"/>
        <w:jc w:val="right"/>
      </w:pPr>
      <w:bookmarkStart w:id="16" w:name="P855"/>
      <w:bookmarkEnd w:id="16"/>
      <w:r>
        <w:t>Таблица 6.9</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984"/>
        <w:gridCol w:w="794"/>
        <w:gridCol w:w="794"/>
        <w:gridCol w:w="811"/>
        <w:gridCol w:w="806"/>
        <w:gridCol w:w="811"/>
        <w:gridCol w:w="811"/>
        <w:gridCol w:w="821"/>
      </w:tblGrid>
      <w:tr w:rsidR="00600D44">
        <w:tc>
          <w:tcPr>
            <w:tcW w:w="1417" w:type="dxa"/>
            <w:vMerge w:val="restart"/>
            <w:vAlign w:val="center"/>
          </w:tcPr>
          <w:p w:rsidR="00600D44" w:rsidRDefault="00600D44">
            <w:pPr>
              <w:pStyle w:val="ConsPlusNormal"/>
              <w:jc w:val="center"/>
            </w:pPr>
            <w:r>
              <w:t>Вид сопротивления</w:t>
            </w:r>
          </w:p>
        </w:tc>
        <w:tc>
          <w:tcPr>
            <w:tcW w:w="1984" w:type="dxa"/>
            <w:vMerge w:val="restart"/>
            <w:vAlign w:val="center"/>
          </w:tcPr>
          <w:p w:rsidR="00600D44" w:rsidRDefault="00600D44">
            <w:pPr>
              <w:pStyle w:val="ConsPlusNormal"/>
              <w:jc w:val="center"/>
            </w:pPr>
            <w:r>
              <w:t>Бетон</w:t>
            </w:r>
          </w:p>
        </w:tc>
        <w:tc>
          <w:tcPr>
            <w:tcW w:w="5648" w:type="dxa"/>
            <w:gridSpan w:val="7"/>
            <w:vAlign w:val="bottom"/>
          </w:tcPr>
          <w:p w:rsidR="00600D44" w:rsidRDefault="00600D44">
            <w:pPr>
              <w:pStyle w:val="ConsPlusNormal"/>
              <w:jc w:val="center"/>
            </w:pPr>
            <w:r>
              <w:t xml:space="preserve">Расчетные значения сопротивления бетона для предельных состояний первой группы </w:t>
            </w:r>
            <w:r>
              <w:rPr>
                <w:i/>
              </w:rPr>
              <w:t>R</w:t>
            </w:r>
            <w:r>
              <w:rPr>
                <w:i/>
                <w:vertAlign w:val="subscript"/>
              </w:rPr>
              <w:t>bt</w:t>
            </w:r>
            <w:r>
              <w:t>, МПа, при классе бетона по прочности на осевое растяжение</w:t>
            </w:r>
          </w:p>
        </w:tc>
      </w:tr>
      <w:tr w:rsidR="00600D44">
        <w:tc>
          <w:tcPr>
            <w:tcW w:w="1417" w:type="dxa"/>
            <w:vMerge/>
          </w:tcPr>
          <w:p w:rsidR="00600D44" w:rsidRDefault="00600D44"/>
        </w:tc>
        <w:tc>
          <w:tcPr>
            <w:tcW w:w="1984" w:type="dxa"/>
            <w:vMerge/>
          </w:tcPr>
          <w:p w:rsidR="00600D44" w:rsidRDefault="00600D44"/>
        </w:tc>
        <w:tc>
          <w:tcPr>
            <w:tcW w:w="794" w:type="dxa"/>
            <w:vAlign w:val="bottom"/>
          </w:tcPr>
          <w:p w:rsidR="00600D44" w:rsidRDefault="00600D44">
            <w:pPr>
              <w:pStyle w:val="ConsPlusNormal"/>
              <w:jc w:val="center"/>
            </w:pPr>
            <w:r>
              <w:t>B</w:t>
            </w:r>
            <w:r>
              <w:rPr>
                <w:i/>
                <w:vertAlign w:val="subscript"/>
              </w:rPr>
              <w:t>t</w:t>
            </w:r>
            <w:r>
              <w:t>0,8</w:t>
            </w:r>
          </w:p>
        </w:tc>
        <w:tc>
          <w:tcPr>
            <w:tcW w:w="794" w:type="dxa"/>
            <w:vAlign w:val="bottom"/>
          </w:tcPr>
          <w:p w:rsidR="00600D44" w:rsidRDefault="00600D44">
            <w:pPr>
              <w:pStyle w:val="ConsPlusNormal"/>
              <w:jc w:val="center"/>
            </w:pPr>
            <w:r>
              <w:t>B</w:t>
            </w:r>
            <w:r>
              <w:rPr>
                <w:i/>
                <w:vertAlign w:val="subscript"/>
              </w:rPr>
              <w:t>t</w:t>
            </w:r>
            <w:r>
              <w:t>1,2</w:t>
            </w:r>
          </w:p>
        </w:tc>
        <w:tc>
          <w:tcPr>
            <w:tcW w:w="811" w:type="dxa"/>
            <w:vAlign w:val="bottom"/>
          </w:tcPr>
          <w:p w:rsidR="00600D44" w:rsidRDefault="00600D44">
            <w:pPr>
              <w:pStyle w:val="ConsPlusNormal"/>
              <w:jc w:val="center"/>
            </w:pPr>
            <w:r>
              <w:t>B</w:t>
            </w:r>
            <w:r>
              <w:rPr>
                <w:i/>
                <w:vertAlign w:val="subscript"/>
              </w:rPr>
              <w:t>t</w:t>
            </w:r>
            <w:r>
              <w:t>1,6</w:t>
            </w:r>
          </w:p>
        </w:tc>
        <w:tc>
          <w:tcPr>
            <w:tcW w:w="806" w:type="dxa"/>
            <w:vAlign w:val="bottom"/>
          </w:tcPr>
          <w:p w:rsidR="00600D44" w:rsidRDefault="00600D44">
            <w:pPr>
              <w:pStyle w:val="ConsPlusNormal"/>
              <w:jc w:val="center"/>
            </w:pPr>
            <w:r>
              <w:t>B</w:t>
            </w:r>
            <w:r>
              <w:rPr>
                <w:i/>
                <w:vertAlign w:val="subscript"/>
              </w:rPr>
              <w:t>t</w:t>
            </w:r>
            <w:r>
              <w:t>2,0</w:t>
            </w:r>
          </w:p>
        </w:tc>
        <w:tc>
          <w:tcPr>
            <w:tcW w:w="811" w:type="dxa"/>
            <w:vAlign w:val="bottom"/>
          </w:tcPr>
          <w:p w:rsidR="00600D44" w:rsidRDefault="00600D44">
            <w:pPr>
              <w:pStyle w:val="ConsPlusNormal"/>
              <w:jc w:val="center"/>
            </w:pPr>
            <w:r>
              <w:t>B</w:t>
            </w:r>
            <w:r>
              <w:rPr>
                <w:i/>
                <w:vertAlign w:val="subscript"/>
              </w:rPr>
              <w:t>t</w:t>
            </w:r>
            <w:r>
              <w:t>2,4</w:t>
            </w:r>
          </w:p>
        </w:tc>
        <w:tc>
          <w:tcPr>
            <w:tcW w:w="811" w:type="dxa"/>
            <w:vAlign w:val="bottom"/>
          </w:tcPr>
          <w:p w:rsidR="00600D44" w:rsidRDefault="00600D44">
            <w:pPr>
              <w:pStyle w:val="ConsPlusNormal"/>
              <w:jc w:val="center"/>
            </w:pPr>
            <w:r>
              <w:t>B</w:t>
            </w:r>
            <w:r>
              <w:rPr>
                <w:i/>
                <w:vertAlign w:val="subscript"/>
              </w:rPr>
              <w:t>t</w:t>
            </w:r>
            <w:r>
              <w:t>2,8</w:t>
            </w:r>
          </w:p>
        </w:tc>
        <w:tc>
          <w:tcPr>
            <w:tcW w:w="821" w:type="dxa"/>
            <w:vAlign w:val="bottom"/>
          </w:tcPr>
          <w:p w:rsidR="00600D44" w:rsidRDefault="00600D44">
            <w:pPr>
              <w:pStyle w:val="ConsPlusNormal"/>
              <w:jc w:val="center"/>
            </w:pPr>
            <w:r>
              <w:t>B</w:t>
            </w:r>
            <w:r>
              <w:rPr>
                <w:i/>
                <w:vertAlign w:val="subscript"/>
              </w:rPr>
              <w:t>t</w:t>
            </w:r>
            <w:r>
              <w:t>3,2</w:t>
            </w:r>
          </w:p>
        </w:tc>
      </w:tr>
      <w:tr w:rsidR="00600D44">
        <w:tc>
          <w:tcPr>
            <w:tcW w:w="1417" w:type="dxa"/>
          </w:tcPr>
          <w:p w:rsidR="00600D44" w:rsidRDefault="00600D44">
            <w:pPr>
              <w:pStyle w:val="ConsPlusNormal"/>
            </w:pPr>
            <w:r>
              <w:t xml:space="preserve">Растяжение осевое </w:t>
            </w:r>
            <w:r>
              <w:rPr>
                <w:i/>
              </w:rPr>
              <w:t>R</w:t>
            </w:r>
            <w:r>
              <w:rPr>
                <w:i/>
                <w:vertAlign w:val="subscript"/>
              </w:rPr>
              <w:t>bt</w:t>
            </w:r>
          </w:p>
        </w:tc>
        <w:tc>
          <w:tcPr>
            <w:tcW w:w="1984" w:type="dxa"/>
          </w:tcPr>
          <w:p w:rsidR="00600D44" w:rsidRDefault="00600D44">
            <w:pPr>
              <w:pStyle w:val="ConsPlusNormal"/>
            </w:pPr>
            <w:r>
              <w:t>Тяжелый, мелкозернистый, напрягающий и легкий</w:t>
            </w:r>
          </w:p>
        </w:tc>
        <w:tc>
          <w:tcPr>
            <w:tcW w:w="794" w:type="dxa"/>
          </w:tcPr>
          <w:p w:rsidR="00600D44" w:rsidRDefault="00600D44">
            <w:pPr>
              <w:pStyle w:val="ConsPlusNormal"/>
              <w:jc w:val="center"/>
            </w:pPr>
            <w:r>
              <w:t>0,62</w:t>
            </w:r>
          </w:p>
        </w:tc>
        <w:tc>
          <w:tcPr>
            <w:tcW w:w="794" w:type="dxa"/>
          </w:tcPr>
          <w:p w:rsidR="00600D44" w:rsidRDefault="00600D44">
            <w:pPr>
              <w:pStyle w:val="ConsPlusNormal"/>
              <w:jc w:val="center"/>
            </w:pPr>
            <w:r>
              <w:t>0,93</w:t>
            </w:r>
          </w:p>
        </w:tc>
        <w:tc>
          <w:tcPr>
            <w:tcW w:w="811" w:type="dxa"/>
          </w:tcPr>
          <w:p w:rsidR="00600D44" w:rsidRDefault="00600D44">
            <w:pPr>
              <w:pStyle w:val="ConsPlusNormal"/>
              <w:jc w:val="center"/>
            </w:pPr>
            <w:r>
              <w:t>1,25</w:t>
            </w:r>
          </w:p>
        </w:tc>
        <w:tc>
          <w:tcPr>
            <w:tcW w:w="806" w:type="dxa"/>
          </w:tcPr>
          <w:p w:rsidR="00600D44" w:rsidRDefault="00600D44">
            <w:pPr>
              <w:pStyle w:val="ConsPlusNormal"/>
              <w:jc w:val="center"/>
            </w:pPr>
            <w:r>
              <w:t>1,55</w:t>
            </w:r>
          </w:p>
        </w:tc>
        <w:tc>
          <w:tcPr>
            <w:tcW w:w="811" w:type="dxa"/>
          </w:tcPr>
          <w:p w:rsidR="00600D44" w:rsidRDefault="00600D44">
            <w:pPr>
              <w:pStyle w:val="ConsPlusNormal"/>
              <w:jc w:val="center"/>
            </w:pPr>
            <w:r>
              <w:t>1,85</w:t>
            </w:r>
          </w:p>
        </w:tc>
        <w:tc>
          <w:tcPr>
            <w:tcW w:w="811" w:type="dxa"/>
          </w:tcPr>
          <w:p w:rsidR="00600D44" w:rsidRDefault="00600D44">
            <w:pPr>
              <w:pStyle w:val="ConsPlusNormal"/>
              <w:jc w:val="center"/>
            </w:pPr>
            <w:r>
              <w:t>2,15</w:t>
            </w:r>
          </w:p>
        </w:tc>
        <w:tc>
          <w:tcPr>
            <w:tcW w:w="821" w:type="dxa"/>
          </w:tcPr>
          <w:p w:rsidR="00600D44" w:rsidRDefault="00600D44">
            <w:pPr>
              <w:pStyle w:val="ConsPlusNormal"/>
              <w:jc w:val="center"/>
            </w:pPr>
            <w:r>
              <w:t>2,45</w:t>
            </w:r>
          </w:p>
        </w:tc>
      </w:tr>
    </w:tbl>
    <w:p w:rsidR="00600D44" w:rsidRDefault="00600D44">
      <w:pPr>
        <w:pStyle w:val="ConsPlusNormal"/>
        <w:jc w:val="both"/>
      </w:pPr>
    </w:p>
    <w:p w:rsidR="00600D44" w:rsidRDefault="00600D44">
      <w:pPr>
        <w:pStyle w:val="ConsPlusNormal"/>
        <w:ind w:firstLine="540"/>
        <w:jc w:val="both"/>
      </w:pPr>
      <w:r>
        <w:t>6.1.13 Основными деформационными характеристиками бетона являются значения:</w:t>
      </w:r>
    </w:p>
    <w:p w:rsidR="00600D44" w:rsidRDefault="00600D44">
      <w:pPr>
        <w:pStyle w:val="ConsPlusNormal"/>
        <w:spacing w:before="220"/>
        <w:ind w:firstLine="540"/>
        <w:jc w:val="both"/>
      </w:pPr>
      <w:r>
        <w:t xml:space="preserve">предельных относительных деформаций бетона при осевом сжатии и растяжении (при однородном напряженном состоянии бетона) </w:t>
      </w:r>
      <w:r w:rsidRPr="00503895">
        <w:rPr>
          <w:position w:val="-8"/>
        </w:rPr>
        <w:pict>
          <v:shape id="_x0000_i1048" style="width:18.6pt;height:19.8pt" coordsize="" o:spt="100" adj="0,,0" path="" filled="f" stroked="f">
            <v:stroke joinstyle="miter"/>
            <v:imagedata r:id="rId146" o:title="base_44_25375_32791"/>
            <v:formulas/>
            <v:path o:connecttype="segments"/>
          </v:shape>
        </w:pict>
      </w:r>
      <w:r>
        <w:t xml:space="preserve"> и </w:t>
      </w:r>
      <w:r w:rsidRPr="00503895">
        <w:rPr>
          <w:position w:val="-8"/>
        </w:rPr>
        <w:pict>
          <v:shape id="_x0000_i1049" style="width:20.95pt;height:19.8pt" coordsize="" o:spt="100" adj="0,,0" path="" filled="f" stroked="f">
            <v:stroke joinstyle="miter"/>
            <v:imagedata r:id="rId147" o:title="base_44_25375_32792"/>
            <v:formulas/>
            <v:path o:connecttype="segments"/>
          </v:shape>
        </w:pict>
      </w:r>
      <w:r>
        <w:t>;</w:t>
      </w:r>
    </w:p>
    <w:p w:rsidR="00600D44" w:rsidRDefault="00600D44">
      <w:pPr>
        <w:pStyle w:val="ConsPlusNormal"/>
        <w:spacing w:before="220"/>
        <w:ind w:firstLine="540"/>
        <w:jc w:val="both"/>
      </w:pPr>
      <w:r>
        <w:t xml:space="preserve">- начального модуля упругости </w:t>
      </w:r>
      <w:r>
        <w:rPr>
          <w:i/>
        </w:rPr>
        <w:t>E</w:t>
      </w:r>
      <w:r>
        <w:rPr>
          <w:i/>
          <w:vertAlign w:val="subscript"/>
        </w:rPr>
        <w:t>b</w:t>
      </w:r>
      <w:r>
        <w:t>;</w:t>
      </w:r>
    </w:p>
    <w:p w:rsidR="00600D44" w:rsidRDefault="00600D44">
      <w:pPr>
        <w:pStyle w:val="ConsPlusNormal"/>
        <w:spacing w:before="220"/>
        <w:ind w:firstLine="540"/>
        <w:jc w:val="both"/>
      </w:pPr>
      <w:r>
        <w:t xml:space="preserve">- модуля сдвига </w:t>
      </w:r>
      <w:r>
        <w:rPr>
          <w:i/>
        </w:rPr>
        <w:t>G</w:t>
      </w:r>
      <w:r>
        <w:t>;</w:t>
      </w:r>
    </w:p>
    <w:p w:rsidR="00600D44" w:rsidRDefault="00600D44">
      <w:pPr>
        <w:pStyle w:val="ConsPlusNormal"/>
        <w:spacing w:before="220"/>
        <w:ind w:firstLine="540"/>
        <w:jc w:val="both"/>
      </w:pPr>
      <w:r>
        <w:t xml:space="preserve">- коэффициента (характеристики) ползучести </w:t>
      </w:r>
      <w:r w:rsidRPr="00503895">
        <w:rPr>
          <w:position w:val="-9"/>
        </w:rPr>
        <w:pict>
          <v:shape id="_x0000_i1050" style="width:24.15pt;height:20.95pt" coordsize="" o:spt="100" adj="0,,0" path="" filled="f" stroked="f">
            <v:stroke joinstyle="miter"/>
            <v:imagedata r:id="rId148" o:title="base_44_25375_32793"/>
            <v:formulas/>
            <v:path o:connecttype="segments"/>
          </v:shape>
        </w:pict>
      </w:r>
      <w:r>
        <w:t>;</w:t>
      </w:r>
    </w:p>
    <w:p w:rsidR="00600D44" w:rsidRDefault="00600D44">
      <w:pPr>
        <w:pStyle w:val="ConsPlusNormal"/>
        <w:spacing w:before="220"/>
        <w:ind w:firstLine="540"/>
        <w:jc w:val="both"/>
      </w:pPr>
      <w:r>
        <w:t xml:space="preserve">- коэффициента поперечной деформации бетона (коэффициента Пуассона) </w:t>
      </w:r>
      <w:r w:rsidRPr="00503895">
        <w:rPr>
          <w:position w:val="-9"/>
        </w:rPr>
        <w:pict>
          <v:shape id="_x0000_i1051" style="width:23.35pt;height:20.95pt" coordsize="" o:spt="100" adj="0,,0" path="" filled="f" stroked="f">
            <v:stroke joinstyle="miter"/>
            <v:imagedata r:id="rId149" o:title="base_44_25375_32794"/>
            <v:formulas/>
            <v:path o:connecttype="segments"/>
          </v:shape>
        </w:pict>
      </w:r>
      <w:r>
        <w:t>;</w:t>
      </w:r>
    </w:p>
    <w:p w:rsidR="00600D44" w:rsidRDefault="00600D44">
      <w:pPr>
        <w:pStyle w:val="ConsPlusNormal"/>
        <w:spacing w:before="220"/>
        <w:ind w:firstLine="540"/>
        <w:jc w:val="both"/>
      </w:pPr>
      <w:r>
        <w:t xml:space="preserve">- коэффициента линейной температурной деформации бетона </w:t>
      </w:r>
      <w:r w:rsidRPr="00503895">
        <w:rPr>
          <w:position w:val="-8"/>
        </w:rPr>
        <w:pict>
          <v:shape id="_x0000_i1052" style="width:18.6pt;height:19.8pt" coordsize="" o:spt="100" adj="0,,0" path="" filled="f" stroked="f">
            <v:stroke joinstyle="miter"/>
            <v:imagedata r:id="rId150" o:title="base_44_25375_32795"/>
            <v:formulas/>
            <v:path o:connecttype="segments"/>
          </v:shape>
        </w:pict>
      </w:r>
      <w:r>
        <w:rPr>
          <w:i/>
        </w:rPr>
        <w:t>.</w:t>
      </w:r>
    </w:p>
    <w:p w:rsidR="00600D44" w:rsidRDefault="00600D44">
      <w:pPr>
        <w:pStyle w:val="ConsPlusNormal"/>
        <w:spacing w:before="220"/>
        <w:ind w:firstLine="540"/>
        <w:jc w:val="both"/>
      </w:pPr>
      <w:bookmarkStart w:id="17" w:name="P884"/>
      <w:bookmarkEnd w:id="17"/>
      <w:r>
        <w:t>6.1.14 Значения предельных относительных деформаций тяжелого, мелкозернистого и напрягающего бетонов принимают равными:</w:t>
      </w:r>
    </w:p>
    <w:p w:rsidR="00600D44" w:rsidRDefault="00600D44">
      <w:pPr>
        <w:pStyle w:val="ConsPlusNormal"/>
        <w:spacing w:before="220"/>
        <w:ind w:firstLine="540"/>
        <w:jc w:val="both"/>
      </w:pPr>
      <w:r>
        <w:t>при непродолжительном действии нагрузки:</w:t>
      </w:r>
    </w:p>
    <w:p w:rsidR="00600D44" w:rsidRDefault="00600D44">
      <w:pPr>
        <w:pStyle w:val="ConsPlusNormal"/>
        <w:spacing w:before="220"/>
        <w:ind w:firstLine="540"/>
        <w:jc w:val="both"/>
      </w:pPr>
      <w:r w:rsidRPr="00503895">
        <w:rPr>
          <w:position w:val="-8"/>
        </w:rPr>
        <w:pict>
          <v:shape id="_x0000_i1053" style="width:60.15pt;height:19.8pt" coordsize="" o:spt="100" adj="0,,0" path="" filled="f" stroked="f">
            <v:stroke joinstyle="miter"/>
            <v:imagedata r:id="rId151" o:title="base_44_25375_32796"/>
            <v:formulas/>
            <v:path o:connecttype="segments"/>
          </v:shape>
        </w:pict>
      </w:r>
      <w:r>
        <w:t xml:space="preserve"> при осевом сжатии;</w:t>
      </w:r>
    </w:p>
    <w:p w:rsidR="00600D44" w:rsidRDefault="00600D44">
      <w:pPr>
        <w:pStyle w:val="ConsPlusNormal"/>
        <w:spacing w:before="220"/>
        <w:ind w:firstLine="540"/>
        <w:jc w:val="both"/>
      </w:pPr>
      <w:r w:rsidRPr="00503895">
        <w:rPr>
          <w:position w:val="-8"/>
        </w:rPr>
        <w:pict>
          <v:shape id="_x0000_i1054" style="width:68.05pt;height:19.8pt" coordsize="" o:spt="100" adj="0,,0" path="" filled="f" stroked="f">
            <v:stroke joinstyle="miter"/>
            <v:imagedata r:id="rId152" o:title="base_44_25375_32797"/>
            <v:formulas/>
            <v:path o:connecttype="segments"/>
          </v:shape>
        </w:pict>
      </w:r>
      <w:r>
        <w:t xml:space="preserve"> при осевом растяжении;</w:t>
      </w:r>
    </w:p>
    <w:p w:rsidR="00600D44" w:rsidRDefault="00600D44">
      <w:pPr>
        <w:pStyle w:val="ConsPlusNormal"/>
        <w:spacing w:before="220"/>
        <w:ind w:firstLine="540"/>
        <w:jc w:val="both"/>
      </w:pPr>
      <w:r>
        <w:t xml:space="preserve">при продолжительном действии нагрузки - по </w:t>
      </w:r>
      <w:hyperlink w:anchor="P890" w:history="1">
        <w:r>
          <w:rPr>
            <w:color w:val="0000FF"/>
          </w:rPr>
          <w:t>таблице 6.10</w:t>
        </w:r>
      </w:hyperlink>
      <w:r>
        <w:t xml:space="preserve"> в зависимости от относительной влажности воздуха окружающей среды.</w:t>
      </w:r>
    </w:p>
    <w:p w:rsidR="00600D44" w:rsidRDefault="00600D44">
      <w:pPr>
        <w:pStyle w:val="ConsPlusNormal"/>
        <w:jc w:val="both"/>
      </w:pPr>
    </w:p>
    <w:p w:rsidR="00600D44" w:rsidRDefault="00600D44">
      <w:pPr>
        <w:pStyle w:val="ConsPlusNormal"/>
        <w:jc w:val="right"/>
      </w:pPr>
      <w:bookmarkStart w:id="18" w:name="P890"/>
      <w:bookmarkEnd w:id="18"/>
      <w:r>
        <w:t>Таблица 6.10</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134"/>
        <w:gridCol w:w="1134"/>
        <w:gridCol w:w="1247"/>
        <w:gridCol w:w="1191"/>
        <w:gridCol w:w="1191"/>
        <w:gridCol w:w="1304"/>
      </w:tblGrid>
      <w:tr w:rsidR="00600D44">
        <w:tc>
          <w:tcPr>
            <w:tcW w:w="1814" w:type="dxa"/>
            <w:vMerge w:val="restart"/>
            <w:vAlign w:val="center"/>
          </w:tcPr>
          <w:p w:rsidR="00600D44" w:rsidRDefault="00600D44">
            <w:pPr>
              <w:pStyle w:val="ConsPlusNormal"/>
              <w:jc w:val="center"/>
            </w:pPr>
            <w:r>
              <w:t xml:space="preserve">Относительная </w:t>
            </w:r>
            <w:r>
              <w:lastRenderedPageBreak/>
              <w:t>влажность воздуха окружающей среды, %</w:t>
            </w:r>
          </w:p>
        </w:tc>
        <w:tc>
          <w:tcPr>
            <w:tcW w:w="7201" w:type="dxa"/>
            <w:gridSpan w:val="6"/>
            <w:vAlign w:val="center"/>
          </w:tcPr>
          <w:p w:rsidR="00600D44" w:rsidRDefault="00600D44">
            <w:pPr>
              <w:pStyle w:val="ConsPlusNormal"/>
              <w:jc w:val="center"/>
            </w:pPr>
            <w:r>
              <w:lastRenderedPageBreak/>
              <w:t xml:space="preserve">Относительные деформации тяжелого, мелкозернистого и напрягающего </w:t>
            </w:r>
            <w:r>
              <w:lastRenderedPageBreak/>
              <w:t>бетона при продолжительном действии нагрузки</w:t>
            </w:r>
          </w:p>
        </w:tc>
      </w:tr>
      <w:tr w:rsidR="00600D44">
        <w:tc>
          <w:tcPr>
            <w:tcW w:w="1814" w:type="dxa"/>
            <w:vMerge/>
          </w:tcPr>
          <w:p w:rsidR="00600D44" w:rsidRDefault="00600D44"/>
        </w:tc>
        <w:tc>
          <w:tcPr>
            <w:tcW w:w="3515" w:type="dxa"/>
            <w:gridSpan w:val="3"/>
            <w:vAlign w:val="center"/>
          </w:tcPr>
          <w:p w:rsidR="00600D44" w:rsidRDefault="00600D44">
            <w:pPr>
              <w:pStyle w:val="ConsPlusNormal"/>
              <w:jc w:val="center"/>
            </w:pPr>
            <w:r>
              <w:t>при сжатии</w:t>
            </w:r>
          </w:p>
        </w:tc>
        <w:tc>
          <w:tcPr>
            <w:tcW w:w="3686" w:type="dxa"/>
            <w:gridSpan w:val="3"/>
            <w:vAlign w:val="center"/>
          </w:tcPr>
          <w:p w:rsidR="00600D44" w:rsidRDefault="00600D44">
            <w:pPr>
              <w:pStyle w:val="ConsPlusNormal"/>
              <w:jc w:val="center"/>
            </w:pPr>
            <w:r>
              <w:t>при растяжении</w:t>
            </w:r>
          </w:p>
        </w:tc>
      </w:tr>
      <w:tr w:rsidR="00600D44">
        <w:tc>
          <w:tcPr>
            <w:tcW w:w="1814" w:type="dxa"/>
            <w:vMerge/>
          </w:tcPr>
          <w:p w:rsidR="00600D44" w:rsidRDefault="00600D44"/>
        </w:tc>
        <w:tc>
          <w:tcPr>
            <w:tcW w:w="1134" w:type="dxa"/>
            <w:vAlign w:val="center"/>
          </w:tcPr>
          <w:p w:rsidR="00600D44" w:rsidRDefault="00600D44">
            <w:pPr>
              <w:pStyle w:val="ConsPlusNormal"/>
              <w:jc w:val="center"/>
            </w:pPr>
            <w:r w:rsidRPr="00503895">
              <w:rPr>
                <w:position w:val="-9"/>
              </w:rPr>
              <w:pict>
                <v:shape id="_x0000_i1055" style="width:41.95pt;height:20.95pt" coordsize="" o:spt="100" adj="0,,0" path="" filled="f" stroked="f">
                  <v:stroke joinstyle="miter"/>
                  <v:imagedata r:id="rId153" o:title="base_44_25375_32798"/>
                  <v:formulas/>
                  <v:path o:connecttype="segments"/>
                </v:shape>
              </w:pict>
            </w:r>
          </w:p>
        </w:tc>
        <w:tc>
          <w:tcPr>
            <w:tcW w:w="1134" w:type="dxa"/>
            <w:vAlign w:val="center"/>
          </w:tcPr>
          <w:p w:rsidR="00600D44" w:rsidRDefault="00600D44">
            <w:pPr>
              <w:pStyle w:val="ConsPlusNormal"/>
              <w:jc w:val="center"/>
            </w:pPr>
            <w:r w:rsidRPr="00503895">
              <w:rPr>
                <w:position w:val="-9"/>
              </w:rPr>
              <w:pict>
                <v:shape id="_x0000_i1056" style="width:41.95pt;height:20.95pt" coordsize="" o:spt="100" adj="0,,0" path="" filled="f" stroked="f">
                  <v:stroke joinstyle="miter"/>
                  <v:imagedata r:id="rId154" o:title="base_44_25375_32799"/>
                  <v:formulas/>
                  <v:path o:connecttype="segments"/>
                </v:shape>
              </w:pict>
            </w:r>
          </w:p>
        </w:tc>
        <w:tc>
          <w:tcPr>
            <w:tcW w:w="1247" w:type="dxa"/>
            <w:vAlign w:val="center"/>
          </w:tcPr>
          <w:p w:rsidR="00600D44" w:rsidRDefault="00600D44">
            <w:pPr>
              <w:pStyle w:val="ConsPlusNormal"/>
              <w:jc w:val="center"/>
            </w:pPr>
            <w:r w:rsidRPr="00503895">
              <w:rPr>
                <w:position w:val="-12"/>
              </w:rPr>
              <w:pict>
                <v:shape id="_x0000_i1057" style="width:54.6pt;height:23.35pt" coordsize="" o:spt="100" adj="0,,0" path="" filled="f" stroked="f">
                  <v:stroke joinstyle="miter"/>
                  <v:imagedata r:id="rId155" o:title="base_44_25375_32800"/>
                  <v:formulas/>
                  <v:path o:connecttype="segments"/>
                </v:shape>
              </w:pict>
            </w:r>
          </w:p>
        </w:tc>
        <w:tc>
          <w:tcPr>
            <w:tcW w:w="1191" w:type="dxa"/>
            <w:vAlign w:val="center"/>
          </w:tcPr>
          <w:p w:rsidR="00600D44" w:rsidRDefault="00600D44">
            <w:pPr>
              <w:pStyle w:val="ConsPlusNormal"/>
              <w:jc w:val="center"/>
            </w:pPr>
            <w:r w:rsidRPr="00503895">
              <w:rPr>
                <w:position w:val="-9"/>
              </w:rPr>
              <w:pict>
                <v:shape id="_x0000_i1058" style="width:44.3pt;height:20.95pt" coordsize="" o:spt="100" adj="0,,0" path="" filled="f" stroked="f">
                  <v:stroke joinstyle="miter"/>
                  <v:imagedata r:id="rId156" o:title="base_44_25375_32801"/>
                  <v:formulas/>
                  <v:path o:connecttype="segments"/>
                </v:shape>
              </w:pict>
            </w:r>
          </w:p>
        </w:tc>
        <w:tc>
          <w:tcPr>
            <w:tcW w:w="1191" w:type="dxa"/>
            <w:vAlign w:val="center"/>
          </w:tcPr>
          <w:p w:rsidR="00600D44" w:rsidRDefault="00600D44">
            <w:pPr>
              <w:pStyle w:val="ConsPlusNormal"/>
              <w:jc w:val="center"/>
            </w:pPr>
            <w:r w:rsidRPr="00503895">
              <w:rPr>
                <w:position w:val="-9"/>
              </w:rPr>
              <w:pict>
                <v:shape id="_x0000_i1059" style="width:45.5pt;height:20.95pt" coordsize="" o:spt="100" adj="0,,0" path="" filled="f" stroked="f">
                  <v:stroke joinstyle="miter"/>
                  <v:imagedata r:id="rId157" o:title="base_44_25375_32802"/>
                  <v:formulas/>
                  <v:path o:connecttype="segments"/>
                </v:shape>
              </w:pict>
            </w:r>
          </w:p>
        </w:tc>
        <w:tc>
          <w:tcPr>
            <w:tcW w:w="1304" w:type="dxa"/>
            <w:vAlign w:val="center"/>
          </w:tcPr>
          <w:p w:rsidR="00600D44" w:rsidRDefault="00600D44">
            <w:pPr>
              <w:pStyle w:val="ConsPlusNormal"/>
              <w:jc w:val="center"/>
            </w:pPr>
            <w:r w:rsidRPr="00503895">
              <w:rPr>
                <w:position w:val="-12"/>
              </w:rPr>
              <w:pict>
                <v:shape id="_x0000_i1060" style="width:57.35pt;height:23.35pt" coordsize="" o:spt="100" adj="0,,0" path="" filled="f" stroked="f">
                  <v:stroke joinstyle="miter"/>
                  <v:imagedata r:id="rId158" o:title="base_44_25375_32803"/>
                  <v:formulas/>
                  <v:path o:connecttype="segments"/>
                </v:shape>
              </w:pict>
            </w:r>
          </w:p>
        </w:tc>
      </w:tr>
      <w:tr w:rsidR="00600D44">
        <w:tc>
          <w:tcPr>
            <w:tcW w:w="1814" w:type="dxa"/>
          </w:tcPr>
          <w:p w:rsidR="00600D44" w:rsidRDefault="00600D44">
            <w:pPr>
              <w:pStyle w:val="ConsPlusNormal"/>
            </w:pPr>
            <w:r>
              <w:t>Выше 75</w:t>
            </w:r>
          </w:p>
        </w:tc>
        <w:tc>
          <w:tcPr>
            <w:tcW w:w="1134" w:type="dxa"/>
          </w:tcPr>
          <w:p w:rsidR="00600D44" w:rsidRDefault="00600D44">
            <w:pPr>
              <w:pStyle w:val="ConsPlusNormal"/>
              <w:jc w:val="center"/>
            </w:pPr>
            <w:r>
              <w:t>3,0</w:t>
            </w:r>
          </w:p>
        </w:tc>
        <w:tc>
          <w:tcPr>
            <w:tcW w:w="1134" w:type="dxa"/>
          </w:tcPr>
          <w:p w:rsidR="00600D44" w:rsidRDefault="00600D44">
            <w:pPr>
              <w:pStyle w:val="ConsPlusNormal"/>
              <w:jc w:val="center"/>
            </w:pPr>
            <w:r>
              <w:t>4,2</w:t>
            </w:r>
          </w:p>
        </w:tc>
        <w:tc>
          <w:tcPr>
            <w:tcW w:w="1247" w:type="dxa"/>
          </w:tcPr>
          <w:p w:rsidR="00600D44" w:rsidRDefault="00600D44">
            <w:pPr>
              <w:pStyle w:val="ConsPlusNormal"/>
              <w:jc w:val="center"/>
            </w:pPr>
            <w:r>
              <w:t>2,4</w:t>
            </w:r>
          </w:p>
        </w:tc>
        <w:tc>
          <w:tcPr>
            <w:tcW w:w="1191" w:type="dxa"/>
          </w:tcPr>
          <w:p w:rsidR="00600D44" w:rsidRDefault="00600D44">
            <w:pPr>
              <w:pStyle w:val="ConsPlusNormal"/>
              <w:jc w:val="center"/>
            </w:pPr>
            <w:r>
              <w:t>0,21</w:t>
            </w:r>
          </w:p>
        </w:tc>
        <w:tc>
          <w:tcPr>
            <w:tcW w:w="1191" w:type="dxa"/>
          </w:tcPr>
          <w:p w:rsidR="00600D44" w:rsidRDefault="00600D44">
            <w:pPr>
              <w:pStyle w:val="ConsPlusNormal"/>
              <w:jc w:val="center"/>
            </w:pPr>
            <w:r>
              <w:t>0,27</w:t>
            </w:r>
          </w:p>
        </w:tc>
        <w:tc>
          <w:tcPr>
            <w:tcW w:w="1304" w:type="dxa"/>
          </w:tcPr>
          <w:p w:rsidR="00600D44" w:rsidRDefault="00600D44">
            <w:pPr>
              <w:pStyle w:val="ConsPlusNormal"/>
              <w:jc w:val="center"/>
            </w:pPr>
            <w:r>
              <w:t>0,19</w:t>
            </w:r>
          </w:p>
        </w:tc>
      </w:tr>
      <w:tr w:rsidR="00600D44">
        <w:tc>
          <w:tcPr>
            <w:tcW w:w="1814" w:type="dxa"/>
          </w:tcPr>
          <w:p w:rsidR="00600D44" w:rsidRDefault="00600D44">
            <w:pPr>
              <w:pStyle w:val="ConsPlusNormal"/>
            </w:pPr>
            <w:r>
              <w:t>40 - 75</w:t>
            </w:r>
          </w:p>
        </w:tc>
        <w:tc>
          <w:tcPr>
            <w:tcW w:w="1134" w:type="dxa"/>
          </w:tcPr>
          <w:p w:rsidR="00600D44" w:rsidRDefault="00600D44">
            <w:pPr>
              <w:pStyle w:val="ConsPlusNormal"/>
              <w:jc w:val="center"/>
            </w:pPr>
            <w:r>
              <w:t>3,4</w:t>
            </w:r>
          </w:p>
        </w:tc>
        <w:tc>
          <w:tcPr>
            <w:tcW w:w="1134" w:type="dxa"/>
          </w:tcPr>
          <w:p w:rsidR="00600D44" w:rsidRDefault="00600D44">
            <w:pPr>
              <w:pStyle w:val="ConsPlusNormal"/>
              <w:jc w:val="center"/>
            </w:pPr>
            <w:r>
              <w:t>4,8</w:t>
            </w:r>
          </w:p>
        </w:tc>
        <w:tc>
          <w:tcPr>
            <w:tcW w:w="1247" w:type="dxa"/>
          </w:tcPr>
          <w:p w:rsidR="00600D44" w:rsidRDefault="00600D44">
            <w:pPr>
              <w:pStyle w:val="ConsPlusNormal"/>
              <w:jc w:val="center"/>
            </w:pPr>
            <w:r>
              <w:t>2,8</w:t>
            </w:r>
          </w:p>
        </w:tc>
        <w:tc>
          <w:tcPr>
            <w:tcW w:w="1191" w:type="dxa"/>
          </w:tcPr>
          <w:p w:rsidR="00600D44" w:rsidRDefault="00600D44">
            <w:pPr>
              <w:pStyle w:val="ConsPlusNormal"/>
              <w:jc w:val="center"/>
            </w:pPr>
            <w:r>
              <w:t>0,24</w:t>
            </w:r>
          </w:p>
        </w:tc>
        <w:tc>
          <w:tcPr>
            <w:tcW w:w="1191" w:type="dxa"/>
          </w:tcPr>
          <w:p w:rsidR="00600D44" w:rsidRDefault="00600D44">
            <w:pPr>
              <w:pStyle w:val="ConsPlusNormal"/>
              <w:jc w:val="center"/>
            </w:pPr>
            <w:r>
              <w:t>0,31</w:t>
            </w:r>
          </w:p>
        </w:tc>
        <w:tc>
          <w:tcPr>
            <w:tcW w:w="1304" w:type="dxa"/>
          </w:tcPr>
          <w:p w:rsidR="00600D44" w:rsidRDefault="00600D44">
            <w:pPr>
              <w:pStyle w:val="ConsPlusNormal"/>
              <w:jc w:val="center"/>
            </w:pPr>
            <w:r>
              <w:t>0,22</w:t>
            </w:r>
          </w:p>
        </w:tc>
      </w:tr>
      <w:tr w:rsidR="00600D44">
        <w:tc>
          <w:tcPr>
            <w:tcW w:w="1814" w:type="dxa"/>
          </w:tcPr>
          <w:p w:rsidR="00600D44" w:rsidRDefault="00600D44">
            <w:pPr>
              <w:pStyle w:val="ConsPlusNormal"/>
            </w:pPr>
            <w:r>
              <w:t>Ниже 40</w:t>
            </w:r>
          </w:p>
        </w:tc>
        <w:tc>
          <w:tcPr>
            <w:tcW w:w="1134" w:type="dxa"/>
          </w:tcPr>
          <w:p w:rsidR="00600D44" w:rsidRDefault="00600D44">
            <w:pPr>
              <w:pStyle w:val="ConsPlusNormal"/>
              <w:jc w:val="center"/>
            </w:pPr>
            <w:r>
              <w:t>4,0</w:t>
            </w:r>
          </w:p>
        </w:tc>
        <w:tc>
          <w:tcPr>
            <w:tcW w:w="1134" w:type="dxa"/>
          </w:tcPr>
          <w:p w:rsidR="00600D44" w:rsidRDefault="00600D44">
            <w:pPr>
              <w:pStyle w:val="ConsPlusNormal"/>
              <w:jc w:val="center"/>
            </w:pPr>
            <w:r>
              <w:t>5,6</w:t>
            </w:r>
          </w:p>
        </w:tc>
        <w:tc>
          <w:tcPr>
            <w:tcW w:w="1247" w:type="dxa"/>
          </w:tcPr>
          <w:p w:rsidR="00600D44" w:rsidRDefault="00600D44">
            <w:pPr>
              <w:pStyle w:val="ConsPlusNormal"/>
              <w:jc w:val="center"/>
            </w:pPr>
            <w:r>
              <w:t>3,4</w:t>
            </w:r>
          </w:p>
        </w:tc>
        <w:tc>
          <w:tcPr>
            <w:tcW w:w="1191" w:type="dxa"/>
          </w:tcPr>
          <w:p w:rsidR="00600D44" w:rsidRDefault="00600D44">
            <w:pPr>
              <w:pStyle w:val="ConsPlusNormal"/>
              <w:jc w:val="center"/>
            </w:pPr>
            <w:r>
              <w:t>0,28</w:t>
            </w:r>
          </w:p>
        </w:tc>
        <w:tc>
          <w:tcPr>
            <w:tcW w:w="1191" w:type="dxa"/>
          </w:tcPr>
          <w:p w:rsidR="00600D44" w:rsidRDefault="00600D44">
            <w:pPr>
              <w:pStyle w:val="ConsPlusNormal"/>
              <w:jc w:val="center"/>
            </w:pPr>
            <w:r>
              <w:t>0,36</w:t>
            </w:r>
          </w:p>
        </w:tc>
        <w:tc>
          <w:tcPr>
            <w:tcW w:w="1304" w:type="dxa"/>
          </w:tcPr>
          <w:p w:rsidR="00600D44" w:rsidRDefault="00600D44">
            <w:pPr>
              <w:pStyle w:val="ConsPlusNormal"/>
              <w:jc w:val="center"/>
            </w:pPr>
            <w:r>
              <w:t>0,26</w:t>
            </w:r>
          </w:p>
        </w:tc>
      </w:tr>
      <w:tr w:rsidR="00600D44">
        <w:tc>
          <w:tcPr>
            <w:tcW w:w="9015" w:type="dxa"/>
            <w:gridSpan w:val="7"/>
            <w:vAlign w:val="center"/>
          </w:tcPr>
          <w:p w:rsidR="00600D44" w:rsidRDefault="00600D44">
            <w:pPr>
              <w:pStyle w:val="ConsPlusNormal"/>
              <w:ind w:firstLine="283"/>
              <w:jc w:val="both"/>
            </w:pPr>
            <w:r>
              <w:t>Примечания</w:t>
            </w:r>
          </w:p>
          <w:p w:rsidR="00600D44" w:rsidRDefault="00600D44">
            <w:pPr>
              <w:pStyle w:val="ConsPlusNormal"/>
              <w:ind w:firstLine="283"/>
              <w:jc w:val="both"/>
            </w:pPr>
            <w:r>
              <w:t xml:space="preserve">1 Относительную влажность воздуха окружающей среды принимают по </w:t>
            </w:r>
            <w:hyperlink r:id="rId159" w:history="1">
              <w:r>
                <w:rPr>
                  <w:color w:val="0000FF"/>
                </w:rPr>
                <w:t>СП 131.13330</w:t>
              </w:r>
            </w:hyperlink>
            <w:r>
              <w:t xml:space="preserve"> как среднюю месячную относительную влажность наиболее теплого месяца для района строительства.</w:t>
            </w:r>
          </w:p>
          <w:p w:rsidR="00600D44" w:rsidRDefault="00600D44">
            <w:pPr>
              <w:pStyle w:val="ConsPlusNormal"/>
              <w:ind w:firstLine="283"/>
              <w:jc w:val="both"/>
            </w:pPr>
            <w:r>
              <w:t xml:space="preserve">2 Для высокопрочных бетонов значения относительных деформаций </w:t>
            </w:r>
            <w:r w:rsidRPr="00503895">
              <w:rPr>
                <w:position w:val="-8"/>
              </w:rPr>
              <w:pict>
                <v:shape id="_x0000_i1061" style="width:18.6pt;height:19.8pt" coordsize="" o:spt="100" adj="0,,0" path="" filled="f" stroked="f">
                  <v:stroke joinstyle="miter"/>
                  <v:imagedata r:id="rId160" o:title="base_44_25375_32804"/>
                  <v:formulas/>
                  <v:path o:connecttype="segments"/>
                </v:shape>
              </w:pict>
            </w:r>
            <w:r>
              <w:t xml:space="preserve"> следует принимать с умножением на отношение (270 - B)/210.</w:t>
            </w:r>
          </w:p>
        </w:tc>
      </w:tr>
    </w:tbl>
    <w:p w:rsidR="00600D44" w:rsidRDefault="00600D44">
      <w:pPr>
        <w:pStyle w:val="ConsPlusNormal"/>
        <w:jc w:val="both"/>
      </w:pPr>
    </w:p>
    <w:p w:rsidR="00600D44" w:rsidRDefault="00600D44">
      <w:pPr>
        <w:pStyle w:val="ConsPlusNormal"/>
        <w:ind w:firstLine="540"/>
        <w:jc w:val="both"/>
      </w:pPr>
      <w:r>
        <w:t>Значения предельных относительных деформаций для легких, ячеистых и поризованных бетонов следует принимать по специальным указаниям.</w:t>
      </w:r>
    </w:p>
    <w:p w:rsidR="00600D44" w:rsidRDefault="00600D44">
      <w:pPr>
        <w:pStyle w:val="ConsPlusNormal"/>
        <w:spacing w:before="220"/>
        <w:ind w:firstLine="540"/>
        <w:jc w:val="both"/>
      </w:pPr>
      <w:r>
        <w:t xml:space="preserve">Допускается принимать значения предельных относительных деформаций легких бетонов при продолжительном действии нагрузки по </w:t>
      </w:r>
      <w:hyperlink w:anchor="P890" w:history="1">
        <w:r>
          <w:rPr>
            <w:color w:val="0000FF"/>
          </w:rPr>
          <w:t>таблице 6.10</w:t>
        </w:r>
      </w:hyperlink>
      <w:r>
        <w:t xml:space="preserve"> с понижающим коэффициентом </w:t>
      </w:r>
      <w:r w:rsidRPr="00503895">
        <w:rPr>
          <w:position w:val="-12"/>
        </w:rPr>
        <w:pict>
          <v:shape id="_x0000_i1062" style="width:144.4pt;height:23.35pt" coordsize="" o:spt="100" adj="0,,0" path="" filled="f" stroked="f">
            <v:stroke joinstyle="miter"/>
            <v:imagedata r:id="rId161" o:title="base_44_25375_32805"/>
            <v:formulas/>
            <v:path o:connecttype="segments"/>
          </v:shape>
        </w:pict>
      </w:r>
      <w:r>
        <w:t xml:space="preserve"> (здесь </w:t>
      </w:r>
      <w:r w:rsidRPr="00503895">
        <w:rPr>
          <w:position w:val="-2"/>
        </w:rPr>
        <w:pict>
          <v:shape id="_x0000_i1063" style="width:13.85pt;height:13.85pt" coordsize="" o:spt="100" adj="0,,0" path="" filled="f" stroked="f">
            <v:stroke joinstyle="miter"/>
            <v:imagedata r:id="rId162" o:title="base_44_25375_32806"/>
            <v:formulas/>
            <v:path o:connecttype="segments"/>
          </v:shape>
        </w:pict>
      </w:r>
      <w:r>
        <w:t xml:space="preserve"> - плотность бетона).</w:t>
      </w:r>
    </w:p>
    <w:p w:rsidR="00600D44" w:rsidRDefault="00600D44">
      <w:pPr>
        <w:pStyle w:val="ConsPlusNormal"/>
        <w:spacing w:before="220"/>
        <w:ind w:firstLine="540"/>
        <w:jc w:val="both"/>
      </w:pPr>
      <w:bookmarkStart w:id="19" w:name="P929"/>
      <w:bookmarkEnd w:id="19"/>
      <w:r>
        <w:t xml:space="preserve">6.1.15 Значения начального модуля упругости бетона при сжатии и растяжении принимают в зависимости от класса бетона по прочности на сжатие B согласно </w:t>
      </w:r>
      <w:hyperlink w:anchor="P944" w:history="1">
        <w:r>
          <w:rPr>
            <w:color w:val="0000FF"/>
          </w:rPr>
          <w:t>таблице 6.11</w:t>
        </w:r>
      </w:hyperlink>
      <w:r>
        <w:t>. Значения модуля сдвига бетона принимают равным 0,4</w:t>
      </w:r>
      <w:r>
        <w:rPr>
          <w:i/>
        </w:rPr>
        <w:t>E</w:t>
      </w:r>
      <w:r>
        <w:rPr>
          <w:i/>
          <w:vertAlign w:val="subscript"/>
        </w:rPr>
        <w:t>b</w:t>
      </w:r>
      <w:r>
        <w:t>.</w:t>
      </w:r>
    </w:p>
    <w:p w:rsidR="00600D44" w:rsidRDefault="00600D44">
      <w:pPr>
        <w:pStyle w:val="ConsPlusNormal"/>
        <w:spacing w:before="220"/>
        <w:ind w:firstLine="540"/>
        <w:jc w:val="both"/>
      </w:pPr>
      <w:r>
        <w:t>При продолжительном действии нагрузки значение модуля деформаций бетона определяют по формуле</w:t>
      </w:r>
    </w:p>
    <w:p w:rsidR="00600D44" w:rsidRDefault="00600D44">
      <w:pPr>
        <w:pStyle w:val="ConsPlusNormal"/>
        <w:jc w:val="both"/>
      </w:pPr>
    </w:p>
    <w:p w:rsidR="00600D44" w:rsidRDefault="00600D44">
      <w:pPr>
        <w:pStyle w:val="ConsPlusNormal"/>
        <w:jc w:val="center"/>
      </w:pPr>
      <w:r w:rsidRPr="00503895">
        <w:rPr>
          <w:position w:val="-27"/>
        </w:rPr>
        <w:pict>
          <v:shape id="_x0000_i1064" style="width:80.3pt;height:38.35pt" coordsize="" o:spt="100" adj="0,,0" path="" filled="f" stroked="f">
            <v:stroke joinstyle="miter"/>
            <v:imagedata r:id="rId163" o:title="base_44_25375_32807"/>
            <v:formulas/>
            <v:path o:connecttype="segments"/>
          </v:shape>
        </w:pict>
      </w:r>
      <w:r>
        <w:t xml:space="preserve"> (6.3)</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065" style="width:24.15pt;height:20.95pt" coordsize="" o:spt="100" adj="0,,0" path="" filled="f" stroked="f">
            <v:stroke joinstyle="miter"/>
            <v:imagedata r:id="rId164" o:title="base_44_25375_32808"/>
            <v:formulas/>
            <v:path o:connecttype="segments"/>
          </v:shape>
        </w:pict>
      </w:r>
      <w:r>
        <w:t xml:space="preserve"> - коэффициент ползучести бетона, принимаемый согласно </w:t>
      </w:r>
      <w:hyperlink w:anchor="P935" w:history="1">
        <w:r>
          <w:rPr>
            <w:color w:val="0000FF"/>
          </w:rPr>
          <w:t>6.1.16</w:t>
        </w:r>
      </w:hyperlink>
      <w:r>
        <w:t>.</w:t>
      </w:r>
    </w:p>
    <w:p w:rsidR="00600D44" w:rsidRDefault="00600D44">
      <w:pPr>
        <w:pStyle w:val="ConsPlusNormal"/>
        <w:spacing w:before="220"/>
        <w:ind w:firstLine="540"/>
        <w:jc w:val="both"/>
      </w:pPr>
      <w:bookmarkStart w:id="20" w:name="P935"/>
      <w:bookmarkEnd w:id="20"/>
      <w:r>
        <w:t xml:space="preserve">6.1.16 Значения коэффициента ползучести бетона </w:t>
      </w:r>
      <w:r w:rsidRPr="00503895">
        <w:rPr>
          <w:position w:val="-9"/>
        </w:rPr>
        <w:pict>
          <v:shape id="_x0000_i1066" style="width:24.15pt;height:20.95pt" coordsize="" o:spt="100" adj="0,,0" path="" filled="f" stroked="f">
            <v:stroke joinstyle="miter"/>
            <v:imagedata r:id="rId165" o:title="base_44_25375_32809"/>
            <v:formulas/>
            <v:path o:connecttype="segments"/>
          </v:shape>
        </w:pict>
      </w:r>
      <w:r>
        <w:t xml:space="preserve"> принимают в зависимости от условий окружающей среды (относительной влажности воздуха) и класса бетона. Значения коэффициентов ползучести тяжелого, мелкозернистого и напрягающего бетонов приведены в </w:t>
      </w:r>
      <w:hyperlink w:anchor="P1459" w:history="1">
        <w:r>
          <w:rPr>
            <w:color w:val="0000FF"/>
          </w:rPr>
          <w:t>таблице 6.12</w:t>
        </w:r>
      </w:hyperlink>
      <w:r>
        <w:t>.</w:t>
      </w:r>
    </w:p>
    <w:p w:rsidR="00600D44" w:rsidRDefault="00600D44">
      <w:pPr>
        <w:pStyle w:val="ConsPlusNormal"/>
        <w:spacing w:before="220"/>
        <w:ind w:firstLine="540"/>
        <w:jc w:val="both"/>
      </w:pPr>
      <w:r>
        <w:t>Значения коэффициента ползучести легких, ячеистых и поризованных бетонов следует принимать по специальным указаниям.</w:t>
      </w:r>
    </w:p>
    <w:p w:rsidR="00600D44" w:rsidRDefault="00600D44">
      <w:pPr>
        <w:pStyle w:val="ConsPlusNormal"/>
        <w:spacing w:before="220"/>
        <w:ind w:firstLine="540"/>
        <w:jc w:val="both"/>
      </w:pPr>
      <w:r>
        <w:t xml:space="preserve">Допускается принимать значения коэффициента ползучести легких бетонов по </w:t>
      </w:r>
      <w:hyperlink w:anchor="P1459" w:history="1">
        <w:r>
          <w:rPr>
            <w:color w:val="0000FF"/>
          </w:rPr>
          <w:t>таблице 6.12</w:t>
        </w:r>
      </w:hyperlink>
      <w:r>
        <w:t xml:space="preserve"> с понижающим коэффициентом </w:t>
      </w:r>
      <w:r w:rsidRPr="00503895">
        <w:rPr>
          <w:position w:val="-8"/>
        </w:rPr>
        <w:pict>
          <v:shape id="_x0000_i1067" style="width:60.15pt;height:19.8pt" coordsize="" o:spt="100" adj="0,,0" path="" filled="f" stroked="f">
            <v:stroke joinstyle="miter"/>
            <v:imagedata r:id="rId166" o:title="base_44_25375_32810"/>
            <v:formulas/>
            <v:path o:connecttype="segments"/>
          </v:shape>
        </w:pict>
      </w:r>
      <w:r>
        <w:t>.</w:t>
      </w:r>
    </w:p>
    <w:p w:rsidR="00600D44" w:rsidRDefault="00600D44">
      <w:pPr>
        <w:pStyle w:val="ConsPlusNormal"/>
        <w:spacing w:before="220"/>
        <w:ind w:firstLine="540"/>
        <w:jc w:val="both"/>
      </w:pPr>
      <w:r>
        <w:t xml:space="preserve">6.1.17 Значение коэффициента поперечной деформации бетона допускается принимать </w:t>
      </w:r>
      <w:r w:rsidRPr="00503895">
        <w:rPr>
          <w:position w:val="-9"/>
        </w:rPr>
        <w:lastRenderedPageBreak/>
        <w:pict>
          <v:shape id="_x0000_i1068" style="width:53pt;height:20.95pt" coordsize="" o:spt="100" adj="0,,0" path="" filled="f" stroked="f">
            <v:stroke joinstyle="miter"/>
            <v:imagedata r:id="rId167" o:title="base_44_25375_32811"/>
            <v:formulas/>
            <v:path o:connecttype="segments"/>
          </v:shape>
        </w:pict>
      </w:r>
      <w:r>
        <w:t>.</w:t>
      </w:r>
    </w:p>
    <w:p w:rsidR="00600D44" w:rsidRDefault="00600D44">
      <w:pPr>
        <w:pStyle w:val="ConsPlusNormal"/>
        <w:spacing w:before="220"/>
        <w:ind w:firstLine="540"/>
        <w:jc w:val="both"/>
      </w:pPr>
      <w:r>
        <w:t>6.1.18 Значение коэффициента линейной температурной деформации бетона при изменении температуры от минус 40 °C до плюс 50 °C принимают:</w:t>
      </w:r>
    </w:p>
    <w:p w:rsidR="00600D44" w:rsidRDefault="00600D44">
      <w:pPr>
        <w:pStyle w:val="ConsPlusNormal"/>
        <w:spacing w:before="220"/>
        <w:ind w:firstLine="540"/>
        <w:jc w:val="both"/>
      </w:pPr>
      <w:r w:rsidRPr="00503895">
        <w:rPr>
          <w:position w:val="-9"/>
        </w:rPr>
        <w:pict>
          <v:shape id="_x0000_i1069" style="width:90.2pt;height:20.95pt" coordsize="" o:spt="100" adj="0,,0" path="" filled="f" stroked="f">
            <v:stroke joinstyle="miter"/>
            <v:imagedata r:id="rId168" o:title="base_44_25375_32812"/>
            <v:formulas/>
            <v:path o:connecttype="segments"/>
          </v:shape>
        </w:pict>
      </w:r>
      <w:r>
        <w:t xml:space="preserve"> - для тяжелого, мелкозернистого, напрягающего бетонов и легкого бетона при мелком плотном заполнителе;</w:t>
      </w:r>
    </w:p>
    <w:p w:rsidR="00600D44" w:rsidRDefault="00600D44">
      <w:pPr>
        <w:pStyle w:val="ConsPlusNormal"/>
        <w:spacing w:before="220"/>
        <w:ind w:firstLine="540"/>
        <w:jc w:val="both"/>
      </w:pPr>
      <w:r w:rsidRPr="00503895">
        <w:rPr>
          <w:position w:val="-9"/>
        </w:rPr>
        <w:pict>
          <v:shape id="_x0000_i1070" style="width:100.9pt;height:20.95pt" coordsize="" o:spt="100" adj="0,,0" path="" filled="f" stroked="f">
            <v:stroke joinstyle="miter"/>
            <v:imagedata r:id="rId169" o:title="base_44_25375_32813"/>
            <v:formulas/>
            <v:path o:connecttype="segments"/>
          </v:shape>
        </w:pict>
      </w:r>
      <w:r>
        <w:t xml:space="preserve"> - для легкого бетона при мелком пористом заполнителе;</w:t>
      </w:r>
    </w:p>
    <w:p w:rsidR="00600D44" w:rsidRDefault="00600D44">
      <w:pPr>
        <w:pStyle w:val="ConsPlusNormal"/>
        <w:spacing w:before="220"/>
        <w:ind w:firstLine="540"/>
        <w:jc w:val="both"/>
      </w:pPr>
      <w:r w:rsidRPr="00503895">
        <w:rPr>
          <w:position w:val="-9"/>
        </w:rPr>
        <w:pict>
          <v:shape id="_x0000_i1071" style="width:90.2pt;height:20.95pt" coordsize="" o:spt="100" adj="0,,0" path="" filled="f" stroked="f">
            <v:stroke joinstyle="miter"/>
            <v:imagedata r:id="rId168" o:title="base_44_25375_32814"/>
            <v:formulas/>
            <v:path o:connecttype="segments"/>
          </v:shape>
        </w:pict>
      </w:r>
      <w:r>
        <w:t xml:space="preserve"> - для ячеистого и поризованного бетонов.</w:t>
      </w:r>
    </w:p>
    <w:p w:rsidR="00600D44" w:rsidRDefault="00600D44">
      <w:pPr>
        <w:pStyle w:val="ConsPlusNormal"/>
        <w:jc w:val="both"/>
      </w:pPr>
    </w:p>
    <w:p w:rsidR="00600D44" w:rsidRDefault="00600D44">
      <w:pPr>
        <w:pStyle w:val="ConsPlusNormal"/>
        <w:jc w:val="right"/>
      </w:pPr>
      <w:bookmarkStart w:id="21" w:name="P944"/>
      <w:bookmarkEnd w:id="21"/>
      <w:r>
        <w:t>Таблица 6.11</w:t>
      </w:r>
    </w:p>
    <w:p w:rsidR="00600D44" w:rsidRDefault="00600D44">
      <w:pPr>
        <w:pStyle w:val="ConsPlusNormal"/>
        <w:jc w:val="both"/>
      </w:pPr>
    </w:p>
    <w:p w:rsidR="00600D44" w:rsidRDefault="00600D44">
      <w:pPr>
        <w:sectPr w:rsidR="00600D4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680"/>
        <w:gridCol w:w="490"/>
        <w:gridCol w:w="680"/>
        <w:gridCol w:w="680"/>
        <w:gridCol w:w="680"/>
        <w:gridCol w:w="680"/>
        <w:gridCol w:w="624"/>
        <w:gridCol w:w="737"/>
        <w:gridCol w:w="624"/>
        <w:gridCol w:w="624"/>
        <w:gridCol w:w="624"/>
        <w:gridCol w:w="624"/>
        <w:gridCol w:w="624"/>
        <w:gridCol w:w="624"/>
        <w:gridCol w:w="624"/>
        <w:gridCol w:w="624"/>
        <w:gridCol w:w="624"/>
        <w:gridCol w:w="624"/>
        <w:gridCol w:w="624"/>
        <w:gridCol w:w="624"/>
        <w:gridCol w:w="680"/>
        <w:gridCol w:w="737"/>
      </w:tblGrid>
      <w:tr w:rsidR="00600D44">
        <w:tc>
          <w:tcPr>
            <w:tcW w:w="1701" w:type="dxa"/>
            <w:vMerge w:val="restart"/>
            <w:tcBorders>
              <w:top w:val="single" w:sz="4" w:space="0" w:color="auto"/>
              <w:bottom w:val="single" w:sz="4" w:space="0" w:color="auto"/>
            </w:tcBorders>
            <w:vAlign w:val="center"/>
          </w:tcPr>
          <w:p w:rsidR="00600D44" w:rsidRDefault="00600D44">
            <w:pPr>
              <w:pStyle w:val="ConsPlusNormal"/>
              <w:jc w:val="center"/>
            </w:pPr>
            <w:r>
              <w:lastRenderedPageBreak/>
              <w:t>Бетон</w:t>
            </w:r>
          </w:p>
        </w:tc>
        <w:tc>
          <w:tcPr>
            <w:tcW w:w="14156" w:type="dxa"/>
            <w:gridSpan w:val="22"/>
            <w:tcBorders>
              <w:top w:val="single" w:sz="4" w:space="0" w:color="auto"/>
              <w:bottom w:val="single" w:sz="4" w:space="0" w:color="auto"/>
            </w:tcBorders>
          </w:tcPr>
          <w:p w:rsidR="00600D44" w:rsidRDefault="00600D44">
            <w:pPr>
              <w:pStyle w:val="ConsPlusNormal"/>
              <w:jc w:val="center"/>
            </w:pPr>
            <w:r>
              <w:t xml:space="preserve">Значения начального модуля упругости бетона при сжатии и растяжении </w:t>
            </w:r>
            <w:r>
              <w:rPr>
                <w:i/>
              </w:rPr>
              <w:t>E</w:t>
            </w:r>
            <w:r>
              <w:rPr>
                <w:i/>
                <w:vertAlign w:val="subscript"/>
              </w:rPr>
              <w:t>b</w:t>
            </w:r>
            <w:r>
              <w:t>, МПа·10</w:t>
            </w:r>
            <w:r>
              <w:rPr>
                <w:vertAlign w:val="superscript"/>
              </w:rPr>
              <w:t>-3</w:t>
            </w:r>
            <w:r>
              <w:t>, при классе бетона по прочности на сжатие</w:t>
            </w:r>
          </w:p>
        </w:tc>
      </w:tr>
      <w:tr w:rsidR="00600D44">
        <w:tc>
          <w:tcPr>
            <w:tcW w:w="1701" w:type="dxa"/>
            <w:vMerge/>
            <w:tcBorders>
              <w:top w:val="single" w:sz="4" w:space="0" w:color="auto"/>
              <w:bottom w:val="single" w:sz="4" w:space="0" w:color="auto"/>
            </w:tcBorders>
          </w:tcPr>
          <w:p w:rsidR="00600D44" w:rsidRDefault="00600D44"/>
        </w:tc>
        <w:tc>
          <w:tcPr>
            <w:tcW w:w="680" w:type="dxa"/>
            <w:tcBorders>
              <w:top w:val="single" w:sz="4" w:space="0" w:color="auto"/>
              <w:bottom w:val="single" w:sz="4" w:space="0" w:color="auto"/>
            </w:tcBorders>
          </w:tcPr>
          <w:p w:rsidR="00600D44" w:rsidRDefault="00600D44">
            <w:pPr>
              <w:pStyle w:val="ConsPlusNormal"/>
              <w:jc w:val="center"/>
            </w:pPr>
            <w:r>
              <w:t>B1,5</w:t>
            </w:r>
          </w:p>
        </w:tc>
        <w:tc>
          <w:tcPr>
            <w:tcW w:w="490" w:type="dxa"/>
            <w:tcBorders>
              <w:top w:val="single" w:sz="4" w:space="0" w:color="auto"/>
              <w:bottom w:val="single" w:sz="4" w:space="0" w:color="auto"/>
            </w:tcBorders>
          </w:tcPr>
          <w:p w:rsidR="00600D44" w:rsidRDefault="00600D44">
            <w:pPr>
              <w:pStyle w:val="ConsPlusNormal"/>
              <w:jc w:val="center"/>
            </w:pPr>
            <w:r>
              <w:t>B2</w:t>
            </w:r>
          </w:p>
        </w:tc>
        <w:tc>
          <w:tcPr>
            <w:tcW w:w="680" w:type="dxa"/>
            <w:tcBorders>
              <w:top w:val="single" w:sz="4" w:space="0" w:color="auto"/>
              <w:bottom w:val="single" w:sz="4" w:space="0" w:color="auto"/>
            </w:tcBorders>
          </w:tcPr>
          <w:p w:rsidR="00600D44" w:rsidRDefault="00600D44">
            <w:pPr>
              <w:pStyle w:val="ConsPlusNormal"/>
              <w:jc w:val="center"/>
            </w:pPr>
            <w:r>
              <w:t>B2,5</w:t>
            </w:r>
          </w:p>
        </w:tc>
        <w:tc>
          <w:tcPr>
            <w:tcW w:w="680" w:type="dxa"/>
            <w:tcBorders>
              <w:top w:val="single" w:sz="4" w:space="0" w:color="auto"/>
              <w:bottom w:val="single" w:sz="4" w:space="0" w:color="auto"/>
            </w:tcBorders>
          </w:tcPr>
          <w:p w:rsidR="00600D44" w:rsidRDefault="00600D44">
            <w:pPr>
              <w:pStyle w:val="ConsPlusNormal"/>
              <w:jc w:val="center"/>
            </w:pPr>
            <w:r>
              <w:t>B3,5</w:t>
            </w:r>
          </w:p>
        </w:tc>
        <w:tc>
          <w:tcPr>
            <w:tcW w:w="680" w:type="dxa"/>
            <w:tcBorders>
              <w:top w:val="single" w:sz="4" w:space="0" w:color="auto"/>
              <w:bottom w:val="single" w:sz="4" w:space="0" w:color="auto"/>
            </w:tcBorders>
          </w:tcPr>
          <w:p w:rsidR="00600D44" w:rsidRDefault="00600D44">
            <w:pPr>
              <w:pStyle w:val="ConsPlusNormal"/>
              <w:jc w:val="center"/>
            </w:pPr>
            <w:r>
              <w:t>B5</w:t>
            </w:r>
          </w:p>
        </w:tc>
        <w:tc>
          <w:tcPr>
            <w:tcW w:w="680" w:type="dxa"/>
            <w:tcBorders>
              <w:top w:val="single" w:sz="4" w:space="0" w:color="auto"/>
              <w:bottom w:val="single" w:sz="4" w:space="0" w:color="auto"/>
            </w:tcBorders>
          </w:tcPr>
          <w:p w:rsidR="00600D44" w:rsidRDefault="00600D44">
            <w:pPr>
              <w:pStyle w:val="ConsPlusNormal"/>
              <w:jc w:val="center"/>
            </w:pPr>
            <w:r>
              <w:t>B7,5</w:t>
            </w:r>
          </w:p>
        </w:tc>
        <w:tc>
          <w:tcPr>
            <w:tcW w:w="624" w:type="dxa"/>
            <w:tcBorders>
              <w:top w:val="single" w:sz="4" w:space="0" w:color="auto"/>
              <w:bottom w:val="single" w:sz="4" w:space="0" w:color="auto"/>
            </w:tcBorders>
          </w:tcPr>
          <w:p w:rsidR="00600D44" w:rsidRDefault="00600D44">
            <w:pPr>
              <w:pStyle w:val="ConsPlusNormal"/>
              <w:jc w:val="center"/>
            </w:pPr>
            <w:r>
              <w:t>B10</w:t>
            </w:r>
          </w:p>
        </w:tc>
        <w:tc>
          <w:tcPr>
            <w:tcW w:w="737" w:type="dxa"/>
            <w:tcBorders>
              <w:top w:val="single" w:sz="4" w:space="0" w:color="auto"/>
              <w:bottom w:val="single" w:sz="4" w:space="0" w:color="auto"/>
            </w:tcBorders>
          </w:tcPr>
          <w:p w:rsidR="00600D44" w:rsidRDefault="00600D44">
            <w:pPr>
              <w:pStyle w:val="ConsPlusNormal"/>
              <w:jc w:val="center"/>
            </w:pPr>
            <w:r>
              <w:t>B12,5</w:t>
            </w:r>
          </w:p>
        </w:tc>
        <w:tc>
          <w:tcPr>
            <w:tcW w:w="624" w:type="dxa"/>
            <w:tcBorders>
              <w:top w:val="single" w:sz="4" w:space="0" w:color="auto"/>
              <w:bottom w:val="single" w:sz="4" w:space="0" w:color="auto"/>
            </w:tcBorders>
          </w:tcPr>
          <w:p w:rsidR="00600D44" w:rsidRDefault="00600D44">
            <w:pPr>
              <w:pStyle w:val="ConsPlusNormal"/>
              <w:jc w:val="center"/>
            </w:pPr>
            <w:r>
              <w:t>B15</w:t>
            </w:r>
          </w:p>
        </w:tc>
        <w:tc>
          <w:tcPr>
            <w:tcW w:w="624" w:type="dxa"/>
            <w:tcBorders>
              <w:top w:val="single" w:sz="4" w:space="0" w:color="auto"/>
              <w:bottom w:val="single" w:sz="4" w:space="0" w:color="auto"/>
            </w:tcBorders>
          </w:tcPr>
          <w:p w:rsidR="00600D44" w:rsidRDefault="00600D44">
            <w:pPr>
              <w:pStyle w:val="ConsPlusNormal"/>
              <w:jc w:val="center"/>
            </w:pPr>
            <w:r>
              <w:t>B20</w:t>
            </w:r>
          </w:p>
        </w:tc>
        <w:tc>
          <w:tcPr>
            <w:tcW w:w="624" w:type="dxa"/>
            <w:tcBorders>
              <w:top w:val="single" w:sz="4" w:space="0" w:color="auto"/>
              <w:bottom w:val="single" w:sz="4" w:space="0" w:color="auto"/>
            </w:tcBorders>
          </w:tcPr>
          <w:p w:rsidR="00600D44" w:rsidRDefault="00600D44">
            <w:pPr>
              <w:pStyle w:val="ConsPlusNormal"/>
              <w:jc w:val="center"/>
            </w:pPr>
            <w:r>
              <w:t>B25</w:t>
            </w:r>
          </w:p>
        </w:tc>
        <w:tc>
          <w:tcPr>
            <w:tcW w:w="624" w:type="dxa"/>
            <w:tcBorders>
              <w:top w:val="single" w:sz="4" w:space="0" w:color="auto"/>
              <w:bottom w:val="single" w:sz="4" w:space="0" w:color="auto"/>
            </w:tcBorders>
          </w:tcPr>
          <w:p w:rsidR="00600D44" w:rsidRDefault="00600D44">
            <w:pPr>
              <w:pStyle w:val="ConsPlusNormal"/>
              <w:jc w:val="center"/>
            </w:pPr>
            <w:r>
              <w:t>B30</w:t>
            </w:r>
          </w:p>
        </w:tc>
        <w:tc>
          <w:tcPr>
            <w:tcW w:w="624" w:type="dxa"/>
            <w:tcBorders>
              <w:top w:val="single" w:sz="4" w:space="0" w:color="auto"/>
              <w:bottom w:val="single" w:sz="4" w:space="0" w:color="auto"/>
            </w:tcBorders>
          </w:tcPr>
          <w:p w:rsidR="00600D44" w:rsidRDefault="00600D44">
            <w:pPr>
              <w:pStyle w:val="ConsPlusNormal"/>
              <w:jc w:val="center"/>
            </w:pPr>
            <w:r>
              <w:t>B35</w:t>
            </w:r>
          </w:p>
        </w:tc>
        <w:tc>
          <w:tcPr>
            <w:tcW w:w="624" w:type="dxa"/>
            <w:tcBorders>
              <w:top w:val="single" w:sz="4" w:space="0" w:color="auto"/>
              <w:bottom w:val="single" w:sz="4" w:space="0" w:color="auto"/>
            </w:tcBorders>
          </w:tcPr>
          <w:p w:rsidR="00600D44" w:rsidRDefault="00600D44">
            <w:pPr>
              <w:pStyle w:val="ConsPlusNormal"/>
              <w:jc w:val="center"/>
            </w:pPr>
            <w:r>
              <w:t>B40</w:t>
            </w:r>
          </w:p>
        </w:tc>
        <w:tc>
          <w:tcPr>
            <w:tcW w:w="624" w:type="dxa"/>
            <w:tcBorders>
              <w:top w:val="single" w:sz="4" w:space="0" w:color="auto"/>
              <w:bottom w:val="single" w:sz="4" w:space="0" w:color="auto"/>
            </w:tcBorders>
          </w:tcPr>
          <w:p w:rsidR="00600D44" w:rsidRDefault="00600D44">
            <w:pPr>
              <w:pStyle w:val="ConsPlusNormal"/>
              <w:jc w:val="center"/>
            </w:pPr>
            <w:r>
              <w:t>B45</w:t>
            </w:r>
          </w:p>
        </w:tc>
        <w:tc>
          <w:tcPr>
            <w:tcW w:w="624" w:type="dxa"/>
            <w:tcBorders>
              <w:top w:val="single" w:sz="4" w:space="0" w:color="auto"/>
              <w:bottom w:val="single" w:sz="4" w:space="0" w:color="auto"/>
            </w:tcBorders>
          </w:tcPr>
          <w:p w:rsidR="00600D44" w:rsidRDefault="00600D44">
            <w:pPr>
              <w:pStyle w:val="ConsPlusNormal"/>
              <w:jc w:val="center"/>
            </w:pPr>
            <w:r>
              <w:t>B50</w:t>
            </w:r>
          </w:p>
        </w:tc>
        <w:tc>
          <w:tcPr>
            <w:tcW w:w="624" w:type="dxa"/>
            <w:tcBorders>
              <w:top w:val="single" w:sz="4" w:space="0" w:color="auto"/>
              <w:bottom w:val="single" w:sz="4" w:space="0" w:color="auto"/>
            </w:tcBorders>
          </w:tcPr>
          <w:p w:rsidR="00600D44" w:rsidRDefault="00600D44">
            <w:pPr>
              <w:pStyle w:val="ConsPlusNormal"/>
              <w:jc w:val="center"/>
            </w:pPr>
            <w:r>
              <w:t>B55</w:t>
            </w:r>
          </w:p>
        </w:tc>
        <w:tc>
          <w:tcPr>
            <w:tcW w:w="624" w:type="dxa"/>
            <w:tcBorders>
              <w:top w:val="single" w:sz="4" w:space="0" w:color="auto"/>
              <w:bottom w:val="single" w:sz="4" w:space="0" w:color="auto"/>
            </w:tcBorders>
          </w:tcPr>
          <w:p w:rsidR="00600D44" w:rsidRDefault="00600D44">
            <w:pPr>
              <w:pStyle w:val="ConsPlusNormal"/>
              <w:jc w:val="center"/>
            </w:pPr>
            <w:r>
              <w:t>B60</w:t>
            </w:r>
          </w:p>
        </w:tc>
        <w:tc>
          <w:tcPr>
            <w:tcW w:w="624" w:type="dxa"/>
            <w:tcBorders>
              <w:top w:val="single" w:sz="4" w:space="0" w:color="auto"/>
              <w:bottom w:val="single" w:sz="4" w:space="0" w:color="auto"/>
            </w:tcBorders>
          </w:tcPr>
          <w:p w:rsidR="00600D44" w:rsidRDefault="00600D44">
            <w:pPr>
              <w:pStyle w:val="ConsPlusNormal"/>
              <w:jc w:val="center"/>
            </w:pPr>
            <w:r>
              <w:t>B70</w:t>
            </w:r>
          </w:p>
        </w:tc>
        <w:tc>
          <w:tcPr>
            <w:tcW w:w="624" w:type="dxa"/>
            <w:tcBorders>
              <w:top w:val="single" w:sz="4" w:space="0" w:color="auto"/>
              <w:bottom w:val="single" w:sz="4" w:space="0" w:color="auto"/>
            </w:tcBorders>
          </w:tcPr>
          <w:p w:rsidR="00600D44" w:rsidRDefault="00600D44">
            <w:pPr>
              <w:pStyle w:val="ConsPlusNormal"/>
              <w:jc w:val="center"/>
            </w:pPr>
            <w:r>
              <w:t>B80</w:t>
            </w:r>
          </w:p>
        </w:tc>
        <w:tc>
          <w:tcPr>
            <w:tcW w:w="680" w:type="dxa"/>
            <w:tcBorders>
              <w:top w:val="single" w:sz="4" w:space="0" w:color="auto"/>
              <w:bottom w:val="single" w:sz="4" w:space="0" w:color="auto"/>
            </w:tcBorders>
          </w:tcPr>
          <w:p w:rsidR="00600D44" w:rsidRDefault="00600D44">
            <w:pPr>
              <w:pStyle w:val="ConsPlusNormal"/>
              <w:jc w:val="center"/>
            </w:pPr>
            <w:r>
              <w:t>B90</w:t>
            </w:r>
          </w:p>
        </w:tc>
        <w:tc>
          <w:tcPr>
            <w:tcW w:w="737" w:type="dxa"/>
            <w:tcBorders>
              <w:top w:val="single" w:sz="4" w:space="0" w:color="auto"/>
              <w:bottom w:val="single" w:sz="4" w:space="0" w:color="auto"/>
            </w:tcBorders>
          </w:tcPr>
          <w:p w:rsidR="00600D44" w:rsidRDefault="00600D44">
            <w:pPr>
              <w:pStyle w:val="ConsPlusNormal"/>
              <w:jc w:val="center"/>
            </w:pPr>
            <w:r>
              <w:t>B100</w:t>
            </w:r>
          </w:p>
        </w:tc>
      </w:tr>
      <w:tr w:rsidR="00600D44">
        <w:tc>
          <w:tcPr>
            <w:tcW w:w="1701" w:type="dxa"/>
            <w:tcBorders>
              <w:top w:val="single" w:sz="4" w:space="0" w:color="auto"/>
              <w:bottom w:val="single" w:sz="4" w:space="0" w:color="auto"/>
            </w:tcBorders>
          </w:tcPr>
          <w:p w:rsidR="00600D44" w:rsidRDefault="00600D44">
            <w:pPr>
              <w:pStyle w:val="ConsPlusNormal"/>
            </w:pPr>
            <w:r>
              <w:t>Тяжелый</w:t>
            </w:r>
          </w:p>
        </w:tc>
        <w:tc>
          <w:tcPr>
            <w:tcW w:w="680" w:type="dxa"/>
            <w:tcBorders>
              <w:top w:val="single" w:sz="4" w:space="0" w:color="auto"/>
              <w:bottom w:val="single" w:sz="4" w:space="0" w:color="auto"/>
            </w:tcBorders>
          </w:tcPr>
          <w:p w:rsidR="00600D44" w:rsidRDefault="00600D44">
            <w:pPr>
              <w:pStyle w:val="ConsPlusNormal"/>
              <w:jc w:val="center"/>
            </w:pPr>
            <w:r>
              <w:t>-</w:t>
            </w:r>
          </w:p>
        </w:tc>
        <w:tc>
          <w:tcPr>
            <w:tcW w:w="490" w:type="dxa"/>
            <w:tcBorders>
              <w:top w:val="single" w:sz="4" w:space="0" w:color="auto"/>
              <w:bottom w:val="single" w:sz="4" w:space="0" w:color="auto"/>
            </w:tcBorders>
          </w:tcPr>
          <w:p w:rsidR="00600D44" w:rsidRDefault="00600D44">
            <w:pPr>
              <w:pStyle w:val="ConsPlusNormal"/>
              <w:jc w:val="center"/>
            </w:pPr>
            <w:r>
              <w:t>-</w:t>
            </w:r>
          </w:p>
        </w:tc>
        <w:tc>
          <w:tcPr>
            <w:tcW w:w="680" w:type="dxa"/>
            <w:tcBorders>
              <w:top w:val="single" w:sz="4" w:space="0" w:color="auto"/>
              <w:bottom w:val="single" w:sz="4" w:space="0" w:color="auto"/>
            </w:tcBorders>
          </w:tcPr>
          <w:p w:rsidR="00600D44" w:rsidRDefault="00600D44">
            <w:pPr>
              <w:pStyle w:val="ConsPlusNormal"/>
              <w:jc w:val="center"/>
            </w:pPr>
            <w:r>
              <w:t>-</w:t>
            </w:r>
          </w:p>
        </w:tc>
        <w:tc>
          <w:tcPr>
            <w:tcW w:w="680" w:type="dxa"/>
            <w:tcBorders>
              <w:top w:val="single" w:sz="4" w:space="0" w:color="auto"/>
              <w:bottom w:val="single" w:sz="4" w:space="0" w:color="auto"/>
            </w:tcBorders>
          </w:tcPr>
          <w:p w:rsidR="00600D44" w:rsidRDefault="00600D44">
            <w:pPr>
              <w:pStyle w:val="ConsPlusNormal"/>
              <w:jc w:val="center"/>
            </w:pPr>
            <w:r>
              <w:t>9,5</w:t>
            </w:r>
          </w:p>
        </w:tc>
        <w:tc>
          <w:tcPr>
            <w:tcW w:w="680" w:type="dxa"/>
            <w:tcBorders>
              <w:top w:val="single" w:sz="4" w:space="0" w:color="auto"/>
              <w:bottom w:val="single" w:sz="4" w:space="0" w:color="auto"/>
            </w:tcBorders>
          </w:tcPr>
          <w:p w:rsidR="00600D44" w:rsidRDefault="00600D44">
            <w:pPr>
              <w:pStyle w:val="ConsPlusNormal"/>
              <w:jc w:val="center"/>
            </w:pPr>
            <w:r>
              <w:t>13,0</w:t>
            </w:r>
          </w:p>
        </w:tc>
        <w:tc>
          <w:tcPr>
            <w:tcW w:w="680" w:type="dxa"/>
            <w:tcBorders>
              <w:top w:val="single" w:sz="4" w:space="0" w:color="auto"/>
              <w:bottom w:val="single" w:sz="4" w:space="0" w:color="auto"/>
            </w:tcBorders>
          </w:tcPr>
          <w:p w:rsidR="00600D44" w:rsidRDefault="00600D44">
            <w:pPr>
              <w:pStyle w:val="ConsPlusNormal"/>
              <w:jc w:val="center"/>
            </w:pPr>
            <w:r>
              <w:t>16,0</w:t>
            </w:r>
          </w:p>
        </w:tc>
        <w:tc>
          <w:tcPr>
            <w:tcW w:w="624" w:type="dxa"/>
            <w:tcBorders>
              <w:top w:val="single" w:sz="4" w:space="0" w:color="auto"/>
              <w:bottom w:val="single" w:sz="4" w:space="0" w:color="auto"/>
            </w:tcBorders>
          </w:tcPr>
          <w:p w:rsidR="00600D44" w:rsidRDefault="00600D44">
            <w:pPr>
              <w:pStyle w:val="ConsPlusNormal"/>
              <w:jc w:val="center"/>
            </w:pPr>
            <w:r>
              <w:t>19,0</w:t>
            </w:r>
          </w:p>
        </w:tc>
        <w:tc>
          <w:tcPr>
            <w:tcW w:w="737" w:type="dxa"/>
            <w:tcBorders>
              <w:top w:val="single" w:sz="4" w:space="0" w:color="auto"/>
              <w:bottom w:val="single" w:sz="4" w:space="0" w:color="auto"/>
            </w:tcBorders>
          </w:tcPr>
          <w:p w:rsidR="00600D44" w:rsidRDefault="00600D44">
            <w:pPr>
              <w:pStyle w:val="ConsPlusNormal"/>
              <w:jc w:val="center"/>
            </w:pPr>
            <w:r>
              <w:t>21,5</w:t>
            </w:r>
          </w:p>
        </w:tc>
        <w:tc>
          <w:tcPr>
            <w:tcW w:w="624" w:type="dxa"/>
            <w:tcBorders>
              <w:top w:val="single" w:sz="4" w:space="0" w:color="auto"/>
              <w:bottom w:val="single" w:sz="4" w:space="0" w:color="auto"/>
            </w:tcBorders>
          </w:tcPr>
          <w:p w:rsidR="00600D44" w:rsidRDefault="00600D44">
            <w:pPr>
              <w:pStyle w:val="ConsPlusNormal"/>
              <w:jc w:val="center"/>
            </w:pPr>
            <w:r>
              <w:t>24,0</w:t>
            </w:r>
          </w:p>
        </w:tc>
        <w:tc>
          <w:tcPr>
            <w:tcW w:w="624" w:type="dxa"/>
            <w:tcBorders>
              <w:top w:val="single" w:sz="4" w:space="0" w:color="auto"/>
              <w:bottom w:val="single" w:sz="4" w:space="0" w:color="auto"/>
            </w:tcBorders>
          </w:tcPr>
          <w:p w:rsidR="00600D44" w:rsidRDefault="00600D44">
            <w:pPr>
              <w:pStyle w:val="ConsPlusNormal"/>
              <w:jc w:val="center"/>
            </w:pPr>
            <w:r>
              <w:t>27,5</w:t>
            </w:r>
          </w:p>
        </w:tc>
        <w:tc>
          <w:tcPr>
            <w:tcW w:w="624" w:type="dxa"/>
            <w:tcBorders>
              <w:top w:val="single" w:sz="4" w:space="0" w:color="auto"/>
              <w:bottom w:val="single" w:sz="4" w:space="0" w:color="auto"/>
            </w:tcBorders>
          </w:tcPr>
          <w:p w:rsidR="00600D44" w:rsidRDefault="00600D44">
            <w:pPr>
              <w:pStyle w:val="ConsPlusNormal"/>
              <w:jc w:val="center"/>
            </w:pPr>
            <w:r>
              <w:t>30,0</w:t>
            </w:r>
          </w:p>
        </w:tc>
        <w:tc>
          <w:tcPr>
            <w:tcW w:w="624" w:type="dxa"/>
            <w:tcBorders>
              <w:top w:val="single" w:sz="4" w:space="0" w:color="auto"/>
              <w:bottom w:val="single" w:sz="4" w:space="0" w:color="auto"/>
            </w:tcBorders>
          </w:tcPr>
          <w:p w:rsidR="00600D44" w:rsidRDefault="00600D44">
            <w:pPr>
              <w:pStyle w:val="ConsPlusNormal"/>
              <w:jc w:val="center"/>
            </w:pPr>
            <w:r>
              <w:t>32,5</w:t>
            </w:r>
          </w:p>
        </w:tc>
        <w:tc>
          <w:tcPr>
            <w:tcW w:w="624" w:type="dxa"/>
            <w:tcBorders>
              <w:top w:val="single" w:sz="4" w:space="0" w:color="auto"/>
              <w:bottom w:val="single" w:sz="4" w:space="0" w:color="auto"/>
            </w:tcBorders>
          </w:tcPr>
          <w:p w:rsidR="00600D44" w:rsidRDefault="00600D44">
            <w:pPr>
              <w:pStyle w:val="ConsPlusNormal"/>
              <w:jc w:val="center"/>
            </w:pPr>
            <w:r>
              <w:t>34,5</w:t>
            </w:r>
          </w:p>
        </w:tc>
        <w:tc>
          <w:tcPr>
            <w:tcW w:w="624" w:type="dxa"/>
            <w:tcBorders>
              <w:top w:val="single" w:sz="4" w:space="0" w:color="auto"/>
              <w:bottom w:val="single" w:sz="4" w:space="0" w:color="auto"/>
            </w:tcBorders>
          </w:tcPr>
          <w:p w:rsidR="00600D44" w:rsidRDefault="00600D44">
            <w:pPr>
              <w:pStyle w:val="ConsPlusNormal"/>
              <w:jc w:val="center"/>
            </w:pPr>
            <w:r>
              <w:t>36,0</w:t>
            </w:r>
          </w:p>
        </w:tc>
        <w:tc>
          <w:tcPr>
            <w:tcW w:w="624" w:type="dxa"/>
            <w:tcBorders>
              <w:top w:val="single" w:sz="4" w:space="0" w:color="auto"/>
              <w:bottom w:val="single" w:sz="4" w:space="0" w:color="auto"/>
            </w:tcBorders>
          </w:tcPr>
          <w:p w:rsidR="00600D44" w:rsidRDefault="00600D44">
            <w:pPr>
              <w:pStyle w:val="ConsPlusNormal"/>
              <w:jc w:val="center"/>
            </w:pPr>
            <w:r>
              <w:t>37,0</w:t>
            </w:r>
          </w:p>
        </w:tc>
        <w:tc>
          <w:tcPr>
            <w:tcW w:w="624" w:type="dxa"/>
            <w:tcBorders>
              <w:top w:val="single" w:sz="4" w:space="0" w:color="auto"/>
              <w:bottom w:val="single" w:sz="4" w:space="0" w:color="auto"/>
            </w:tcBorders>
          </w:tcPr>
          <w:p w:rsidR="00600D44" w:rsidRDefault="00600D44">
            <w:pPr>
              <w:pStyle w:val="ConsPlusNormal"/>
              <w:jc w:val="center"/>
            </w:pPr>
            <w:r>
              <w:t>38,0</w:t>
            </w:r>
          </w:p>
        </w:tc>
        <w:tc>
          <w:tcPr>
            <w:tcW w:w="624" w:type="dxa"/>
            <w:tcBorders>
              <w:top w:val="single" w:sz="4" w:space="0" w:color="auto"/>
              <w:bottom w:val="single" w:sz="4" w:space="0" w:color="auto"/>
            </w:tcBorders>
          </w:tcPr>
          <w:p w:rsidR="00600D44" w:rsidRDefault="00600D44">
            <w:pPr>
              <w:pStyle w:val="ConsPlusNormal"/>
              <w:jc w:val="center"/>
            </w:pPr>
            <w:r>
              <w:t>39,0</w:t>
            </w:r>
          </w:p>
        </w:tc>
        <w:tc>
          <w:tcPr>
            <w:tcW w:w="624" w:type="dxa"/>
            <w:tcBorders>
              <w:top w:val="single" w:sz="4" w:space="0" w:color="auto"/>
              <w:bottom w:val="single" w:sz="4" w:space="0" w:color="auto"/>
            </w:tcBorders>
          </w:tcPr>
          <w:p w:rsidR="00600D44" w:rsidRDefault="00600D44">
            <w:pPr>
              <w:pStyle w:val="ConsPlusNormal"/>
              <w:jc w:val="center"/>
            </w:pPr>
            <w:r>
              <w:t>39,5</w:t>
            </w:r>
          </w:p>
        </w:tc>
        <w:tc>
          <w:tcPr>
            <w:tcW w:w="624" w:type="dxa"/>
            <w:tcBorders>
              <w:top w:val="single" w:sz="4" w:space="0" w:color="auto"/>
              <w:bottom w:val="single" w:sz="4" w:space="0" w:color="auto"/>
            </w:tcBorders>
          </w:tcPr>
          <w:p w:rsidR="00600D44" w:rsidRDefault="00600D44">
            <w:pPr>
              <w:pStyle w:val="ConsPlusNormal"/>
              <w:jc w:val="center"/>
            </w:pPr>
            <w:r>
              <w:t>41,0</w:t>
            </w:r>
          </w:p>
        </w:tc>
        <w:tc>
          <w:tcPr>
            <w:tcW w:w="624" w:type="dxa"/>
            <w:tcBorders>
              <w:top w:val="single" w:sz="4" w:space="0" w:color="auto"/>
              <w:bottom w:val="single" w:sz="4" w:space="0" w:color="auto"/>
            </w:tcBorders>
          </w:tcPr>
          <w:p w:rsidR="00600D44" w:rsidRDefault="00600D44">
            <w:pPr>
              <w:pStyle w:val="ConsPlusNormal"/>
              <w:jc w:val="center"/>
            </w:pPr>
            <w:r>
              <w:t>42,0</w:t>
            </w:r>
          </w:p>
        </w:tc>
        <w:tc>
          <w:tcPr>
            <w:tcW w:w="680" w:type="dxa"/>
            <w:tcBorders>
              <w:top w:val="single" w:sz="4" w:space="0" w:color="auto"/>
              <w:bottom w:val="single" w:sz="4" w:space="0" w:color="auto"/>
            </w:tcBorders>
          </w:tcPr>
          <w:p w:rsidR="00600D44" w:rsidRDefault="00600D44">
            <w:pPr>
              <w:pStyle w:val="ConsPlusNormal"/>
              <w:jc w:val="center"/>
            </w:pPr>
            <w:r>
              <w:t>42,5</w:t>
            </w:r>
          </w:p>
        </w:tc>
        <w:tc>
          <w:tcPr>
            <w:tcW w:w="737" w:type="dxa"/>
            <w:tcBorders>
              <w:top w:val="single" w:sz="4" w:space="0" w:color="auto"/>
              <w:bottom w:val="single" w:sz="4" w:space="0" w:color="auto"/>
            </w:tcBorders>
          </w:tcPr>
          <w:p w:rsidR="00600D44" w:rsidRDefault="00600D44">
            <w:pPr>
              <w:pStyle w:val="ConsPlusNormal"/>
              <w:jc w:val="center"/>
            </w:pPr>
            <w:r>
              <w:t>43</w:t>
            </w:r>
          </w:p>
        </w:tc>
      </w:tr>
      <w:tr w:rsidR="00600D44">
        <w:tblPrEx>
          <w:tblBorders>
            <w:insideH w:val="none" w:sz="0" w:space="0" w:color="auto"/>
          </w:tblBorders>
        </w:tblPrEx>
        <w:tc>
          <w:tcPr>
            <w:tcW w:w="1701" w:type="dxa"/>
            <w:tcBorders>
              <w:top w:val="single" w:sz="4" w:space="0" w:color="auto"/>
              <w:bottom w:val="nil"/>
            </w:tcBorders>
          </w:tcPr>
          <w:p w:rsidR="00600D44" w:rsidRDefault="00600D44">
            <w:pPr>
              <w:pStyle w:val="ConsPlusNormal"/>
            </w:pPr>
            <w:r>
              <w:t>Мелкозернистый групп:</w:t>
            </w:r>
          </w:p>
        </w:tc>
        <w:tc>
          <w:tcPr>
            <w:tcW w:w="680" w:type="dxa"/>
            <w:tcBorders>
              <w:top w:val="single" w:sz="4" w:space="0" w:color="auto"/>
              <w:bottom w:val="nil"/>
            </w:tcBorders>
          </w:tcPr>
          <w:p w:rsidR="00600D44" w:rsidRDefault="00600D44">
            <w:pPr>
              <w:pStyle w:val="ConsPlusNormal"/>
            </w:pPr>
          </w:p>
        </w:tc>
        <w:tc>
          <w:tcPr>
            <w:tcW w:w="49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737"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737" w:type="dxa"/>
            <w:tcBorders>
              <w:top w:val="single" w:sz="4" w:space="0" w:color="auto"/>
              <w:bottom w:val="nil"/>
            </w:tcBorders>
          </w:tcPr>
          <w:p w:rsidR="00600D44" w:rsidRDefault="00600D44">
            <w:pPr>
              <w:pStyle w:val="ConsPlusNormal"/>
            </w:pP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А - естественного твердения</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7,0</w:t>
            </w:r>
          </w:p>
        </w:tc>
        <w:tc>
          <w:tcPr>
            <w:tcW w:w="680" w:type="dxa"/>
            <w:tcBorders>
              <w:top w:val="nil"/>
              <w:bottom w:val="nil"/>
            </w:tcBorders>
          </w:tcPr>
          <w:p w:rsidR="00600D44" w:rsidRDefault="00600D44">
            <w:pPr>
              <w:pStyle w:val="ConsPlusNormal"/>
              <w:jc w:val="center"/>
            </w:pPr>
            <w:r>
              <w:t>10</w:t>
            </w:r>
          </w:p>
        </w:tc>
        <w:tc>
          <w:tcPr>
            <w:tcW w:w="680" w:type="dxa"/>
            <w:tcBorders>
              <w:top w:val="nil"/>
              <w:bottom w:val="nil"/>
            </w:tcBorders>
          </w:tcPr>
          <w:p w:rsidR="00600D44" w:rsidRDefault="00600D44">
            <w:pPr>
              <w:pStyle w:val="ConsPlusNormal"/>
              <w:jc w:val="center"/>
            </w:pPr>
            <w:r>
              <w:t>13,5</w:t>
            </w:r>
          </w:p>
        </w:tc>
        <w:tc>
          <w:tcPr>
            <w:tcW w:w="624" w:type="dxa"/>
            <w:tcBorders>
              <w:top w:val="nil"/>
              <w:bottom w:val="nil"/>
            </w:tcBorders>
          </w:tcPr>
          <w:p w:rsidR="00600D44" w:rsidRDefault="00600D44">
            <w:pPr>
              <w:pStyle w:val="ConsPlusNormal"/>
              <w:jc w:val="center"/>
            </w:pPr>
            <w:r>
              <w:t>15,5</w:t>
            </w:r>
          </w:p>
        </w:tc>
        <w:tc>
          <w:tcPr>
            <w:tcW w:w="737" w:type="dxa"/>
            <w:tcBorders>
              <w:top w:val="nil"/>
              <w:bottom w:val="nil"/>
            </w:tcBorders>
          </w:tcPr>
          <w:p w:rsidR="00600D44" w:rsidRDefault="00600D44">
            <w:pPr>
              <w:pStyle w:val="ConsPlusNormal"/>
              <w:jc w:val="center"/>
            </w:pPr>
            <w:r>
              <w:t>17,5</w:t>
            </w:r>
          </w:p>
        </w:tc>
        <w:tc>
          <w:tcPr>
            <w:tcW w:w="624" w:type="dxa"/>
            <w:tcBorders>
              <w:top w:val="nil"/>
              <w:bottom w:val="nil"/>
            </w:tcBorders>
          </w:tcPr>
          <w:p w:rsidR="00600D44" w:rsidRDefault="00600D44">
            <w:pPr>
              <w:pStyle w:val="ConsPlusNormal"/>
              <w:jc w:val="center"/>
            </w:pPr>
            <w:r>
              <w:t>19,5</w:t>
            </w:r>
          </w:p>
        </w:tc>
        <w:tc>
          <w:tcPr>
            <w:tcW w:w="624" w:type="dxa"/>
            <w:tcBorders>
              <w:top w:val="nil"/>
              <w:bottom w:val="nil"/>
            </w:tcBorders>
          </w:tcPr>
          <w:p w:rsidR="00600D44" w:rsidRDefault="00600D44">
            <w:pPr>
              <w:pStyle w:val="ConsPlusNormal"/>
              <w:jc w:val="center"/>
            </w:pPr>
            <w:r>
              <w:t>22,0</w:t>
            </w:r>
          </w:p>
        </w:tc>
        <w:tc>
          <w:tcPr>
            <w:tcW w:w="624" w:type="dxa"/>
            <w:tcBorders>
              <w:top w:val="nil"/>
              <w:bottom w:val="nil"/>
            </w:tcBorders>
          </w:tcPr>
          <w:p w:rsidR="00600D44" w:rsidRDefault="00600D44">
            <w:pPr>
              <w:pStyle w:val="ConsPlusNormal"/>
              <w:jc w:val="center"/>
            </w:pPr>
            <w:r>
              <w:t>24,0</w:t>
            </w:r>
          </w:p>
        </w:tc>
        <w:tc>
          <w:tcPr>
            <w:tcW w:w="624" w:type="dxa"/>
            <w:tcBorders>
              <w:top w:val="nil"/>
              <w:bottom w:val="nil"/>
            </w:tcBorders>
          </w:tcPr>
          <w:p w:rsidR="00600D44" w:rsidRDefault="00600D44">
            <w:pPr>
              <w:pStyle w:val="ConsPlusNormal"/>
              <w:jc w:val="center"/>
            </w:pPr>
            <w:r>
              <w:t>26,0</w:t>
            </w:r>
          </w:p>
        </w:tc>
        <w:tc>
          <w:tcPr>
            <w:tcW w:w="624" w:type="dxa"/>
            <w:tcBorders>
              <w:top w:val="nil"/>
              <w:bottom w:val="nil"/>
            </w:tcBorders>
          </w:tcPr>
          <w:p w:rsidR="00600D44" w:rsidRDefault="00600D44">
            <w:pPr>
              <w:pStyle w:val="ConsPlusNormal"/>
              <w:jc w:val="center"/>
            </w:pPr>
            <w:r>
              <w:t>27,5</w:t>
            </w:r>
          </w:p>
        </w:tc>
        <w:tc>
          <w:tcPr>
            <w:tcW w:w="624" w:type="dxa"/>
            <w:tcBorders>
              <w:top w:val="nil"/>
              <w:bottom w:val="nil"/>
            </w:tcBorders>
          </w:tcPr>
          <w:p w:rsidR="00600D44" w:rsidRDefault="00600D44">
            <w:pPr>
              <w:pStyle w:val="ConsPlusNormal"/>
              <w:jc w:val="center"/>
            </w:pPr>
            <w:r>
              <w:t>28,5</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single" w:sz="4" w:space="0" w:color="auto"/>
            </w:tcBorders>
          </w:tcPr>
          <w:p w:rsidR="00600D44" w:rsidRDefault="00600D44">
            <w:pPr>
              <w:pStyle w:val="ConsPlusNormal"/>
            </w:pPr>
            <w:r>
              <w:t>Б - автоклавного твердения</w:t>
            </w:r>
          </w:p>
        </w:tc>
        <w:tc>
          <w:tcPr>
            <w:tcW w:w="680" w:type="dxa"/>
            <w:tcBorders>
              <w:top w:val="nil"/>
              <w:bottom w:val="single" w:sz="4" w:space="0" w:color="auto"/>
            </w:tcBorders>
          </w:tcPr>
          <w:p w:rsidR="00600D44" w:rsidRDefault="00600D44">
            <w:pPr>
              <w:pStyle w:val="ConsPlusNormal"/>
              <w:jc w:val="center"/>
            </w:pPr>
            <w:r>
              <w:t>-</w:t>
            </w:r>
          </w:p>
        </w:tc>
        <w:tc>
          <w:tcPr>
            <w:tcW w:w="49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737"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16,5</w:t>
            </w:r>
          </w:p>
        </w:tc>
        <w:tc>
          <w:tcPr>
            <w:tcW w:w="624" w:type="dxa"/>
            <w:tcBorders>
              <w:top w:val="nil"/>
              <w:bottom w:val="single" w:sz="4" w:space="0" w:color="auto"/>
            </w:tcBorders>
          </w:tcPr>
          <w:p w:rsidR="00600D44" w:rsidRDefault="00600D44">
            <w:pPr>
              <w:pStyle w:val="ConsPlusNormal"/>
              <w:jc w:val="center"/>
            </w:pPr>
            <w:r>
              <w:t>18,0</w:t>
            </w:r>
          </w:p>
        </w:tc>
        <w:tc>
          <w:tcPr>
            <w:tcW w:w="624" w:type="dxa"/>
            <w:tcBorders>
              <w:top w:val="nil"/>
              <w:bottom w:val="single" w:sz="4" w:space="0" w:color="auto"/>
            </w:tcBorders>
          </w:tcPr>
          <w:p w:rsidR="00600D44" w:rsidRDefault="00600D44">
            <w:pPr>
              <w:pStyle w:val="ConsPlusNormal"/>
              <w:jc w:val="center"/>
            </w:pPr>
            <w:r>
              <w:t>19,5</w:t>
            </w:r>
          </w:p>
        </w:tc>
        <w:tc>
          <w:tcPr>
            <w:tcW w:w="624" w:type="dxa"/>
            <w:tcBorders>
              <w:top w:val="nil"/>
              <w:bottom w:val="single" w:sz="4" w:space="0" w:color="auto"/>
            </w:tcBorders>
          </w:tcPr>
          <w:p w:rsidR="00600D44" w:rsidRDefault="00600D44">
            <w:pPr>
              <w:pStyle w:val="ConsPlusNormal"/>
              <w:jc w:val="center"/>
            </w:pPr>
            <w:r>
              <w:t>21,0</w:t>
            </w:r>
          </w:p>
        </w:tc>
        <w:tc>
          <w:tcPr>
            <w:tcW w:w="624" w:type="dxa"/>
            <w:tcBorders>
              <w:top w:val="nil"/>
              <w:bottom w:val="single" w:sz="4" w:space="0" w:color="auto"/>
            </w:tcBorders>
          </w:tcPr>
          <w:p w:rsidR="00600D44" w:rsidRDefault="00600D44">
            <w:pPr>
              <w:pStyle w:val="ConsPlusNormal"/>
              <w:jc w:val="center"/>
            </w:pPr>
            <w:r>
              <w:t>22,0</w:t>
            </w:r>
          </w:p>
        </w:tc>
        <w:tc>
          <w:tcPr>
            <w:tcW w:w="624" w:type="dxa"/>
            <w:tcBorders>
              <w:top w:val="nil"/>
              <w:bottom w:val="single" w:sz="4" w:space="0" w:color="auto"/>
            </w:tcBorders>
          </w:tcPr>
          <w:p w:rsidR="00600D44" w:rsidRDefault="00600D44">
            <w:pPr>
              <w:pStyle w:val="ConsPlusNormal"/>
              <w:jc w:val="center"/>
            </w:pPr>
            <w:r>
              <w:t>23,0</w:t>
            </w:r>
          </w:p>
        </w:tc>
        <w:tc>
          <w:tcPr>
            <w:tcW w:w="624" w:type="dxa"/>
            <w:tcBorders>
              <w:top w:val="nil"/>
              <w:bottom w:val="single" w:sz="4" w:space="0" w:color="auto"/>
            </w:tcBorders>
          </w:tcPr>
          <w:p w:rsidR="00600D44" w:rsidRDefault="00600D44">
            <w:pPr>
              <w:pStyle w:val="ConsPlusNormal"/>
              <w:jc w:val="center"/>
            </w:pPr>
            <w:r>
              <w:t>23,5</w:t>
            </w:r>
          </w:p>
        </w:tc>
        <w:tc>
          <w:tcPr>
            <w:tcW w:w="624" w:type="dxa"/>
            <w:tcBorders>
              <w:top w:val="nil"/>
              <w:bottom w:val="single" w:sz="4" w:space="0" w:color="auto"/>
            </w:tcBorders>
          </w:tcPr>
          <w:p w:rsidR="00600D44" w:rsidRDefault="00600D44">
            <w:pPr>
              <w:pStyle w:val="ConsPlusNormal"/>
              <w:jc w:val="center"/>
            </w:pPr>
            <w:r>
              <w:t>24,0</w:t>
            </w:r>
          </w:p>
        </w:tc>
        <w:tc>
          <w:tcPr>
            <w:tcW w:w="624" w:type="dxa"/>
            <w:tcBorders>
              <w:top w:val="nil"/>
              <w:bottom w:val="single" w:sz="4" w:space="0" w:color="auto"/>
            </w:tcBorders>
          </w:tcPr>
          <w:p w:rsidR="00600D44" w:rsidRDefault="00600D44">
            <w:pPr>
              <w:pStyle w:val="ConsPlusNormal"/>
              <w:jc w:val="center"/>
            </w:pPr>
            <w:r>
              <w:t>24,5</w:t>
            </w:r>
          </w:p>
        </w:tc>
        <w:tc>
          <w:tcPr>
            <w:tcW w:w="624" w:type="dxa"/>
            <w:tcBorders>
              <w:top w:val="nil"/>
              <w:bottom w:val="single" w:sz="4" w:space="0" w:color="auto"/>
            </w:tcBorders>
          </w:tcPr>
          <w:p w:rsidR="00600D44" w:rsidRDefault="00600D44">
            <w:pPr>
              <w:pStyle w:val="ConsPlusNormal"/>
              <w:jc w:val="center"/>
            </w:pPr>
            <w:r>
              <w:t>25,0</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737" w:type="dxa"/>
            <w:tcBorders>
              <w:top w:val="nil"/>
              <w:bottom w:val="single" w:sz="4" w:space="0" w:color="auto"/>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single" w:sz="4" w:space="0" w:color="auto"/>
              <w:bottom w:val="nil"/>
            </w:tcBorders>
          </w:tcPr>
          <w:p w:rsidR="00600D44" w:rsidRDefault="00600D44">
            <w:pPr>
              <w:pStyle w:val="ConsPlusNormal"/>
            </w:pPr>
            <w:r>
              <w:t>Легкий и поризованный марки по средней плотности:</w:t>
            </w:r>
          </w:p>
        </w:tc>
        <w:tc>
          <w:tcPr>
            <w:tcW w:w="680" w:type="dxa"/>
            <w:tcBorders>
              <w:top w:val="single" w:sz="4" w:space="0" w:color="auto"/>
              <w:bottom w:val="nil"/>
            </w:tcBorders>
          </w:tcPr>
          <w:p w:rsidR="00600D44" w:rsidRDefault="00600D44">
            <w:pPr>
              <w:pStyle w:val="ConsPlusNormal"/>
            </w:pPr>
          </w:p>
        </w:tc>
        <w:tc>
          <w:tcPr>
            <w:tcW w:w="49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737"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737" w:type="dxa"/>
            <w:tcBorders>
              <w:top w:val="single" w:sz="4" w:space="0" w:color="auto"/>
              <w:bottom w:val="nil"/>
            </w:tcBorders>
          </w:tcPr>
          <w:p w:rsidR="00600D44" w:rsidRDefault="00600D44">
            <w:pPr>
              <w:pStyle w:val="ConsPlusNormal"/>
            </w:pP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D800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4,0</w:t>
            </w:r>
          </w:p>
        </w:tc>
        <w:tc>
          <w:tcPr>
            <w:tcW w:w="680" w:type="dxa"/>
            <w:tcBorders>
              <w:top w:val="nil"/>
              <w:bottom w:val="nil"/>
            </w:tcBorders>
          </w:tcPr>
          <w:p w:rsidR="00600D44" w:rsidRDefault="00600D44">
            <w:pPr>
              <w:pStyle w:val="ConsPlusNormal"/>
              <w:jc w:val="center"/>
            </w:pPr>
            <w:r>
              <w:t>4,5</w:t>
            </w:r>
          </w:p>
        </w:tc>
        <w:tc>
          <w:tcPr>
            <w:tcW w:w="680" w:type="dxa"/>
            <w:tcBorders>
              <w:top w:val="nil"/>
              <w:bottom w:val="nil"/>
            </w:tcBorders>
          </w:tcPr>
          <w:p w:rsidR="00600D44" w:rsidRDefault="00600D44">
            <w:pPr>
              <w:pStyle w:val="ConsPlusNormal"/>
              <w:jc w:val="center"/>
            </w:pPr>
            <w:r>
              <w:t>5,0</w:t>
            </w:r>
          </w:p>
        </w:tc>
        <w:tc>
          <w:tcPr>
            <w:tcW w:w="680" w:type="dxa"/>
            <w:tcBorders>
              <w:top w:val="nil"/>
              <w:bottom w:val="nil"/>
            </w:tcBorders>
          </w:tcPr>
          <w:p w:rsidR="00600D44" w:rsidRDefault="00600D44">
            <w:pPr>
              <w:pStyle w:val="ConsPlusNormal"/>
              <w:jc w:val="center"/>
            </w:pPr>
            <w:r>
              <w:t>5,5</w:t>
            </w:r>
          </w:p>
        </w:tc>
        <w:tc>
          <w:tcPr>
            <w:tcW w:w="624"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D1000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5,0</w:t>
            </w:r>
          </w:p>
        </w:tc>
        <w:tc>
          <w:tcPr>
            <w:tcW w:w="680" w:type="dxa"/>
            <w:tcBorders>
              <w:top w:val="nil"/>
              <w:bottom w:val="nil"/>
            </w:tcBorders>
          </w:tcPr>
          <w:p w:rsidR="00600D44" w:rsidRDefault="00600D44">
            <w:pPr>
              <w:pStyle w:val="ConsPlusNormal"/>
              <w:jc w:val="center"/>
            </w:pPr>
            <w:r>
              <w:t>5,5</w:t>
            </w:r>
          </w:p>
        </w:tc>
        <w:tc>
          <w:tcPr>
            <w:tcW w:w="680" w:type="dxa"/>
            <w:tcBorders>
              <w:top w:val="nil"/>
              <w:bottom w:val="nil"/>
            </w:tcBorders>
          </w:tcPr>
          <w:p w:rsidR="00600D44" w:rsidRDefault="00600D44">
            <w:pPr>
              <w:pStyle w:val="ConsPlusNormal"/>
              <w:jc w:val="center"/>
            </w:pPr>
            <w:r>
              <w:t>6,3</w:t>
            </w:r>
          </w:p>
        </w:tc>
        <w:tc>
          <w:tcPr>
            <w:tcW w:w="680" w:type="dxa"/>
            <w:tcBorders>
              <w:top w:val="nil"/>
              <w:bottom w:val="nil"/>
            </w:tcBorders>
          </w:tcPr>
          <w:p w:rsidR="00600D44" w:rsidRDefault="00600D44">
            <w:pPr>
              <w:pStyle w:val="ConsPlusNormal"/>
              <w:jc w:val="center"/>
            </w:pPr>
            <w:r>
              <w:t>7,2</w:t>
            </w:r>
          </w:p>
        </w:tc>
        <w:tc>
          <w:tcPr>
            <w:tcW w:w="624" w:type="dxa"/>
            <w:tcBorders>
              <w:top w:val="nil"/>
              <w:bottom w:val="nil"/>
            </w:tcBorders>
          </w:tcPr>
          <w:p w:rsidR="00600D44" w:rsidRDefault="00600D44">
            <w:pPr>
              <w:pStyle w:val="ConsPlusNormal"/>
              <w:jc w:val="center"/>
            </w:pPr>
            <w:r>
              <w:t>8,0</w:t>
            </w:r>
          </w:p>
        </w:tc>
        <w:tc>
          <w:tcPr>
            <w:tcW w:w="737" w:type="dxa"/>
            <w:tcBorders>
              <w:top w:val="nil"/>
              <w:bottom w:val="nil"/>
            </w:tcBorders>
          </w:tcPr>
          <w:p w:rsidR="00600D44" w:rsidRDefault="00600D44">
            <w:pPr>
              <w:pStyle w:val="ConsPlusNormal"/>
              <w:jc w:val="center"/>
            </w:pPr>
            <w:r>
              <w:t>8,4</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D1200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6,0</w:t>
            </w:r>
          </w:p>
        </w:tc>
        <w:tc>
          <w:tcPr>
            <w:tcW w:w="680" w:type="dxa"/>
            <w:tcBorders>
              <w:top w:val="nil"/>
              <w:bottom w:val="nil"/>
            </w:tcBorders>
          </w:tcPr>
          <w:p w:rsidR="00600D44" w:rsidRDefault="00600D44">
            <w:pPr>
              <w:pStyle w:val="ConsPlusNormal"/>
              <w:jc w:val="center"/>
            </w:pPr>
            <w:r>
              <w:t>6,7</w:t>
            </w:r>
          </w:p>
        </w:tc>
        <w:tc>
          <w:tcPr>
            <w:tcW w:w="680" w:type="dxa"/>
            <w:tcBorders>
              <w:top w:val="nil"/>
              <w:bottom w:val="nil"/>
            </w:tcBorders>
          </w:tcPr>
          <w:p w:rsidR="00600D44" w:rsidRDefault="00600D44">
            <w:pPr>
              <w:pStyle w:val="ConsPlusNormal"/>
              <w:jc w:val="center"/>
            </w:pPr>
            <w:r>
              <w:t>7,6</w:t>
            </w:r>
          </w:p>
        </w:tc>
        <w:tc>
          <w:tcPr>
            <w:tcW w:w="680" w:type="dxa"/>
            <w:tcBorders>
              <w:top w:val="nil"/>
              <w:bottom w:val="nil"/>
            </w:tcBorders>
          </w:tcPr>
          <w:p w:rsidR="00600D44" w:rsidRDefault="00600D44">
            <w:pPr>
              <w:pStyle w:val="ConsPlusNormal"/>
              <w:jc w:val="center"/>
            </w:pPr>
            <w:r>
              <w:t>8,7</w:t>
            </w:r>
          </w:p>
        </w:tc>
        <w:tc>
          <w:tcPr>
            <w:tcW w:w="624" w:type="dxa"/>
            <w:tcBorders>
              <w:top w:val="nil"/>
              <w:bottom w:val="nil"/>
            </w:tcBorders>
          </w:tcPr>
          <w:p w:rsidR="00600D44" w:rsidRDefault="00600D44">
            <w:pPr>
              <w:pStyle w:val="ConsPlusNormal"/>
              <w:jc w:val="center"/>
            </w:pPr>
            <w:r>
              <w:t>9,5</w:t>
            </w:r>
          </w:p>
        </w:tc>
        <w:tc>
          <w:tcPr>
            <w:tcW w:w="737" w:type="dxa"/>
            <w:tcBorders>
              <w:top w:val="nil"/>
              <w:bottom w:val="nil"/>
            </w:tcBorders>
          </w:tcPr>
          <w:p w:rsidR="00600D44" w:rsidRDefault="00600D44">
            <w:pPr>
              <w:pStyle w:val="ConsPlusNormal"/>
              <w:jc w:val="center"/>
            </w:pPr>
            <w:r>
              <w:t>10,0</w:t>
            </w:r>
          </w:p>
        </w:tc>
        <w:tc>
          <w:tcPr>
            <w:tcW w:w="624" w:type="dxa"/>
            <w:tcBorders>
              <w:top w:val="nil"/>
              <w:bottom w:val="nil"/>
            </w:tcBorders>
          </w:tcPr>
          <w:p w:rsidR="00600D44" w:rsidRDefault="00600D44">
            <w:pPr>
              <w:pStyle w:val="ConsPlusNormal"/>
              <w:jc w:val="center"/>
            </w:pPr>
            <w:r>
              <w:t>10,5</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D1400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7,0</w:t>
            </w:r>
          </w:p>
        </w:tc>
        <w:tc>
          <w:tcPr>
            <w:tcW w:w="680" w:type="dxa"/>
            <w:tcBorders>
              <w:top w:val="nil"/>
              <w:bottom w:val="nil"/>
            </w:tcBorders>
          </w:tcPr>
          <w:p w:rsidR="00600D44" w:rsidRDefault="00600D44">
            <w:pPr>
              <w:pStyle w:val="ConsPlusNormal"/>
              <w:jc w:val="center"/>
            </w:pPr>
            <w:r>
              <w:t>7,8</w:t>
            </w:r>
          </w:p>
        </w:tc>
        <w:tc>
          <w:tcPr>
            <w:tcW w:w="680" w:type="dxa"/>
            <w:tcBorders>
              <w:top w:val="nil"/>
              <w:bottom w:val="nil"/>
            </w:tcBorders>
          </w:tcPr>
          <w:p w:rsidR="00600D44" w:rsidRDefault="00600D44">
            <w:pPr>
              <w:pStyle w:val="ConsPlusNormal"/>
              <w:jc w:val="center"/>
            </w:pPr>
            <w:r>
              <w:t>8,8</w:t>
            </w:r>
          </w:p>
        </w:tc>
        <w:tc>
          <w:tcPr>
            <w:tcW w:w="680" w:type="dxa"/>
            <w:tcBorders>
              <w:top w:val="nil"/>
              <w:bottom w:val="nil"/>
            </w:tcBorders>
          </w:tcPr>
          <w:p w:rsidR="00600D44" w:rsidRDefault="00600D44">
            <w:pPr>
              <w:pStyle w:val="ConsPlusNormal"/>
              <w:jc w:val="center"/>
            </w:pPr>
            <w:r>
              <w:t>10,0</w:t>
            </w:r>
          </w:p>
        </w:tc>
        <w:tc>
          <w:tcPr>
            <w:tcW w:w="624" w:type="dxa"/>
            <w:tcBorders>
              <w:top w:val="nil"/>
              <w:bottom w:val="nil"/>
            </w:tcBorders>
          </w:tcPr>
          <w:p w:rsidR="00600D44" w:rsidRDefault="00600D44">
            <w:pPr>
              <w:pStyle w:val="ConsPlusNormal"/>
              <w:jc w:val="center"/>
            </w:pPr>
            <w:r>
              <w:t>11,0</w:t>
            </w:r>
          </w:p>
        </w:tc>
        <w:tc>
          <w:tcPr>
            <w:tcW w:w="737" w:type="dxa"/>
            <w:tcBorders>
              <w:top w:val="nil"/>
              <w:bottom w:val="nil"/>
            </w:tcBorders>
          </w:tcPr>
          <w:p w:rsidR="00600D44" w:rsidRDefault="00600D44">
            <w:pPr>
              <w:pStyle w:val="ConsPlusNormal"/>
              <w:jc w:val="center"/>
            </w:pPr>
            <w:r>
              <w:t>11,7</w:t>
            </w:r>
          </w:p>
        </w:tc>
        <w:tc>
          <w:tcPr>
            <w:tcW w:w="624" w:type="dxa"/>
            <w:tcBorders>
              <w:top w:val="nil"/>
              <w:bottom w:val="nil"/>
            </w:tcBorders>
          </w:tcPr>
          <w:p w:rsidR="00600D44" w:rsidRDefault="00600D44">
            <w:pPr>
              <w:pStyle w:val="ConsPlusNormal"/>
              <w:jc w:val="center"/>
            </w:pPr>
            <w:r>
              <w:t>12,5</w:t>
            </w:r>
          </w:p>
        </w:tc>
        <w:tc>
          <w:tcPr>
            <w:tcW w:w="624" w:type="dxa"/>
            <w:tcBorders>
              <w:top w:val="nil"/>
              <w:bottom w:val="nil"/>
            </w:tcBorders>
          </w:tcPr>
          <w:p w:rsidR="00600D44" w:rsidRDefault="00600D44">
            <w:pPr>
              <w:pStyle w:val="ConsPlusNormal"/>
              <w:jc w:val="center"/>
            </w:pPr>
            <w:r>
              <w:t>13,5</w:t>
            </w:r>
          </w:p>
        </w:tc>
        <w:tc>
          <w:tcPr>
            <w:tcW w:w="624" w:type="dxa"/>
            <w:tcBorders>
              <w:top w:val="nil"/>
              <w:bottom w:val="nil"/>
            </w:tcBorders>
          </w:tcPr>
          <w:p w:rsidR="00600D44" w:rsidRDefault="00600D44">
            <w:pPr>
              <w:pStyle w:val="ConsPlusNormal"/>
              <w:jc w:val="center"/>
            </w:pPr>
            <w:r>
              <w:t>14,5</w:t>
            </w:r>
          </w:p>
        </w:tc>
        <w:tc>
          <w:tcPr>
            <w:tcW w:w="624" w:type="dxa"/>
            <w:tcBorders>
              <w:top w:val="nil"/>
              <w:bottom w:val="nil"/>
            </w:tcBorders>
          </w:tcPr>
          <w:p w:rsidR="00600D44" w:rsidRDefault="00600D44">
            <w:pPr>
              <w:pStyle w:val="ConsPlusNormal"/>
              <w:jc w:val="center"/>
            </w:pPr>
            <w:r>
              <w:t>15,5</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D1600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9,0</w:t>
            </w:r>
          </w:p>
        </w:tc>
        <w:tc>
          <w:tcPr>
            <w:tcW w:w="680" w:type="dxa"/>
            <w:tcBorders>
              <w:top w:val="nil"/>
              <w:bottom w:val="nil"/>
            </w:tcBorders>
          </w:tcPr>
          <w:p w:rsidR="00600D44" w:rsidRDefault="00600D44">
            <w:pPr>
              <w:pStyle w:val="ConsPlusNormal"/>
              <w:jc w:val="center"/>
            </w:pPr>
            <w:r>
              <w:t>10,0</w:t>
            </w:r>
          </w:p>
        </w:tc>
        <w:tc>
          <w:tcPr>
            <w:tcW w:w="680" w:type="dxa"/>
            <w:tcBorders>
              <w:top w:val="nil"/>
              <w:bottom w:val="nil"/>
            </w:tcBorders>
          </w:tcPr>
          <w:p w:rsidR="00600D44" w:rsidRDefault="00600D44">
            <w:pPr>
              <w:pStyle w:val="ConsPlusNormal"/>
              <w:jc w:val="center"/>
            </w:pPr>
            <w:r>
              <w:t>11,5</w:t>
            </w:r>
          </w:p>
        </w:tc>
        <w:tc>
          <w:tcPr>
            <w:tcW w:w="624" w:type="dxa"/>
            <w:tcBorders>
              <w:top w:val="nil"/>
              <w:bottom w:val="nil"/>
            </w:tcBorders>
          </w:tcPr>
          <w:p w:rsidR="00600D44" w:rsidRDefault="00600D44">
            <w:pPr>
              <w:pStyle w:val="ConsPlusNormal"/>
              <w:jc w:val="center"/>
            </w:pPr>
            <w:r>
              <w:t>12,5</w:t>
            </w:r>
          </w:p>
        </w:tc>
        <w:tc>
          <w:tcPr>
            <w:tcW w:w="737" w:type="dxa"/>
            <w:tcBorders>
              <w:top w:val="nil"/>
              <w:bottom w:val="nil"/>
            </w:tcBorders>
          </w:tcPr>
          <w:p w:rsidR="00600D44" w:rsidRDefault="00600D44">
            <w:pPr>
              <w:pStyle w:val="ConsPlusNormal"/>
              <w:jc w:val="center"/>
            </w:pPr>
            <w:r>
              <w:t>13,2</w:t>
            </w:r>
          </w:p>
        </w:tc>
        <w:tc>
          <w:tcPr>
            <w:tcW w:w="624" w:type="dxa"/>
            <w:tcBorders>
              <w:top w:val="nil"/>
              <w:bottom w:val="nil"/>
            </w:tcBorders>
          </w:tcPr>
          <w:p w:rsidR="00600D44" w:rsidRDefault="00600D44">
            <w:pPr>
              <w:pStyle w:val="ConsPlusNormal"/>
              <w:jc w:val="center"/>
            </w:pPr>
            <w:r>
              <w:t>14,0</w:t>
            </w:r>
          </w:p>
        </w:tc>
        <w:tc>
          <w:tcPr>
            <w:tcW w:w="624" w:type="dxa"/>
            <w:tcBorders>
              <w:top w:val="nil"/>
              <w:bottom w:val="nil"/>
            </w:tcBorders>
          </w:tcPr>
          <w:p w:rsidR="00600D44" w:rsidRDefault="00600D44">
            <w:pPr>
              <w:pStyle w:val="ConsPlusNormal"/>
              <w:jc w:val="center"/>
            </w:pPr>
            <w:r>
              <w:t>15,5</w:t>
            </w:r>
          </w:p>
        </w:tc>
        <w:tc>
          <w:tcPr>
            <w:tcW w:w="624" w:type="dxa"/>
            <w:tcBorders>
              <w:top w:val="nil"/>
              <w:bottom w:val="nil"/>
            </w:tcBorders>
          </w:tcPr>
          <w:p w:rsidR="00600D44" w:rsidRDefault="00600D44">
            <w:pPr>
              <w:pStyle w:val="ConsPlusNormal"/>
              <w:jc w:val="center"/>
            </w:pPr>
            <w:r>
              <w:t>16,5</w:t>
            </w:r>
          </w:p>
        </w:tc>
        <w:tc>
          <w:tcPr>
            <w:tcW w:w="624" w:type="dxa"/>
            <w:tcBorders>
              <w:top w:val="nil"/>
              <w:bottom w:val="nil"/>
            </w:tcBorders>
          </w:tcPr>
          <w:p w:rsidR="00600D44" w:rsidRDefault="00600D44">
            <w:pPr>
              <w:pStyle w:val="ConsPlusNormal"/>
              <w:jc w:val="center"/>
            </w:pPr>
            <w:r>
              <w:t>17,5</w:t>
            </w:r>
          </w:p>
        </w:tc>
        <w:tc>
          <w:tcPr>
            <w:tcW w:w="624" w:type="dxa"/>
            <w:tcBorders>
              <w:top w:val="nil"/>
              <w:bottom w:val="nil"/>
            </w:tcBorders>
          </w:tcPr>
          <w:p w:rsidR="00600D44" w:rsidRDefault="00600D44">
            <w:pPr>
              <w:pStyle w:val="ConsPlusNormal"/>
              <w:jc w:val="center"/>
            </w:pPr>
            <w:r>
              <w:t>18,0</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D1800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11,2</w:t>
            </w:r>
          </w:p>
        </w:tc>
        <w:tc>
          <w:tcPr>
            <w:tcW w:w="680" w:type="dxa"/>
            <w:tcBorders>
              <w:top w:val="nil"/>
              <w:bottom w:val="nil"/>
            </w:tcBorders>
          </w:tcPr>
          <w:p w:rsidR="00600D44" w:rsidRDefault="00600D44">
            <w:pPr>
              <w:pStyle w:val="ConsPlusNormal"/>
              <w:jc w:val="center"/>
            </w:pPr>
            <w:r>
              <w:t>13,0</w:t>
            </w:r>
          </w:p>
        </w:tc>
        <w:tc>
          <w:tcPr>
            <w:tcW w:w="624" w:type="dxa"/>
            <w:tcBorders>
              <w:top w:val="nil"/>
              <w:bottom w:val="nil"/>
            </w:tcBorders>
          </w:tcPr>
          <w:p w:rsidR="00600D44" w:rsidRDefault="00600D44">
            <w:pPr>
              <w:pStyle w:val="ConsPlusNormal"/>
              <w:jc w:val="center"/>
            </w:pPr>
            <w:r>
              <w:t>14,0</w:t>
            </w:r>
          </w:p>
        </w:tc>
        <w:tc>
          <w:tcPr>
            <w:tcW w:w="737" w:type="dxa"/>
            <w:tcBorders>
              <w:top w:val="nil"/>
              <w:bottom w:val="nil"/>
            </w:tcBorders>
          </w:tcPr>
          <w:p w:rsidR="00600D44" w:rsidRDefault="00600D44">
            <w:pPr>
              <w:pStyle w:val="ConsPlusNormal"/>
              <w:jc w:val="center"/>
            </w:pPr>
            <w:r>
              <w:t>14,7</w:t>
            </w:r>
          </w:p>
        </w:tc>
        <w:tc>
          <w:tcPr>
            <w:tcW w:w="624" w:type="dxa"/>
            <w:tcBorders>
              <w:top w:val="nil"/>
              <w:bottom w:val="nil"/>
            </w:tcBorders>
          </w:tcPr>
          <w:p w:rsidR="00600D44" w:rsidRDefault="00600D44">
            <w:pPr>
              <w:pStyle w:val="ConsPlusNormal"/>
              <w:jc w:val="center"/>
            </w:pPr>
            <w:r>
              <w:t>15,5</w:t>
            </w:r>
          </w:p>
        </w:tc>
        <w:tc>
          <w:tcPr>
            <w:tcW w:w="624" w:type="dxa"/>
            <w:tcBorders>
              <w:top w:val="nil"/>
              <w:bottom w:val="nil"/>
            </w:tcBorders>
          </w:tcPr>
          <w:p w:rsidR="00600D44" w:rsidRDefault="00600D44">
            <w:pPr>
              <w:pStyle w:val="ConsPlusNormal"/>
              <w:jc w:val="center"/>
            </w:pPr>
            <w:r>
              <w:t>17,0</w:t>
            </w:r>
          </w:p>
        </w:tc>
        <w:tc>
          <w:tcPr>
            <w:tcW w:w="624" w:type="dxa"/>
            <w:tcBorders>
              <w:top w:val="nil"/>
              <w:bottom w:val="nil"/>
            </w:tcBorders>
          </w:tcPr>
          <w:p w:rsidR="00600D44" w:rsidRDefault="00600D44">
            <w:pPr>
              <w:pStyle w:val="ConsPlusNormal"/>
              <w:jc w:val="center"/>
            </w:pPr>
            <w:r>
              <w:t>18,5</w:t>
            </w:r>
          </w:p>
        </w:tc>
        <w:tc>
          <w:tcPr>
            <w:tcW w:w="624" w:type="dxa"/>
            <w:tcBorders>
              <w:top w:val="nil"/>
              <w:bottom w:val="nil"/>
            </w:tcBorders>
          </w:tcPr>
          <w:p w:rsidR="00600D44" w:rsidRDefault="00600D44">
            <w:pPr>
              <w:pStyle w:val="ConsPlusNormal"/>
              <w:jc w:val="center"/>
            </w:pPr>
            <w:r>
              <w:t>19,5</w:t>
            </w:r>
          </w:p>
        </w:tc>
        <w:tc>
          <w:tcPr>
            <w:tcW w:w="624" w:type="dxa"/>
            <w:tcBorders>
              <w:top w:val="nil"/>
              <w:bottom w:val="nil"/>
            </w:tcBorders>
          </w:tcPr>
          <w:p w:rsidR="00600D44" w:rsidRDefault="00600D44">
            <w:pPr>
              <w:pStyle w:val="ConsPlusNormal"/>
              <w:jc w:val="center"/>
            </w:pPr>
            <w:r>
              <w:t>20,5</w:t>
            </w:r>
          </w:p>
        </w:tc>
        <w:tc>
          <w:tcPr>
            <w:tcW w:w="624" w:type="dxa"/>
            <w:tcBorders>
              <w:top w:val="nil"/>
              <w:bottom w:val="nil"/>
            </w:tcBorders>
          </w:tcPr>
          <w:p w:rsidR="00600D44" w:rsidRDefault="00600D44">
            <w:pPr>
              <w:pStyle w:val="ConsPlusNormal"/>
              <w:jc w:val="center"/>
            </w:pPr>
            <w:r>
              <w:t>21,0</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single" w:sz="4" w:space="0" w:color="auto"/>
            </w:tcBorders>
          </w:tcPr>
          <w:p w:rsidR="00600D44" w:rsidRDefault="00600D44">
            <w:pPr>
              <w:pStyle w:val="ConsPlusNormal"/>
            </w:pPr>
            <w:r>
              <w:t>D2000</w:t>
            </w:r>
          </w:p>
        </w:tc>
        <w:tc>
          <w:tcPr>
            <w:tcW w:w="680" w:type="dxa"/>
            <w:tcBorders>
              <w:top w:val="nil"/>
              <w:bottom w:val="single" w:sz="4" w:space="0" w:color="auto"/>
            </w:tcBorders>
          </w:tcPr>
          <w:p w:rsidR="00600D44" w:rsidRDefault="00600D44">
            <w:pPr>
              <w:pStyle w:val="ConsPlusNormal"/>
              <w:jc w:val="center"/>
            </w:pPr>
            <w:r>
              <w:t>-</w:t>
            </w:r>
          </w:p>
        </w:tc>
        <w:tc>
          <w:tcPr>
            <w:tcW w:w="49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14,5</w:t>
            </w:r>
          </w:p>
        </w:tc>
        <w:tc>
          <w:tcPr>
            <w:tcW w:w="624" w:type="dxa"/>
            <w:tcBorders>
              <w:top w:val="nil"/>
              <w:bottom w:val="single" w:sz="4" w:space="0" w:color="auto"/>
            </w:tcBorders>
          </w:tcPr>
          <w:p w:rsidR="00600D44" w:rsidRDefault="00600D44">
            <w:pPr>
              <w:pStyle w:val="ConsPlusNormal"/>
              <w:jc w:val="center"/>
            </w:pPr>
            <w:r>
              <w:t>16,0</w:t>
            </w:r>
          </w:p>
        </w:tc>
        <w:tc>
          <w:tcPr>
            <w:tcW w:w="737" w:type="dxa"/>
            <w:tcBorders>
              <w:top w:val="nil"/>
              <w:bottom w:val="single" w:sz="4" w:space="0" w:color="auto"/>
            </w:tcBorders>
          </w:tcPr>
          <w:p w:rsidR="00600D44" w:rsidRDefault="00600D44">
            <w:pPr>
              <w:pStyle w:val="ConsPlusNormal"/>
              <w:jc w:val="center"/>
            </w:pPr>
            <w:r>
              <w:t>17,0</w:t>
            </w:r>
          </w:p>
        </w:tc>
        <w:tc>
          <w:tcPr>
            <w:tcW w:w="624" w:type="dxa"/>
            <w:tcBorders>
              <w:top w:val="nil"/>
              <w:bottom w:val="single" w:sz="4" w:space="0" w:color="auto"/>
            </w:tcBorders>
          </w:tcPr>
          <w:p w:rsidR="00600D44" w:rsidRDefault="00600D44">
            <w:pPr>
              <w:pStyle w:val="ConsPlusNormal"/>
              <w:jc w:val="center"/>
            </w:pPr>
            <w:r>
              <w:t>18,0</w:t>
            </w:r>
          </w:p>
        </w:tc>
        <w:tc>
          <w:tcPr>
            <w:tcW w:w="624" w:type="dxa"/>
            <w:tcBorders>
              <w:top w:val="nil"/>
              <w:bottom w:val="single" w:sz="4" w:space="0" w:color="auto"/>
            </w:tcBorders>
          </w:tcPr>
          <w:p w:rsidR="00600D44" w:rsidRDefault="00600D44">
            <w:pPr>
              <w:pStyle w:val="ConsPlusNormal"/>
              <w:jc w:val="center"/>
            </w:pPr>
            <w:r>
              <w:t>19,5</w:t>
            </w:r>
          </w:p>
        </w:tc>
        <w:tc>
          <w:tcPr>
            <w:tcW w:w="624" w:type="dxa"/>
            <w:tcBorders>
              <w:top w:val="nil"/>
              <w:bottom w:val="single" w:sz="4" w:space="0" w:color="auto"/>
            </w:tcBorders>
          </w:tcPr>
          <w:p w:rsidR="00600D44" w:rsidRDefault="00600D44">
            <w:pPr>
              <w:pStyle w:val="ConsPlusNormal"/>
              <w:jc w:val="center"/>
            </w:pPr>
            <w:r>
              <w:t>21,0</w:t>
            </w:r>
          </w:p>
        </w:tc>
        <w:tc>
          <w:tcPr>
            <w:tcW w:w="624" w:type="dxa"/>
            <w:tcBorders>
              <w:top w:val="nil"/>
              <w:bottom w:val="single" w:sz="4" w:space="0" w:color="auto"/>
            </w:tcBorders>
          </w:tcPr>
          <w:p w:rsidR="00600D44" w:rsidRDefault="00600D44">
            <w:pPr>
              <w:pStyle w:val="ConsPlusNormal"/>
              <w:jc w:val="center"/>
            </w:pPr>
            <w:r>
              <w:t>22,0</w:t>
            </w:r>
          </w:p>
        </w:tc>
        <w:tc>
          <w:tcPr>
            <w:tcW w:w="624" w:type="dxa"/>
            <w:tcBorders>
              <w:top w:val="nil"/>
              <w:bottom w:val="single" w:sz="4" w:space="0" w:color="auto"/>
            </w:tcBorders>
          </w:tcPr>
          <w:p w:rsidR="00600D44" w:rsidRDefault="00600D44">
            <w:pPr>
              <w:pStyle w:val="ConsPlusNormal"/>
              <w:jc w:val="center"/>
            </w:pPr>
            <w:r>
              <w:t>23,0</w:t>
            </w:r>
          </w:p>
        </w:tc>
        <w:tc>
          <w:tcPr>
            <w:tcW w:w="624" w:type="dxa"/>
            <w:tcBorders>
              <w:top w:val="nil"/>
              <w:bottom w:val="single" w:sz="4" w:space="0" w:color="auto"/>
            </w:tcBorders>
          </w:tcPr>
          <w:p w:rsidR="00600D44" w:rsidRDefault="00600D44">
            <w:pPr>
              <w:pStyle w:val="ConsPlusNormal"/>
              <w:jc w:val="center"/>
            </w:pPr>
            <w:r>
              <w:t>23,5</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737" w:type="dxa"/>
            <w:tcBorders>
              <w:top w:val="nil"/>
              <w:bottom w:val="single" w:sz="4" w:space="0" w:color="auto"/>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single" w:sz="4" w:space="0" w:color="auto"/>
              <w:bottom w:val="nil"/>
            </w:tcBorders>
          </w:tcPr>
          <w:p w:rsidR="00600D44" w:rsidRDefault="00600D44">
            <w:pPr>
              <w:pStyle w:val="ConsPlusNormal"/>
            </w:pPr>
            <w:r>
              <w:t xml:space="preserve">Ячеистый </w:t>
            </w:r>
            <w:r>
              <w:lastRenderedPageBreak/>
              <w:t>автоклавного твердения марки по средней плотности:</w:t>
            </w:r>
          </w:p>
        </w:tc>
        <w:tc>
          <w:tcPr>
            <w:tcW w:w="680" w:type="dxa"/>
            <w:tcBorders>
              <w:top w:val="single" w:sz="4" w:space="0" w:color="auto"/>
              <w:bottom w:val="nil"/>
            </w:tcBorders>
          </w:tcPr>
          <w:p w:rsidR="00600D44" w:rsidRDefault="00600D44">
            <w:pPr>
              <w:pStyle w:val="ConsPlusNormal"/>
            </w:pPr>
          </w:p>
        </w:tc>
        <w:tc>
          <w:tcPr>
            <w:tcW w:w="49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737"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24" w:type="dxa"/>
            <w:tcBorders>
              <w:top w:val="single" w:sz="4" w:space="0" w:color="auto"/>
              <w:bottom w:val="nil"/>
            </w:tcBorders>
          </w:tcPr>
          <w:p w:rsidR="00600D44" w:rsidRDefault="00600D44">
            <w:pPr>
              <w:pStyle w:val="ConsPlusNormal"/>
            </w:pPr>
          </w:p>
        </w:tc>
        <w:tc>
          <w:tcPr>
            <w:tcW w:w="680" w:type="dxa"/>
            <w:tcBorders>
              <w:top w:val="single" w:sz="4" w:space="0" w:color="auto"/>
              <w:bottom w:val="nil"/>
            </w:tcBorders>
          </w:tcPr>
          <w:p w:rsidR="00600D44" w:rsidRDefault="00600D44">
            <w:pPr>
              <w:pStyle w:val="ConsPlusNormal"/>
            </w:pPr>
          </w:p>
        </w:tc>
        <w:tc>
          <w:tcPr>
            <w:tcW w:w="737" w:type="dxa"/>
            <w:tcBorders>
              <w:top w:val="single" w:sz="4" w:space="0" w:color="auto"/>
              <w:bottom w:val="nil"/>
            </w:tcBorders>
          </w:tcPr>
          <w:p w:rsidR="00600D44" w:rsidRDefault="00600D44">
            <w:pPr>
              <w:pStyle w:val="ConsPlusNormal"/>
            </w:pP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lastRenderedPageBreak/>
              <w:t>D500</w:t>
            </w:r>
          </w:p>
        </w:tc>
        <w:tc>
          <w:tcPr>
            <w:tcW w:w="680" w:type="dxa"/>
            <w:tcBorders>
              <w:top w:val="nil"/>
              <w:bottom w:val="nil"/>
            </w:tcBorders>
          </w:tcPr>
          <w:p w:rsidR="00600D44" w:rsidRDefault="00600D44">
            <w:pPr>
              <w:pStyle w:val="ConsPlusNormal"/>
              <w:jc w:val="center"/>
            </w:pPr>
            <w:r>
              <w:t>1,4</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D600</w:t>
            </w:r>
          </w:p>
        </w:tc>
        <w:tc>
          <w:tcPr>
            <w:tcW w:w="680" w:type="dxa"/>
            <w:tcBorders>
              <w:top w:val="nil"/>
              <w:bottom w:val="nil"/>
            </w:tcBorders>
          </w:tcPr>
          <w:p w:rsidR="00600D44" w:rsidRDefault="00600D44">
            <w:pPr>
              <w:pStyle w:val="ConsPlusNormal"/>
              <w:jc w:val="center"/>
            </w:pPr>
            <w:r>
              <w:t>1,7</w:t>
            </w:r>
          </w:p>
        </w:tc>
        <w:tc>
          <w:tcPr>
            <w:tcW w:w="490" w:type="dxa"/>
            <w:tcBorders>
              <w:top w:val="nil"/>
              <w:bottom w:val="nil"/>
            </w:tcBorders>
          </w:tcPr>
          <w:p w:rsidR="00600D44" w:rsidRDefault="00600D44">
            <w:pPr>
              <w:pStyle w:val="ConsPlusNormal"/>
              <w:jc w:val="center"/>
            </w:pPr>
            <w:r>
              <w:t>1,8</w:t>
            </w:r>
          </w:p>
        </w:tc>
        <w:tc>
          <w:tcPr>
            <w:tcW w:w="680" w:type="dxa"/>
            <w:tcBorders>
              <w:top w:val="nil"/>
              <w:bottom w:val="nil"/>
            </w:tcBorders>
          </w:tcPr>
          <w:p w:rsidR="00600D44" w:rsidRDefault="00600D44">
            <w:pPr>
              <w:pStyle w:val="ConsPlusNormal"/>
              <w:jc w:val="center"/>
            </w:pPr>
            <w:r>
              <w:t>2,1</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D700</w:t>
            </w:r>
          </w:p>
        </w:tc>
        <w:tc>
          <w:tcPr>
            <w:tcW w:w="680" w:type="dxa"/>
            <w:tcBorders>
              <w:top w:val="nil"/>
              <w:bottom w:val="nil"/>
            </w:tcBorders>
          </w:tcPr>
          <w:p w:rsidR="00600D44" w:rsidRDefault="00600D44">
            <w:pPr>
              <w:pStyle w:val="ConsPlusNormal"/>
              <w:jc w:val="center"/>
            </w:pPr>
            <w:r>
              <w:t>1,9</w:t>
            </w:r>
          </w:p>
        </w:tc>
        <w:tc>
          <w:tcPr>
            <w:tcW w:w="490" w:type="dxa"/>
            <w:tcBorders>
              <w:top w:val="nil"/>
              <w:bottom w:val="nil"/>
            </w:tcBorders>
          </w:tcPr>
          <w:p w:rsidR="00600D44" w:rsidRDefault="00600D44">
            <w:pPr>
              <w:pStyle w:val="ConsPlusNormal"/>
              <w:jc w:val="center"/>
            </w:pPr>
            <w:r>
              <w:t>2,2</w:t>
            </w:r>
          </w:p>
        </w:tc>
        <w:tc>
          <w:tcPr>
            <w:tcW w:w="680" w:type="dxa"/>
            <w:tcBorders>
              <w:top w:val="nil"/>
              <w:bottom w:val="nil"/>
            </w:tcBorders>
          </w:tcPr>
          <w:p w:rsidR="00600D44" w:rsidRDefault="00600D44">
            <w:pPr>
              <w:pStyle w:val="ConsPlusNormal"/>
              <w:jc w:val="center"/>
            </w:pPr>
            <w:r>
              <w:t>2,5</w:t>
            </w:r>
          </w:p>
        </w:tc>
        <w:tc>
          <w:tcPr>
            <w:tcW w:w="680" w:type="dxa"/>
            <w:tcBorders>
              <w:top w:val="nil"/>
              <w:bottom w:val="nil"/>
            </w:tcBorders>
          </w:tcPr>
          <w:p w:rsidR="00600D44" w:rsidRDefault="00600D44">
            <w:pPr>
              <w:pStyle w:val="ConsPlusNormal"/>
              <w:jc w:val="center"/>
            </w:pPr>
            <w:r>
              <w:t>2,9</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D800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2,9</w:t>
            </w:r>
          </w:p>
        </w:tc>
        <w:tc>
          <w:tcPr>
            <w:tcW w:w="680" w:type="dxa"/>
            <w:tcBorders>
              <w:top w:val="nil"/>
              <w:bottom w:val="nil"/>
            </w:tcBorders>
          </w:tcPr>
          <w:p w:rsidR="00600D44" w:rsidRDefault="00600D44">
            <w:pPr>
              <w:pStyle w:val="ConsPlusNormal"/>
              <w:jc w:val="center"/>
            </w:pPr>
            <w:r>
              <w:t>3,4</w:t>
            </w:r>
          </w:p>
        </w:tc>
        <w:tc>
          <w:tcPr>
            <w:tcW w:w="680" w:type="dxa"/>
            <w:tcBorders>
              <w:top w:val="nil"/>
              <w:bottom w:val="nil"/>
            </w:tcBorders>
          </w:tcPr>
          <w:p w:rsidR="00600D44" w:rsidRDefault="00600D44">
            <w:pPr>
              <w:pStyle w:val="ConsPlusNormal"/>
              <w:jc w:val="center"/>
            </w:pPr>
            <w:r>
              <w:t>4,0</w:t>
            </w:r>
          </w:p>
        </w:tc>
        <w:tc>
          <w:tcPr>
            <w:tcW w:w="680"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D900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3,8</w:t>
            </w:r>
          </w:p>
        </w:tc>
        <w:tc>
          <w:tcPr>
            <w:tcW w:w="680" w:type="dxa"/>
            <w:tcBorders>
              <w:top w:val="nil"/>
              <w:bottom w:val="nil"/>
            </w:tcBorders>
          </w:tcPr>
          <w:p w:rsidR="00600D44" w:rsidRDefault="00600D44">
            <w:pPr>
              <w:pStyle w:val="ConsPlusNormal"/>
              <w:jc w:val="center"/>
            </w:pPr>
            <w:r>
              <w:t>4,5</w:t>
            </w:r>
          </w:p>
        </w:tc>
        <w:tc>
          <w:tcPr>
            <w:tcW w:w="680" w:type="dxa"/>
            <w:tcBorders>
              <w:top w:val="nil"/>
              <w:bottom w:val="nil"/>
            </w:tcBorders>
          </w:tcPr>
          <w:p w:rsidR="00600D44" w:rsidRDefault="00600D44">
            <w:pPr>
              <w:pStyle w:val="ConsPlusNormal"/>
              <w:jc w:val="center"/>
            </w:pPr>
            <w:r>
              <w:t>5,5</w:t>
            </w:r>
          </w:p>
        </w:tc>
        <w:tc>
          <w:tcPr>
            <w:tcW w:w="624"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D1000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5,0</w:t>
            </w:r>
          </w:p>
        </w:tc>
        <w:tc>
          <w:tcPr>
            <w:tcW w:w="680" w:type="dxa"/>
            <w:tcBorders>
              <w:top w:val="nil"/>
              <w:bottom w:val="nil"/>
            </w:tcBorders>
          </w:tcPr>
          <w:p w:rsidR="00600D44" w:rsidRDefault="00600D44">
            <w:pPr>
              <w:pStyle w:val="ConsPlusNormal"/>
              <w:jc w:val="center"/>
            </w:pPr>
            <w:r>
              <w:t>6,0</w:t>
            </w:r>
          </w:p>
        </w:tc>
        <w:tc>
          <w:tcPr>
            <w:tcW w:w="624" w:type="dxa"/>
            <w:tcBorders>
              <w:top w:val="nil"/>
              <w:bottom w:val="nil"/>
            </w:tcBorders>
          </w:tcPr>
          <w:p w:rsidR="00600D44" w:rsidRDefault="00600D44">
            <w:pPr>
              <w:pStyle w:val="ConsPlusNormal"/>
              <w:jc w:val="center"/>
            </w:pPr>
            <w:r>
              <w:t>7,0</w:t>
            </w:r>
          </w:p>
        </w:tc>
        <w:tc>
          <w:tcPr>
            <w:tcW w:w="737"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nil"/>
            </w:tcBorders>
          </w:tcPr>
          <w:p w:rsidR="00600D44" w:rsidRDefault="00600D44">
            <w:pPr>
              <w:pStyle w:val="ConsPlusNormal"/>
            </w:pPr>
            <w:r>
              <w:t>D1100</w:t>
            </w:r>
          </w:p>
        </w:tc>
        <w:tc>
          <w:tcPr>
            <w:tcW w:w="680" w:type="dxa"/>
            <w:tcBorders>
              <w:top w:val="nil"/>
              <w:bottom w:val="nil"/>
            </w:tcBorders>
          </w:tcPr>
          <w:p w:rsidR="00600D44" w:rsidRDefault="00600D44">
            <w:pPr>
              <w:pStyle w:val="ConsPlusNormal"/>
              <w:jc w:val="center"/>
            </w:pPr>
            <w:r>
              <w:t>-</w:t>
            </w:r>
          </w:p>
        </w:tc>
        <w:tc>
          <w:tcPr>
            <w:tcW w:w="49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6,8</w:t>
            </w:r>
          </w:p>
        </w:tc>
        <w:tc>
          <w:tcPr>
            <w:tcW w:w="624" w:type="dxa"/>
            <w:tcBorders>
              <w:top w:val="nil"/>
              <w:bottom w:val="nil"/>
            </w:tcBorders>
          </w:tcPr>
          <w:p w:rsidR="00600D44" w:rsidRDefault="00600D44">
            <w:pPr>
              <w:pStyle w:val="ConsPlusNormal"/>
              <w:jc w:val="center"/>
            </w:pPr>
            <w:r>
              <w:t>7,9</w:t>
            </w:r>
          </w:p>
        </w:tc>
        <w:tc>
          <w:tcPr>
            <w:tcW w:w="737" w:type="dxa"/>
            <w:tcBorders>
              <w:top w:val="nil"/>
              <w:bottom w:val="nil"/>
            </w:tcBorders>
          </w:tcPr>
          <w:p w:rsidR="00600D44" w:rsidRDefault="00600D44">
            <w:pPr>
              <w:pStyle w:val="ConsPlusNormal"/>
              <w:jc w:val="center"/>
            </w:pPr>
            <w:r>
              <w:t>8,3</w:t>
            </w:r>
          </w:p>
        </w:tc>
        <w:tc>
          <w:tcPr>
            <w:tcW w:w="624" w:type="dxa"/>
            <w:tcBorders>
              <w:top w:val="nil"/>
              <w:bottom w:val="nil"/>
            </w:tcBorders>
          </w:tcPr>
          <w:p w:rsidR="00600D44" w:rsidRDefault="00600D44">
            <w:pPr>
              <w:pStyle w:val="ConsPlusNormal"/>
              <w:jc w:val="center"/>
            </w:pPr>
            <w:r>
              <w:t>8,6</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24" w:type="dxa"/>
            <w:tcBorders>
              <w:top w:val="nil"/>
              <w:bottom w:val="nil"/>
            </w:tcBorders>
          </w:tcPr>
          <w:p w:rsidR="00600D44" w:rsidRDefault="00600D44">
            <w:pPr>
              <w:pStyle w:val="ConsPlusNormal"/>
              <w:jc w:val="center"/>
            </w:pPr>
            <w:r>
              <w:t>-</w:t>
            </w:r>
          </w:p>
        </w:tc>
        <w:tc>
          <w:tcPr>
            <w:tcW w:w="680" w:type="dxa"/>
            <w:tcBorders>
              <w:top w:val="nil"/>
              <w:bottom w:val="nil"/>
            </w:tcBorders>
          </w:tcPr>
          <w:p w:rsidR="00600D44" w:rsidRDefault="00600D44">
            <w:pPr>
              <w:pStyle w:val="ConsPlusNormal"/>
              <w:jc w:val="center"/>
            </w:pPr>
            <w:r>
              <w:t>-</w:t>
            </w:r>
          </w:p>
        </w:tc>
        <w:tc>
          <w:tcPr>
            <w:tcW w:w="737" w:type="dxa"/>
            <w:tcBorders>
              <w:top w:val="nil"/>
              <w:bottom w:val="nil"/>
            </w:tcBorders>
          </w:tcPr>
          <w:p w:rsidR="00600D44" w:rsidRDefault="00600D44">
            <w:pPr>
              <w:pStyle w:val="ConsPlusNormal"/>
              <w:jc w:val="center"/>
            </w:pPr>
            <w:r>
              <w:t>-</w:t>
            </w:r>
          </w:p>
        </w:tc>
      </w:tr>
      <w:tr w:rsidR="00600D44">
        <w:tblPrEx>
          <w:tblBorders>
            <w:insideH w:val="none" w:sz="0" w:space="0" w:color="auto"/>
          </w:tblBorders>
        </w:tblPrEx>
        <w:tc>
          <w:tcPr>
            <w:tcW w:w="1701" w:type="dxa"/>
            <w:tcBorders>
              <w:top w:val="nil"/>
              <w:bottom w:val="single" w:sz="4" w:space="0" w:color="auto"/>
            </w:tcBorders>
          </w:tcPr>
          <w:p w:rsidR="00600D44" w:rsidRDefault="00600D44">
            <w:pPr>
              <w:pStyle w:val="ConsPlusNormal"/>
            </w:pPr>
            <w:r>
              <w:t>D1200</w:t>
            </w:r>
          </w:p>
        </w:tc>
        <w:tc>
          <w:tcPr>
            <w:tcW w:w="680" w:type="dxa"/>
            <w:tcBorders>
              <w:top w:val="nil"/>
              <w:bottom w:val="single" w:sz="4" w:space="0" w:color="auto"/>
            </w:tcBorders>
          </w:tcPr>
          <w:p w:rsidR="00600D44" w:rsidRDefault="00600D44">
            <w:pPr>
              <w:pStyle w:val="ConsPlusNormal"/>
              <w:jc w:val="center"/>
            </w:pPr>
            <w:r>
              <w:t>-</w:t>
            </w:r>
          </w:p>
        </w:tc>
        <w:tc>
          <w:tcPr>
            <w:tcW w:w="49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8,4</w:t>
            </w:r>
          </w:p>
        </w:tc>
        <w:tc>
          <w:tcPr>
            <w:tcW w:w="737" w:type="dxa"/>
            <w:tcBorders>
              <w:top w:val="nil"/>
              <w:bottom w:val="single" w:sz="4" w:space="0" w:color="auto"/>
            </w:tcBorders>
          </w:tcPr>
          <w:p w:rsidR="00600D44" w:rsidRDefault="00600D44">
            <w:pPr>
              <w:pStyle w:val="ConsPlusNormal"/>
              <w:jc w:val="center"/>
            </w:pPr>
            <w:r>
              <w:t>8,8</w:t>
            </w:r>
          </w:p>
        </w:tc>
        <w:tc>
          <w:tcPr>
            <w:tcW w:w="624" w:type="dxa"/>
            <w:tcBorders>
              <w:top w:val="nil"/>
              <w:bottom w:val="single" w:sz="4" w:space="0" w:color="auto"/>
            </w:tcBorders>
          </w:tcPr>
          <w:p w:rsidR="00600D44" w:rsidRDefault="00600D44">
            <w:pPr>
              <w:pStyle w:val="ConsPlusNormal"/>
              <w:jc w:val="center"/>
            </w:pPr>
            <w:r>
              <w:t>9,3</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24" w:type="dxa"/>
            <w:tcBorders>
              <w:top w:val="nil"/>
              <w:bottom w:val="single" w:sz="4" w:space="0" w:color="auto"/>
            </w:tcBorders>
          </w:tcPr>
          <w:p w:rsidR="00600D44" w:rsidRDefault="00600D44">
            <w:pPr>
              <w:pStyle w:val="ConsPlusNormal"/>
              <w:jc w:val="center"/>
            </w:pPr>
            <w:r>
              <w:t>-</w:t>
            </w:r>
          </w:p>
        </w:tc>
        <w:tc>
          <w:tcPr>
            <w:tcW w:w="680" w:type="dxa"/>
            <w:tcBorders>
              <w:top w:val="nil"/>
              <w:bottom w:val="single" w:sz="4" w:space="0" w:color="auto"/>
            </w:tcBorders>
          </w:tcPr>
          <w:p w:rsidR="00600D44" w:rsidRDefault="00600D44">
            <w:pPr>
              <w:pStyle w:val="ConsPlusNormal"/>
              <w:jc w:val="center"/>
            </w:pPr>
            <w:r>
              <w:t>-</w:t>
            </w:r>
          </w:p>
        </w:tc>
        <w:tc>
          <w:tcPr>
            <w:tcW w:w="737" w:type="dxa"/>
            <w:tcBorders>
              <w:top w:val="nil"/>
              <w:bottom w:val="single" w:sz="4" w:space="0" w:color="auto"/>
            </w:tcBorders>
          </w:tcPr>
          <w:p w:rsidR="00600D44" w:rsidRDefault="00600D44">
            <w:pPr>
              <w:pStyle w:val="ConsPlusNormal"/>
              <w:jc w:val="center"/>
            </w:pPr>
            <w:r>
              <w:t>-</w:t>
            </w:r>
          </w:p>
        </w:tc>
      </w:tr>
      <w:tr w:rsidR="00600D44">
        <w:tc>
          <w:tcPr>
            <w:tcW w:w="15857" w:type="dxa"/>
            <w:gridSpan w:val="23"/>
            <w:tcBorders>
              <w:top w:val="single" w:sz="4" w:space="0" w:color="auto"/>
              <w:bottom w:val="single" w:sz="4" w:space="0" w:color="auto"/>
            </w:tcBorders>
          </w:tcPr>
          <w:p w:rsidR="00600D44" w:rsidRDefault="00600D44">
            <w:pPr>
              <w:pStyle w:val="ConsPlusNormal"/>
              <w:ind w:firstLine="283"/>
              <w:jc w:val="both"/>
            </w:pPr>
            <w:r>
              <w:t>Примечания</w:t>
            </w:r>
          </w:p>
          <w:p w:rsidR="00600D44" w:rsidRDefault="00600D44">
            <w:pPr>
              <w:pStyle w:val="ConsPlusNormal"/>
              <w:ind w:firstLine="283"/>
              <w:jc w:val="both"/>
            </w:pPr>
            <w:r>
              <w:t>1 Для мелкозернистого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rsidR="00600D44" w:rsidRDefault="00600D44">
            <w:pPr>
              <w:pStyle w:val="ConsPlusNormal"/>
              <w:ind w:firstLine="283"/>
              <w:jc w:val="both"/>
            </w:pPr>
            <w:r>
              <w:t>2 Для легкого, ячеистого и поризованного бетонов при промежуточных значениях плотности бетона начальные модули упругости принимают по линейной интерполяции.</w:t>
            </w:r>
          </w:p>
          <w:p w:rsidR="00600D44" w:rsidRDefault="00600D44">
            <w:pPr>
              <w:pStyle w:val="ConsPlusNormal"/>
              <w:ind w:firstLine="283"/>
              <w:jc w:val="both"/>
            </w:pPr>
            <w:r>
              <w:t xml:space="preserve">3 Для ячеистого бетона неавтоклавного твердения значения </w:t>
            </w:r>
            <w:r>
              <w:rPr>
                <w:i/>
              </w:rPr>
              <w:t>E</w:t>
            </w:r>
            <w:r>
              <w:rPr>
                <w:i/>
                <w:vertAlign w:val="subscript"/>
              </w:rPr>
              <w:t>b</w:t>
            </w:r>
            <w:r>
              <w:t xml:space="preserve"> принимают как для бетона автоклавного твердения с умножением на коэффициент 0,8.</w:t>
            </w:r>
          </w:p>
          <w:p w:rsidR="00600D44" w:rsidRDefault="00600D44">
            <w:pPr>
              <w:pStyle w:val="ConsPlusNormal"/>
              <w:ind w:firstLine="283"/>
              <w:jc w:val="both"/>
            </w:pPr>
            <w:r>
              <w:t xml:space="preserve">4 Для напрягающего бетона значения </w:t>
            </w:r>
            <w:r>
              <w:rPr>
                <w:i/>
              </w:rPr>
              <w:t>E</w:t>
            </w:r>
            <w:r>
              <w:rPr>
                <w:i/>
                <w:vertAlign w:val="subscript"/>
              </w:rPr>
              <w:t>b</w:t>
            </w:r>
            <w:r>
              <w:t xml:space="preserve"> принимают как для тяжелого бетона с умножением на коэффициент </w:t>
            </w:r>
            <w:r w:rsidRPr="00503895">
              <w:rPr>
                <w:position w:val="-5"/>
              </w:rPr>
              <w:pict>
                <v:shape id="_x0000_i1072" style="width:100.1pt;height:16.6pt" coordsize="" o:spt="100" adj="0,,0" path="" filled="f" stroked="f">
                  <v:stroke joinstyle="miter"/>
                  <v:imagedata r:id="rId170" o:title="base_44_25375_32815"/>
                  <v:formulas/>
                  <v:path o:connecttype="segments"/>
                </v:shape>
              </w:pict>
            </w:r>
            <w:r>
              <w:t>.</w:t>
            </w:r>
          </w:p>
        </w:tc>
      </w:tr>
    </w:tbl>
    <w:p w:rsidR="00600D44" w:rsidRDefault="00600D44">
      <w:pPr>
        <w:pStyle w:val="ConsPlusNormal"/>
        <w:jc w:val="both"/>
      </w:pPr>
    </w:p>
    <w:p w:rsidR="00600D44" w:rsidRDefault="00600D44">
      <w:pPr>
        <w:pStyle w:val="ConsPlusNormal"/>
        <w:jc w:val="right"/>
      </w:pPr>
      <w:bookmarkStart w:id="22" w:name="P1459"/>
      <w:bookmarkEnd w:id="22"/>
      <w:r>
        <w:t>Таблица 6.12</w:t>
      </w:r>
    </w:p>
    <w:p w:rsidR="00600D44" w:rsidRDefault="00600D44">
      <w:pPr>
        <w:sectPr w:rsidR="00600D44">
          <w:pgSz w:w="16838" w:h="11905" w:orient="landscape"/>
          <w:pgMar w:top="1701" w:right="1134" w:bottom="850" w:left="1134" w:header="0" w:footer="0" w:gutter="0"/>
          <w:cols w:space="720"/>
        </w:sectPr>
      </w:pP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590"/>
        <w:gridCol w:w="595"/>
        <w:gridCol w:w="590"/>
        <w:gridCol w:w="590"/>
        <w:gridCol w:w="586"/>
        <w:gridCol w:w="590"/>
        <w:gridCol w:w="595"/>
        <w:gridCol w:w="590"/>
        <w:gridCol w:w="590"/>
        <w:gridCol w:w="595"/>
        <w:gridCol w:w="1361"/>
      </w:tblGrid>
      <w:tr w:rsidR="00600D44">
        <w:tc>
          <w:tcPr>
            <w:tcW w:w="1757" w:type="dxa"/>
            <w:vMerge w:val="restart"/>
            <w:vAlign w:val="bottom"/>
          </w:tcPr>
          <w:p w:rsidR="00600D44" w:rsidRDefault="00600D44">
            <w:pPr>
              <w:pStyle w:val="ConsPlusNormal"/>
              <w:jc w:val="center"/>
            </w:pPr>
            <w:r>
              <w:t>Относительная влажность воздуха окружающей среды, %</w:t>
            </w:r>
          </w:p>
        </w:tc>
        <w:tc>
          <w:tcPr>
            <w:tcW w:w="7272" w:type="dxa"/>
            <w:gridSpan w:val="11"/>
          </w:tcPr>
          <w:p w:rsidR="00600D44" w:rsidRDefault="00600D44">
            <w:pPr>
              <w:pStyle w:val="ConsPlusNormal"/>
              <w:jc w:val="center"/>
            </w:pPr>
            <w:r>
              <w:t xml:space="preserve">Значения коэффициента ползучести бетона </w:t>
            </w:r>
            <w:r w:rsidRPr="00503895">
              <w:rPr>
                <w:position w:val="-9"/>
              </w:rPr>
              <w:pict>
                <v:shape id="_x0000_i1073" style="width:24.15pt;height:20.95pt" coordsize="" o:spt="100" adj="0,,0" path="" filled="f" stroked="f">
                  <v:stroke joinstyle="miter"/>
                  <v:imagedata r:id="rId165" o:title="base_44_25375_32816"/>
                  <v:formulas/>
                  <v:path o:connecttype="segments"/>
                </v:shape>
              </w:pict>
            </w:r>
            <w:r>
              <w:t xml:space="preserve"> при классе тяжелого бетона на сжатие</w:t>
            </w:r>
          </w:p>
        </w:tc>
      </w:tr>
      <w:tr w:rsidR="00600D44">
        <w:tc>
          <w:tcPr>
            <w:tcW w:w="1757" w:type="dxa"/>
            <w:vMerge/>
          </w:tcPr>
          <w:p w:rsidR="00600D44" w:rsidRDefault="00600D44"/>
        </w:tc>
        <w:tc>
          <w:tcPr>
            <w:tcW w:w="590" w:type="dxa"/>
            <w:vAlign w:val="center"/>
          </w:tcPr>
          <w:p w:rsidR="00600D44" w:rsidRDefault="00600D44">
            <w:pPr>
              <w:pStyle w:val="ConsPlusNormal"/>
              <w:jc w:val="center"/>
            </w:pPr>
            <w:r>
              <w:t>B10</w:t>
            </w:r>
          </w:p>
        </w:tc>
        <w:tc>
          <w:tcPr>
            <w:tcW w:w="595" w:type="dxa"/>
            <w:vAlign w:val="center"/>
          </w:tcPr>
          <w:p w:rsidR="00600D44" w:rsidRDefault="00600D44">
            <w:pPr>
              <w:pStyle w:val="ConsPlusNormal"/>
              <w:jc w:val="center"/>
            </w:pPr>
            <w:r>
              <w:t>B15</w:t>
            </w:r>
          </w:p>
        </w:tc>
        <w:tc>
          <w:tcPr>
            <w:tcW w:w="590" w:type="dxa"/>
            <w:vAlign w:val="center"/>
          </w:tcPr>
          <w:p w:rsidR="00600D44" w:rsidRDefault="00600D44">
            <w:pPr>
              <w:pStyle w:val="ConsPlusNormal"/>
              <w:jc w:val="center"/>
            </w:pPr>
            <w:r>
              <w:t>B20</w:t>
            </w:r>
          </w:p>
        </w:tc>
        <w:tc>
          <w:tcPr>
            <w:tcW w:w="590" w:type="dxa"/>
            <w:vAlign w:val="center"/>
          </w:tcPr>
          <w:p w:rsidR="00600D44" w:rsidRDefault="00600D44">
            <w:pPr>
              <w:pStyle w:val="ConsPlusNormal"/>
              <w:jc w:val="center"/>
            </w:pPr>
            <w:r>
              <w:t>B25</w:t>
            </w:r>
          </w:p>
        </w:tc>
        <w:tc>
          <w:tcPr>
            <w:tcW w:w="586" w:type="dxa"/>
            <w:vAlign w:val="center"/>
          </w:tcPr>
          <w:p w:rsidR="00600D44" w:rsidRDefault="00600D44">
            <w:pPr>
              <w:pStyle w:val="ConsPlusNormal"/>
              <w:jc w:val="center"/>
            </w:pPr>
            <w:r>
              <w:t>B30</w:t>
            </w:r>
          </w:p>
        </w:tc>
        <w:tc>
          <w:tcPr>
            <w:tcW w:w="590" w:type="dxa"/>
            <w:vAlign w:val="center"/>
          </w:tcPr>
          <w:p w:rsidR="00600D44" w:rsidRDefault="00600D44">
            <w:pPr>
              <w:pStyle w:val="ConsPlusNormal"/>
              <w:jc w:val="center"/>
            </w:pPr>
            <w:r>
              <w:t>B35</w:t>
            </w:r>
          </w:p>
        </w:tc>
        <w:tc>
          <w:tcPr>
            <w:tcW w:w="595" w:type="dxa"/>
            <w:vAlign w:val="center"/>
          </w:tcPr>
          <w:p w:rsidR="00600D44" w:rsidRDefault="00600D44">
            <w:pPr>
              <w:pStyle w:val="ConsPlusNormal"/>
              <w:jc w:val="center"/>
            </w:pPr>
            <w:r>
              <w:t>B40</w:t>
            </w:r>
          </w:p>
        </w:tc>
        <w:tc>
          <w:tcPr>
            <w:tcW w:w="590" w:type="dxa"/>
            <w:vAlign w:val="center"/>
          </w:tcPr>
          <w:p w:rsidR="00600D44" w:rsidRDefault="00600D44">
            <w:pPr>
              <w:pStyle w:val="ConsPlusNormal"/>
              <w:jc w:val="center"/>
            </w:pPr>
            <w:r>
              <w:t>B45</w:t>
            </w:r>
          </w:p>
        </w:tc>
        <w:tc>
          <w:tcPr>
            <w:tcW w:w="590" w:type="dxa"/>
            <w:vAlign w:val="center"/>
          </w:tcPr>
          <w:p w:rsidR="00600D44" w:rsidRDefault="00600D44">
            <w:pPr>
              <w:pStyle w:val="ConsPlusNormal"/>
              <w:jc w:val="center"/>
            </w:pPr>
            <w:r>
              <w:t>B50</w:t>
            </w:r>
          </w:p>
        </w:tc>
        <w:tc>
          <w:tcPr>
            <w:tcW w:w="595" w:type="dxa"/>
            <w:vAlign w:val="center"/>
          </w:tcPr>
          <w:p w:rsidR="00600D44" w:rsidRDefault="00600D44">
            <w:pPr>
              <w:pStyle w:val="ConsPlusNormal"/>
              <w:jc w:val="center"/>
            </w:pPr>
            <w:r>
              <w:t>B55</w:t>
            </w:r>
          </w:p>
        </w:tc>
        <w:tc>
          <w:tcPr>
            <w:tcW w:w="1361" w:type="dxa"/>
            <w:vAlign w:val="center"/>
          </w:tcPr>
          <w:p w:rsidR="00600D44" w:rsidRDefault="00600D44">
            <w:pPr>
              <w:pStyle w:val="ConsPlusNormal"/>
              <w:jc w:val="center"/>
            </w:pPr>
            <w:r>
              <w:t>B60 - B100</w:t>
            </w:r>
          </w:p>
        </w:tc>
      </w:tr>
      <w:tr w:rsidR="00600D44">
        <w:tc>
          <w:tcPr>
            <w:tcW w:w="1757" w:type="dxa"/>
            <w:vAlign w:val="center"/>
          </w:tcPr>
          <w:p w:rsidR="00600D44" w:rsidRDefault="00600D44">
            <w:pPr>
              <w:pStyle w:val="ConsPlusNormal"/>
            </w:pPr>
            <w:r>
              <w:t>Выше 75</w:t>
            </w:r>
          </w:p>
        </w:tc>
        <w:tc>
          <w:tcPr>
            <w:tcW w:w="590" w:type="dxa"/>
            <w:vAlign w:val="bottom"/>
          </w:tcPr>
          <w:p w:rsidR="00600D44" w:rsidRDefault="00600D44">
            <w:pPr>
              <w:pStyle w:val="ConsPlusNormal"/>
              <w:jc w:val="center"/>
            </w:pPr>
            <w:r>
              <w:t>2,8</w:t>
            </w:r>
          </w:p>
        </w:tc>
        <w:tc>
          <w:tcPr>
            <w:tcW w:w="595" w:type="dxa"/>
            <w:vAlign w:val="center"/>
          </w:tcPr>
          <w:p w:rsidR="00600D44" w:rsidRDefault="00600D44">
            <w:pPr>
              <w:pStyle w:val="ConsPlusNormal"/>
              <w:jc w:val="center"/>
            </w:pPr>
            <w:r>
              <w:t>2,4</w:t>
            </w:r>
          </w:p>
        </w:tc>
        <w:tc>
          <w:tcPr>
            <w:tcW w:w="590" w:type="dxa"/>
            <w:vAlign w:val="bottom"/>
          </w:tcPr>
          <w:p w:rsidR="00600D44" w:rsidRDefault="00600D44">
            <w:pPr>
              <w:pStyle w:val="ConsPlusNormal"/>
              <w:jc w:val="center"/>
            </w:pPr>
            <w:r>
              <w:t>2,0</w:t>
            </w:r>
          </w:p>
        </w:tc>
        <w:tc>
          <w:tcPr>
            <w:tcW w:w="590" w:type="dxa"/>
            <w:vAlign w:val="bottom"/>
          </w:tcPr>
          <w:p w:rsidR="00600D44" w:rsidRDefault="00600D44">
            <w:pPr>
              <w:pStyle w:val="ConsPlusNormal"/>
              <w:jc w:val="center"/>
            </w:pPr>
            <w:r>
              <w:t>1,8</w:t>
            </w:r>
          </w:p>
        </w:tc>
        <w:tc>
          <w:tcPr>
            <w:tcW w:w="586" w:type="dxa"/>
            <w:vAlign w:val="bottom"/>
          </w:tcPr>
          <w:p w:rsidR="00600D44" w:rsidRDefault="00600D44">
            <w:pPr>
              <w:pStyle w:val="ConsPlusNormal"/>
              <w:jc w:val="center"/>
            </w:pPr>
            <w:r>
              <w:t>1,6</w:t>
            </w:r>
          </w:p>
        </w:tc>
        <w:tc>
          <w:tcPr>
            <w:tcW w:w="590" w:type="dxa"/>
            <w:vAlign w:val="center"/>
          </w:tcPr>
          <w:p w:rsidR="00600D44" w:rsidRDefault="00600D44">
            <w:pPr>
              <w:pStyle w:val="ConsPlusNormal"/>
              <w:jc w:val="center"/>
            </w:pPr>
            <w:r>
              <w:t>1,5</w:t>
            </w:r>
          </w:p>
        </w:tc>
        <w:tc>
          <w:tcPr>
            <w:tcW w:w="595" w:type="dxa"/>
            <w:vAlign w:val="center"/>
          </w:tcPr>
          <w:p w:rsidR="00600D44" w:rsidRDefault="00600D44">
            <w:pPr>
              <w:pStyle w:val="ConsPlusNormal"/>
              <w:jc w:val="center"/>
            </w:pPr>
            <w:r>
              <w:t>1,4</w:t>
            </w:r>
          </w:p>
        </w:tc>
        <w:tc>
          <w:tcPr>
            <w:tcW w:w="590" w:type="dxa"/>
            <w:vAlign w:val="center"/>
          </w:tcPr>
          <w:p w:rsidR="00600D44" w:rsidRDefault="00600D44">
            <w:pPr>
              <w:pStyle w:val="ConsPlusNormal"/>
              <w:jc w:val="center"/>
            </w:pPr>
            <w:r>
              <w:t>1,3</w:t>
            </w:r>
          </w:p>
        </w:tc>
        <w:tc>
          <w:tcPr>
            <w:tcW w:w="590" w:type="dxa"/>
            <w:vAlign w:val="bottom"/>
          </w:tcPr>
          <w:p w:rsidR="00600D44" w:rsidRDefault="00600D44">
            <w:pPr>
              <w:pStyle w:val="ConsPlusNormal"/>
              <w:jc w:val="center"/>
            </w:pPr>
            <w:r>
              <w:t>1,2</w:t>
            </w:r>
          </w:p>
        </w:tc>
        <w:tc>
          <w:tcPr>
            <w:tcW w:w="595" w:type="dxa"/>
            <w:vAlign w:val="bottom"/>
          </w:tcPr>
          <w:p w:rsidR="00600D44" w:rsidRDefault="00600D44">
            <w:pPr>
              <w:pStyle w:val="ConsPlusNormal"/>
              <w:jc w:val="center"/>
            </w:pPr>
            <w:r>
              <w:t>1,1</w:t>
            </w:r>
          </w:p>
        </w:tc>
        <w:tc>
          <w:tcPr>
            <w:tcW w:w="1361" w:type="dxa"/>
            <w:vAlign w:val="bottom"/>
          </w:tcPr>
          <w:p w:rsidR="00600D44" w:rsidRDefault="00600D44">
            <w:pPr>
              <w:pStyle w:val="ConsPlusNormal"/>
              <w:jc w:val="center"/>
            </w:pPr>
            <w:r>
              <w:t>1,0</w:t>
            </w:r>
          </w:p>
        </w:tc>
      </w:tr>
      <w:tr w:rsidR="00600D44">
        <w:tc>
          <w:tcPr>
            <w:tcW w:w="1757" w:type="dxa"/>
          </w:tcPr>
          <w:p w:rsidR="00600D44" w:rsidRDefault="00600D44">
            <w:pPr>
              <w:pStyle w:val="ConsPlusNormal"/>
            </w:pPr>
            <w:r>
              <w:t>40 - 75</w:t>
            </w:r>
          </w:p>
        </w:tc>
        <w:tc>
          <w:tcPr>
            <w:tcW w:w="590" w:type="dxa"/>
          </w:tcPr>
          <w:p w:rsidR="00600D44" w:rsidRDefault="00600D44">
            <w:pPr>
              <w:pStyle w:val="ConsPlusNormal"/>
              <w:jc w:val="center"/>
            </w:pPr>
            <w:r>
              <w:t>3,9</w:t>
            </w:r>
          </w:p>
        </w:tc>
        <w:tc>
          <w:tcPr>
            <w:tcW w:w="595" w:type="dxa"/>
          </w:tcPr>
          <w:p w:rsidR="00600D44" w:rsidRDefault="00600D44">
            <w:pPr>
              <w:pStyle w:val="ConsPlusNormal"/>
              <w:jc w:val="center"/>
            </w:pPr>
            <w:r>
              <w:t>3,4</w:t>
            </w:r>
          </w:p>
        </w:tc>
        <w:tc>
          <w:tcPr>
            <w:tcW w:w="590" w:type="dxa"/>
            <w:vAlign w:val="bottom"/>
          </w:tcPr>
          <w:p w:rsidR="00600D44" w:rsidRDefault="00600D44">
            <w:pPr>
              <w:pStyle w:val="ConsPlusNormal"/>
              <w:jc w:val="center"/>
            </w:pPr>
            <w:r>
              <w:t>2,8</w:t>
            </w:r>
          </w:p>
        </w:tc>
        <w:tc>
          <w:tcPr>
            <w:tcW w:w="590" w:type="dxa"/>
          </w:tcPr>
          <w:p w:rsidR="00600D44" w:rsidRDefault="00600D44">
            <w:pPr>
              <w:pStyle w:val="ConsPlusNormal"/>
              <w:jc w:val="center"/>
            </w:pPr>
            <w:r>
              <w:t>2,5</w:t>
            </w:r>
          </w:p>
        </w:tc>
        <w:tc>
          <w:tcPr>
            <w:tcW w:w="586" w:type="dxa"/>
          </w:tcPr>
          <w:p w:rsidR="00600D44" w:rsidRDefault="00600D44">
            <w:pPr>
              <w:pStyle w:val="ConsPlusNormal"/>
              <w:jc w:val="center"/>
            </w:pPr>
            <w:r>
              <w:t>2,3</w:t>
            </w:r>
          </w:p>
        </w:tc>
        <w:tc>
          <w:tcPr>
            <w:tcW w:w="590" w:type="dxa"/>
            <w:vAlign w:val="bottom"/>
          </w:tcPr>
          <w:p w:rsidR="00600D44" w:rsidRDefault="00600D44">
            <w:pPr>
              <w:pStyle w:val="ConsPlusNormal"/>
              <w:jc w:val="center"/>
            </w:pPr>
            <w:r>
              <w:t>2,1</w:t>
            </w:r>
          </w:p>
        </w:tc>
        <w:tc>
          <w:tcPr>
            <w:tcW w:w="595" w:type="dxa"/>
          </w:tcPr>
          <w:p w:rsidR="00600D44" w:rsidRDefault="00600D44">
            <w:pPr>
              <w:pStyle w:val="ConsPlusNormal"/>
              <w:jc w:val="center"/>
            </w:pPr>
            <w:r>
              <w:t>1,9</w:t>
            </w:r>
          </w:p>
        </w:tc>
        <w:tc>
          <w:tcPr>
            <w:tcW w:w="590" w:type="dxa"/>
            <w:vAlign w:val="bottom"/>
          </w:tcPr>
          <w:p w:rsidR="00600D44" w:rsidRDefault="00600D44">
            <w:pPr>
              <w:pStyle w:val="ConsPlusNormal"/>
              <w:jc w:val="center"/>
            </w:pPr>
            <w:r>
              <w:t>1,8</w:t>
            </w:r>
          </w:p>
        </w:tc>
        <w:tc>
          <w:tcPr>
            <w:tcW w:w="590" w:type="dxa"/>
            <w:vAlign w:val="bottom"/>
          </w:tcPr>
          <w:p w:rsidR="00600D44" w:rsidRDefault="00600D44">
            <w:pPr>
              <w:pStyle w:val="ConsPlusNormal"/>
              <w:jc w:val="center"/>
            </w:pPr>
            <w:r>
              <w:t>1,6</w:t>
            </w:r>
          </w:p>
        </w:tc>
        <w:tc>
          <w:tcPr>
            <w:tcW w:w="595" w:type="dxa"/>
          </w:tcPr>
          <w:p w:rsidR="00600D44" w:rsidRDefault="00600D44">
            <w:pPr>
              <w:pStyle w:val="ConsPlusNormal"/>
              <w:jc w:val="center"/>
            </w:pPr>
            <w:r>
              <w:t>1,5</w:t>
            </w:r>
          </w:p>
        </w:tc>
        <w:tc>
          <w:tcPr>
            <w:tcW w:w="1361" w:type="dxa"/>
          </w:tcPr>
          <w:p w:rsidR="00600D44" w:rsidRDefault="00600D44">
            <w:pPr>
              <w:pStyle w:val="ConsPlusNormal"/>
              <w:jc w:val="center"/>
            </w:pPr>
            <w:r>
              <w:t>1,4</w:t>
            </w:r>
          </w:p>
        </w:tc>
      </w:tr>
      <w:tr w:rsidR="00600D44">
        <w:tc>
          <w:tcPr>
            <w:tcW w:w="1757" w:type="dxa"/>
          </w:tcPr>
          <w:p w:rsidR="00600D44" w:rsidRDefault="00600D44">
            <w:pPr>
              <w:pStyle w:val="ConsPlusNormal"/>
            </w:pPr>
            <w:r>
              <w:t>Ниже 40</w:t>
            </w:r>
          </w:p>
        </w:tc>
        <w:tc>
          <w:tcPr>
            <w:tcW w:w="590" w:type="dxa"/>
          </w:tcPr>
          <w:p w:rsidR="00600D44" w:rsidRDefault="00600D44">
            <w:pPr>
              <w:pStyle w:val="ConsPlusNormal"/>
              <w:jc w:val="center"/>
            </w:pPr>
            <w:r>
              <w:t>5,6</w:t>
            </w:r>
          </w:p>
        </w:tc>
        <w:tc>
          <w:tcPr>
            <w:tcW w:w="595" w:type="dxa"/>
          </w:tcPr>
          <w:p w:rsidR="00600D44" w:rsidRDefault="00600D44">
            <w:pPr>
              <w:pStyle w:val="ConsPlusNormal"/>
              <w:jc w:val="center"/>
            </w:pPr>
            <w:r>
              <w:t>4,8</w:t>
            </w:r>
          </w:p>
        </w:tc>
        <w:tc>
          <w:tcPr>
            <w:tcW w:w="590" w:type="dxa"/>
          </w:tcPr>
          <w:p w:rsidR="00600D44" w:rsidRDefault="00600D44">
            <w:pPr>
              <w:pStyle w:val="ConsPlusNormal"/>
              <w:jc w:val="center"/>
            </w:pPr>
            <w:r>
              <w:t>4,0</w:t>
            </w:r>
          </w:p>
        </w:tc>
        <w:tc>
          <w:tcPr>
            <w:tcW w:w="590" w:type="dxa"/>
          </w:tcPr>
          <w:p w:rsidR="00600D44" w:rsidRDefault="00600D44">
            <w:pPr>
              <w:pStyle w:val="ConsPlusNormal"/>
              <w:jc w:val="center"/>
            </w:pPr>
            <w:r>
              <w:t>3,6</w:t>
            </w:r>
          </w:p>
        </w:tc>
        <w:tc>
          <w:tcPr>
            <w:tcW w:w="586" w:type="dxa"/>
          </w:tcPr>
          <w:p w:rsidR="00600D44" w:rsidRDefault="00600D44">
            <w:pPr>
              <w:pStyle w:val="ConsPlusNormal"/>
              <w:jc w:val="center"/>
            </w:pPr>
            <w:r>
              <w:t>3,2</w:t>
            </w:r>
          </w:p>
        </w:tc>
        <w:tc>
          <w:tcPr>
            <w:tcW w:w="590" w:type="dxa"/>
          </w:tcPr>
          <w:p w:rsidR="00600D44" w:rsidRDefault="00600D44">
            <w:pPr>
              <w:pStyle w:val="ConsPlusNormal"/>
              <w:jc w:val="center"/>
            </w:pPr>
            <w:r>
              <w:t>3,0</w:t>
            </w:r>
          </w:p>
        </w:tc>
        <w:tc>
          <w:tcPr>
            <w:tcW w:w="595" w:type="dxa"/>
            <w:vAlign w:val="bottom"/>
          </w:tcPr>
          <w:p w:rsidR="00600D44" w:rsidRDefault="00600D44">
            <w:pPr>
              <w:pStyle w:val="ConsPlusNormal"/>
              <w:jc w:val="center"/>
            </w:pPr>
            <w:r>
              <w:t>2,8</w:t>
            </w:r>
          </w:p>
        </w:tc>
        <w:tc>
          <w:tcPr>
            <w:tcW w:w="590" w:type="dxa"/>
            <w:vAlign w:val="bottom"/>
          </w:tcPr>
          <w:p w:rsidR="00600D44" w:rsidRDefault="00600D44">
            <w:pPr>
              <w:pStyle w:val="ConsPlusNormal"/>
              <w:jc w:val="center"/>
            </w:pPr>
            <w:r>
              <w:t>2,6</w:t>
            </w:r>
          </w:p>
        </w:tc>
        <w:tc>
          <w:tcPr>
            <w:tcW w:w="590" w:type="dxa"/>
          </w:tcPr>
          <w:p w:rsidR="00600D44" w:rsidRDefault="00600D44">
            <w:pPr>
              <w:pStyle w:val="ConsPlusNormal"/>
              <w:jc w:val="center"/>
            </w:pPr>
            <w:r>
              <w:t>2,4</w:t>
            </w:r>
          </w:p>
        </w:tc>
        <w:tc>
          <w:tcPr>
            <w:tcW w:w="595" w:type="dxa"/>
            <w:vAlign w:val="bottom"/>
          </w:tcPr>
          <w:p w:rsidR="00600D44" w:rsidRDefault="00600D44">
            <w:pPr>
              <w:pStyle w:val="ConsPlusNormal"/>
              <w:jc w:val="center"/>
            </w:pPr>
            <w:r>
              <w:t>2,2</w:t>
            </w:r>
          </w:p>
        </w:tc>
        <w:tc>
          <w:tcPr>
            <w:tcW w:w="1361" w:type="dxa"/>
            <w:vAlign w:val="bottom"/>
          </w:tcPr>
          <w:p w:rsidR="00600D44" w:rsidRDefault="00600D44">
            <w:pPr>
              <w:pStyle w:val="ConsPlusNormal"/>
              <w:jc w:val="center"/>
            </w:pPr>
            <w:r>
              <w:t>2,0</w:t>
            </w:r>
          </w:p>
        </w:tc>
      </w:tr>
      <w:tr w:rsidR="00600D44">
        <w:tc>
          <w:tcPr>
            <w:tcW w:w="9029" w:type="dxa"/>
            <w:gridSpan w:val="12"/>
            <w:vAlign w:val="center"/>
          </w:tcPr>
          <w:p w:rsidR="00600D44" w:rsidRDefault="00600D44">
            <w:pPr>
              <w:pStyle w:val="ConsPlusNormal"/>
              <w:ind w:firstLine="283"/>
              <w:jc w:val="both"/>
            </w:pPr>
            <w:r>
              <w:t xml:space="preserve">Примечание - Относительную влажность воздуха окружающей среды принимают по </w:t>
            </w:r>
            <w:hyperlink r:id="rId171" w:history="1">
              <w:r>
                <w:rPr>
                  <w:color w:val="0000FF"/>
                </w:rPr>
                <w:t>СП 131.13330</w:t>
              </w:r>
            </w:hyperlink>
            <w:r>
              <w:t xml:space="preserve"> как среднюю месячную относительную влажность наиболее теплого месяца для района строительства.</w:t>
            </w:r>
          </w:p>
        </w:tc>
      </w:tr>
    </w:tbl>
    <w:p w:rsidR="00600D44" w:rsidRDefault="00600D44">
      <w:pPr>
        <w:pStyle w:val="ConsPlusNormal"/>
        <w:jc w:val="both"/>
      </w:pPr>
    </w:p>
    <w:p w:rsidR="00600D44" w:rsidRDefault="00600D44">
      <w:pPr>
        <w:pStyle w:val="ConsPlusNormal"/>
        <w:ind w:firstLine="540"/>
        <w:jc w:val="both"/>
      </w:pPr>
      <w:bookmarkStart w:id="23" w:name="P1512"/>
      <w:bookmarkEnd w:id="23"/>
      <w:r>
        <w:t>6.1.19 Диаграммы состояния бетона применяют при расчете железобетонных элементов по нелинейной деформационной модели.</w:t>
      </w:r>
    </w:p>
    <w:p w:rsidR="00600D44" w:rsidRDefault="00600D44">
      <w:pPr>
        <w:pStyle w:val="ConsPlusNormal"/>
        <w:spacing w:before="220"/>
        <w:ind w:firstLine="540"/>
        <w:jc w:val="both"/>
      </w:pPr>
      <w:r>
        <w:t xml:space="preserve">В качестве расчетных диаграмм состояния бетона, определяющих связь между напряжениями и относительными деформациями, используют следующие виды диаграмм бетона: криволинейные, в том числе с ниспадающей ветвью </w:t>
      </w:r>
      <w:hyperlink w:anchor="P4412" w:history="1">
        <w:r>
          <w:rPr>
            <w:color w:val="0000FF"/>
          </w:rPr>
          <w:t>(приложение Г)</w:t>
        </w:r>
      </w:hyperlink>
      <w:r>
        <w:t>, кусочнолинейные (двухлинейные и трехлинейные), соответствующие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rsidR="00600D44" w:rsidRDefault="00600D44">
      <w:pPr>
        <w:pStyle w:val="ConsPlusNormal"/>
        <w:spacing w:before="220"/>
        <w:ind w:firstLine="540"/>
        <w:jc w:val="both"/>
      </w:pPr>
      <w:r>
        <w:t>В качестве рабочих диаграмм состояния тяжелого, мелкозернистого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w:t>
      </w:r>
      <w:hyperlink w:anchor="P1542" w:history="1">
        <w:r>
          <w:rPr>
            <w:color w:val="0000FF"/>
          </w:rPr>
          <w:t>рисунки 6.1</w:t>
        </w:r>
      </w:hyperlink>
      <w:r>
        <w:t xml:space="preserve">, </w:t>
      </w:r>
      <w:r>
        <w:rPr>
          <w:i/>
        </w:rPr>
        <w:t>а, б</w:t>
      </w:r>
      <w:r>
        <w:t>) по типу диаграмм Прандтля.</w:t>
      </w:r>
    </w:p>
    <w:p w:rsidR="00600D44" w:rsidRDefault="00600D44">
      <w:pPr>
        <w:pStyle w:val="ConsPlusNormal"/>
        <w:spacing w:before="220"/>
        <w:ind w:firstLine="540"/>
        <w:jc w:val="both"/>
      </w:pPr>
      <w:bookmarkStart w:id="24" w:name="P1515"/>
      <w:bookmarkEnd w:id="24"/>
      <w:r>
        <w:t>6.1.20 При трехлинейной диаграмме (</w:t>
      </w:r>
      <w:hyperlink w:anchor="P1542" w:history="1">
        <w:r>
          <w:rPr>
            <w:color w:val="0000FF"/>
          </w:rPr>
          <w:t>рисунок 6.1</w:t>
        </w:r>
      </w:hyperlink>
      <w:r>
        <w:t xml:space="preserve"> </w:t>
      </w:r>
      <w:r>
        <w:rPr>
          <w:i/>
        </w:rPr>
        <w:t>а</w:t>
      </w:r>
      <w:r>
        <w:t xml:space="preserve">) сжимающие напряжения бетона </w:t>
      </w:r>
      <w:r w:rsidRPr="00503895">
        <w:rPr>
          <w:position w:val="-8"/>
        </w:rPr>
        <w:pict>
          <v:shape id="_x0000_i1074" style="width:16.6pt;height:19.8pt" coordsize="" o:spt="100" adj="0,,0" path="" filled="f" stroked="f">
            <v:stroke joinstyle="miter"/>
            <v:imagedata r:id="rId172" o:title="base_44_25375_32817"/>
            <v:formulas/>
            <v:path o:connecttype="segments"/>
          </v:shape>
        </w:pict>
      </w:r>
      <w:r>
        <w:t xml:space="preserve"> в зависимости от относительных деформаций укорочения бетона </w:t>
      </w:r>
      <w:r w:rsidRPr="00503895">
        <w:rPr>
          <w:position w:val="-8"/>
        </w:rPr>
        <w:pict>
          <v:shape id="_x0000_i1075" style="width:13.85pt;height:19.8pt" coordsize="" o:spt="100" adj="0,,0" path="" filled="f" stroked="f">
            <v:stroke joinstyle="miter"/>
            <v:imagedata r:id="rId173" o:title="base_44_25375_32818"/>
            <v:formulas/>
            <v:path o:connecttype="segments"/>
          </v:shape>
        </w:pict>
      </w:r>
      <w:r>
        <w:t xml:space="preserve"> определяют по формулам:</w:t>
      </w:r>
    </w:p>
    <w:p w:rsidR="00600D44" w:rsidRDefault="00600D44">
      <w:pPr>
        <w:pStyle w:val="ConsPlusNormal"/>
        <w:jc w:val="both"/>
      </w:pPr>
    </w:p>
    <w:p w:rsidR="00600D44" w:rsidRDefault="00600D44">
      <w:pPr>
        <w:pStyle w:val="ConsPlusNormal"/>
        <w:ind w:firstLine="540"/>
        <w:jc w:val="both"/>
      </w:pPr>
      <w:r>
        <w:t>при </w:t>
      </w:r>
      <w:r w:rsidRPr="00503895">
        <w:rPr>
          <w:position w:val="-8"/>
        </w:rPr>
        <w:pict>
          <v:shape id="_x0000_i1076" style="width:60.15pt;height:19.8pt" coordsize="" o:spt="100" adj="0,,0" path="" filled="f" stroked="f">
            <v:stroke joinstyle="miter"/>
            <v:imagedata r:id="rId174" o:title="base_44_25375_32819"/>
            <v:formulas/>
            <v:path o:connecttype="segments"/>
          </v:shape>
        </w:pict>
      </w:r>
    </w:p>
    <w:p w:rsidR="00600D44" w:rsidRDefault="00600D44">
      <w:pPr>
        <w:pStyle w:val="ConsPlusNormal"/>
        <w:jc w:val="both"/>
      </w:pPr>
    </w:p>
    <w:p w:rsidR="00600D44" w:rsidRDefault="00600D44">
      <w:pPr>
        <w:pStyle w:val="ConsPlusNormal"/>
        <w:jc w:val="center"/>
      </w:pPr>
      <w:r w:rsidRPr="00503895">
        <w:rPr>
          <w:position w:val="-8"/>
        </w:rPr>
        <w:pict>
          <v:shape id="_x0000_i1077" style="width:65.65pt;height:19.8pt" coordsize="" o:spt="100" adj="0,,0" path="" filled="f" stroked="f">
            <v:stroke joinstyle="miter"/>
            <v:imagedata r:id="rId175" o:title="base_44_25375_32820"/>
            <v:formulas/>
            <v:path o:connecttype="segments"/>
          </v:shape>
        </w:pict>
      </w:r>
      <w:r>
        <w:t xml:space="preserve"> (6.4)</w:t>
      </w:r>
    </w:p>
    <w:p w:rsidR="00600D44" w:rsidRDefault="00600D44">
      <w:pPr>
        <w:pStyle w:val="ConsPlusNormal"/>
        <w:jc w:val="both"/>
      </w:pPr>
    </w:p>
    <w:p w:rsidR="00600D44" w:rsidRDefault="00600D44">
      <w:pPr>
        <w:pStyle w:val="ConsPlusNormal"/>
        <w:ind w:firstLine="540"/>
        <w:jc w:val="both"/>
      </w:pPr>
      <w:r>
        <w:t>при </w:t>
      </w:r>
      <w:r w:rsidRPr="00503895">
        <w:rPr>
          <w:position w:val="-8"/>
        </w:rPr>
        <w:pict>
          <v:shape id="_x0000_i1078" style="width:69.65pt;height:19.8pt" coordsize="" o:spt="100" adj="0,,0" path="" filled="f" stroked="f">
            <v:stroke joinstyle="miter"/>
            <v:imagedata r:id="rId176" o:title="base_44_25375_32821"/>
            <v:formulas/>
            <v:path o:connecttype="segments"/>
          </v:shape>
        </w:pict>
      </w:r>
    </w:p>
    <w:p w:rsidR="00600D44" w:rsidRDefault="00600D44">
      <w:pPr>
        <w:pStyle w:val="ConsPlusNormal"/>
        <w:jc w:val="both"/>
      </w:pPr>
    </w:p>
    <w:p w:rsidR="00600D44" w:rsidRDefault="00600D44">
      <w:pPr>
        <w:pStyle w:val="ConsPlusNormal"/>
        <w:jc w:val="center"/>
      </w:pPr>
      <w:bookmarkStart w:id="25" w:name="P1523"/>
      <w:bookmarkEnd w:id="25"/>
      <w:r w:rsidRPr="00503895">
        <w:rPr>
          <w:position w:val="-33"/>
        </w:rPr>
        <w:pict>
          <v:shape id="_x0000_i1079" style="width:192.25pt;height:44.3pt" coordsize="" o:spt="100" adj="0,,0" path="" filled="f" stroked="f">
            <v:stroke joinstyle="miter"/>
            <v:imagedata r:id="rId177" o:title="base_44_25375_32822"/>
            <v:formulas/>
            <v:path o:connecttype="segments"/>
          </v:shape>
        </w:pict>
      </w:r>
      <w:r>
        <w:t xml:space="preserve"> (6.5)</w:t>
      </w:r>
    </w:p>
    <w:p w:rsidR="00600D44" w:rsidRDefault="00600D44">
      <w:pPr>
        <w:pStyle w:val="ConsPlusNormal"/>
        <w:jc w:val="both"/>
      </w:pPr>
    </w:p>
    <w:p w:rsidR="00600D44" w:rsidRDefault="00600D44">
      <w:pPr>
        <w:pStyle w:val="ConsPlusNormal"/>
        <w:ind w:firstLine="540"/>
        <w:jc w:val="both"/>
      </w:pPr>
      <w:r>
        <w:t>при </w:t>
      </w:r>
      <w:r w:rsidRPr="00503895">
        <w:rPr>
          <w:position w:val="-8"/>
        </w:rPr>
        <w:pict>
          <v:shape id="_x0000_i1080" style="width:71.2pt;height:19.8pt" coordsize="" o:spt="100" adj="0,,0" path="" filled="f" stroked="f">
            <v:stroke joinstyle="miter"/>
            <v:imagedata r:id="rId178" o:title="base_44_25375_32823"/>
            <v:formulas/>
            <v:path o:connecttype="segments"/>
          </v:shape>
        </w:pict>
      </w:r>
    </w:p>
    <w:p w:rsidR="00600D44" w:rsidRDefault="00600D44">
      <w:pPr>
        <w:pStyle w:val="ConsPlusNormal"/>
        <w:jc w:val="both"/>
      </w:pPr>
    </w:p>
    <w:p w:rsidR="00600D44" w:rsidRDefault="00600D44">
      <w:pPr>
        <w:pStyle w:val="ConsPlusNormal"/>
        <w:jc w:val="center"/>
      </w:pPr>
      <w:r w:rsidRPr="00503895">
        <w:rPr>
          <w:position w:val="-8"/>
        </w:rPr>
        <w:pict>
          <v:shape id="_x0000_i1081" style="width:46.3pt;height:19.8pt" coordsize="" o:spt="100" adj="0,,0" path="" filled="f" stroked="f">
            <v:stroke joinstyle="miter"/>
            <v:imagedata r:id="rId179" o:title="base_44_25375_32824"/>
            <v:formulas/>
            <v:path o:connecttype="segments"/>
          </v:shape>
        </w:pict>
      </w:r>
      <w:r>
        <w:t xml:space="preserve"> (6.6)</w:t>
      </w:r>
    </w:p>
    <w:p w:rsidR="00600D44" w:rsidRDefault="00600D44">
      <w:pPr>
        <w:pStyle w:val="ConsPlusNormal"/>
        <w:jc w:val="both"/>
      </w:pPr>
    </w:p>
    <w:p w:rsidR="00600D44" w:rsidRDefault="00600D44">
      <w:pPr>
        <w:pStyle w:val="ConsPlusNormal"/>
        <w:ind w:firstLine="540"/>
        <w:jc w:val="both"/>
      </w:pPr>
      <w:r>
        <w:t xml:space="preserve">Значения напряжений </w:t>
      </w:r>
      <w:r w:rsidRPr="00503895">
        <w:rPr>
          <w:position w:val="-8"/>
        </w:rPr>
        <w:pict>
          <v:shape id="_x0000_i1082" style="width:19.8pt;height:19.8pt" coordsize="" o:spt="100" adj="0,,0" path="" filled="f" stroked="f">
            <v:stroke joinstyle="miter"/>
            <v:imagedata r:id="rId180" o:title="base_44_25375_32825"/>
            <v:formulas/>
            <v:path o:connecttype="segments"/>
          </v:shape>
        </w:pict>
      </w:r>
      <w:r>
        <w:t xml:space="preserve"> принимают</w:t>
      </w:r>
    </w:p>
    <w:p w:rsidR="00600D44" w:rsidRDefault="00600D44">
      <w:pPr>
        <w:pStyle w:val="ConsPlusNormal"/>
        <w:jc w:val="both"/>
      </w:pPr>
    </w:p>
    <w:p w:rsidR="00600D44" w:rsidRDefault="00600D44">
      <w:pPr>
        <w:pStyle w:val="ConsPlusNormal"/>
        <w:jc w:val="center"/>
      </w:pPr>
      <w:r w:rsidRPr="00503895">
        <w:rPr>
          <w:position w:val="-8"/>
        </w:rPr>
        <w:pict>
          <v:shape id="_x0000_i1083" style="width:72.4pt;height:19.8pt" coordsize="" o:spt="100" adj="0,,0" path="" filled="f" stroked="f">
            <v:stroke joinstyle="miter"/>
            <v:imagedata r:id="rId181" o:title="base_44_25375_32826"/>
            <v:formulas/>
            <v:path o:connecttype="segments"/>
          </v:shape>
        </w:pict>
      </w:r>
    </w:p>
    <w:p w:rsidR="00600D44" w:rsidRDefault="00600D44">
      <w:pPr>
        <w:pStyle w:val="ConsPlusNormal"/>
        <w:jc w:val="both"/>
      </w:pPr>
    </w:p>
    <w:p w:rsidR="00600D44" w:rsidRDefault="00600D44">
      <w:pPr>
        <w:pStyle w:val="ConsPlusNormal"/>
        <w:ind w:firstLine="540"/>
        <w:jc w:val="both"/>
      </w:pPr>
      <w:r>
        <w:t xml:space="preserve">а значения относительных деформаций </w:t>
      </w:r>
      <w:r w:rsidRPr="00503895">
        <w:rPr>
          <w:position w:val="-8"/>
        </w:rPr>
        <w:pict>
          <v:shape id="_x0000_i1084" style="width:18.2pt;height:19.8pt" coordsize="" o:spt="100" adj="0,,0" path="" filled="f" stroked="f">
            <v:stroke joinstyle="miter"/>
            <v:imagedata r:id="rId182" o:title="base_44_25375_32827"/>
            <v:formulas/>
            <v:path o:connecttype="segments"/>
          </v:shape>
        </w:pict>
      </w:r>
      <w:r>
        <w:t xml:space="preserve"> принимают</w:t>
      </w:r>
    </w:p>
    <w:p w:rsidR="00600D44" w:rsidRDefault="00600D44">
      <w:pPr>
        <w:pStyle w:val="ConsPlusNormal"/>
        <w:jc w:val="both"/>
      </w:pPr>
    </w:p>
    <w:p w:rsidR="00600D44" w:rsidRDefault="00600D44">
      <w:pPr>
        <w:pStyle w:val="ConsPlusNormal"/>
        <w:jc w:val="center"/>
      </w:pPr>
      <w:r w:rsidRPr="00503895">
        <w:rPr>
          <w:position w:val="-26"/>
        </w:rPr>
        <w:pict>
          <v:shape id="_x0000_i1085" style="width:54.6pt;height:37.6pt" coordsize="" o:spt="100" adj="0,,0" path="" filled="f" stroked="f">
            <v:stroke joinstyle="miter"/>
            <v:imagedata r:id="rId183" o:title="base_44_25375_32828"/>
            <v:formulas/>
            <v:path o:connecttype="segments"/>
          </v:shape>
        </w:pict>
      </w:r>
    </w:p>
    <w:p w:rsidR="00600D44" w:rsidRDefault="00600D44">
      <w:pPr>
        <w:pStyle w:val="ConsPlusNormal"/>
        <w:jc w:val="both"/>
      </w:pPr>
    </w:p>
    <w:p w:rsidR="00600D44" w:rsidRDefault="00600D44">
      <w:pPr>
        <w:pStyle w:val="ConsPlusNormal"/>
        <w:jc w:val="center"/>
      </w:pPr>
      <w:r w:rsidRPr="00503895">
        <w:rPr>
          <w:position w:val="-355"/>
        </w:rPr>
        <w:pict>
          <v:shape id="_x0000_i1086" style="width:239.35pt;height:366.35pt" coordsize="" o:spt="100" adj="0,,0" path="" filled="f" stroked="f">
            <v:stroke joinstyle="miter"/>
            <v:imagedata r:id="rId184" o:title="base_44_25375_32829"/>
            <v:formulas/>
            <v:path o:connecttype="segments"/>
          </v:shape>
        </w:pict>
      </w:r>
    </w:p>
    <w:p w:rsidR="00600D44" w:rsidRDefault="00600D44">
      <w:pPr>
        <w:pStyle w:val="ConsPlusNormal"/>
        <w:jc w:val="both"/>
      </w:pPr>
    </w:p>
    <w:p w:rsidR="00600D44" w:rsidRDefault="00600D44">
      <w:pPr>
        <w:pStyle w:val="ConsPlusNormal"/>
        <w:jc w:val="center"/>
      </w:pPr>
      <w:r>
        <w:rPr>
          <w:i/>
        </w:rPr>
        <w:t>а -</w:t>
      </w:r>
      <w:r>
        <w:t xml:space="preserve"> трехлинейная диаграмма состояния сжатого бетона;</w:t>
      </w:r>
    </w:p>
    <w:p w:rsidR="00600D44" w:rsidRDefault="00600D44">
      <w:pPr>
        <w:pStyle w:val="ConsPlusNormal"/>
        <w:jc w:val="center"/>
      </w:pPr>
      <w:r>
        <w:rPr>
          <w:i/>
        </w:rPr>
        <w:t>б -</w:t>
      </w:r>
      <w:r>
        <w:t xml:space="preserve"> двухлинейная диаграмма состояния сжатого бетона</w:t>
      </w:r>
    </w:p>
    <w:p w:rsidR="00600D44" w:rsidRDefault="00600D44">
      <w:pPr>
        <w:pStyle w:val="ConsPlusNormal"/>
        <w:jc w:val="both"/>
      </w:pPr>
    </w:p>
    <w:p w:rsidR="00600D44" w:rsidRDefault="00600D44">
      <w:pPr>
        <w:pStyle w:val="ConsPlusNormal"/>
        <w:jc w:val="center"/>
      </w:pPr>
      <w:bookmarkStart w:id="26" w:name="P1542"/>
      <w:bookmarkEnd w:id="26"/>
      <w:r>
        <w:rPr>
          <w:b/>
          <w:i/>
        </w:rPr>
        <w:t>Рисунок 6.1 -</w:t>
      </w:r>
      <w:r>
        <w:t xml:space="preserve"> </w:t>
      </w:r>
      <w:r>
        <w:rPr>
          <w:b/>
        </w:rPr>
        <w:t>Диаграммы состояния сжатого бетона</w:t>
      </w:r>
    </w:p>
    <w:p w:rsidR="00600D44" w:rsidRDefault="00600D44">
      <w:pPr>
        <w:pStyle w:val="ConsPlusNormal"/>
        <w:jc w:val="both"/>
      </w:pPr>
    </w:p>
    <w:p w:rsidR="00600D44" w:rsidRDefault="00600D44">
      <w:pPr>
        <w:pStyle w:val="ConsPlusNormal"/>
        <w:ind w:firstLine="540"/>
        <w:jc w:val="both"/>
      </w:pPr>
      <w:r>
        <w:t xml:space="preserve">Значения относительных деформаций </w:t>
      </w:r>
      <w:r w:rsidRPr="00503895">
        <w:rPr>
          <w:position w:val="-8"/>
        </w:rPr>
        <w:pict>
          <v:shape id="_x0000_i1087" style="width:18.6pt;height:19.8pt" coordsize="" o:spt="100" adj="0,,0" path="" filled="f" stroked="f">
            <v:stroke joinstyle="miter"/>
            <v:imagedata r:id="rId185" o:title="base_44_25375_32830"/>
            <v:formulas/>
            <v:path o:connecttype="segments"/>
          </v:shape>
        </w:pict>
      </w:r>
      <w:r>
        <w:t xml:space="preserve"> для тяжелого, мелкозернистого и напрягающего бетонов принимают:</w:t>
      </w:r>
    </w:p>
    <w:p w:rsidR="00600D44" w:rsidRDefault="00600D44">
      <w:pPr>
        <w:pStyle w:val="ConsPlusNormal"/>
        <w:spacing w:before="220"/>
        <w:ind w:firstLine="540"/>
        <w:jc w:val="both"/>
      </w:pPr>
      <w:r>
        <w:t>при непродолжительном действии нагрузки:</w:t>
      </w:r>
    </w:p>
    <w:p w:rsidR="00600D44" w:rsidRDefault="00600D44">
      <w:pPr>
        <w:pStyle w:val="ConsPlusNormal"/>
        <w:spacing w:before="220"/>
        <w:ind w:firstLine="540"/>
        <w:jc w:val="both"/>
      </w:pPr>
      <w:r>
        <w:t xml:space="preserve">для бетонов класса по прочности на сжатие B60 и ниже - </w:t>
      </w:r>
      <w:r w:rsidRPr="00503895">
        <w:rPr>
          <w:position w:val="-8"/>
        </w:rPr>
        <w:pict>
          <v:shape id="_x0000_i1088" style="width:66.85pt;height:19.8pt" coordsize="" o:spt="100" adj="0,,0" path="" filled="f" stroked="f">
            <v:stroke joinstyle="miter"/>
            <v:imagedata r:id="rId186" o:title="base_44_25375_32831"/>
            <v:formulas/>
            <v:path o:connecttype="segments"/>
          </v:shape>
        </w:pict>
      </w:r>
      <w:r>
        <w:t>;</w:t>
      </w:r>
    </w:p>
    <w:p w:rsidR="00600D44" w:rsidRDefault="00600D44">
      <w:pPr>
        <w:pStyle w:val="ConsPlusNormal"/>
        <w:spacing w:before="220"/>
        <w:ind w:firstLine="540"/>
        <w:jc w:val="both"/>
      </w:pPr>
      <w:r>
        <w:t xml:space="preserve">для высокопрочных бетонов класса по прочности на сжатие B70 - B100 </w:t>
      </w:r>
      <w:r w:rsidRPr="00503895">
        <w:rPr>
          <w:position w:val="-8"/>
        </w:rPr>
        <w:pict>
          <v:shape id="_x0000_i1089" style="width:18.6pt;height:19.8pt" coordsize="" o:spt="100" adj="0,,0" path="" filled="f" stroked="f">
            <v:stroke joinstyle="miter"/>
            <v:imagedata r:id="rId185" o:title="base_44_25375_32832"/>
            <v:formulas/>
            <v:path o:connecttype="segments"/>
          </v:shape>
        </w:pict>
      </w:r>
      <w:r>
        <w:t xml:space="preserve"> принимают по линейному закону от 0,0033 при B70 до 0,0028 при B100;</w:t>
      </w:r>
    </w:p>
    <w:p w:rsidR="00600D44" w:rsidRDefault="00600D44">
      <w:pPr>
        <w:pStyle w:val="ConsPlusNormal"/>
        <w:spacing w:before="220"/>
        <w:ind w:firstLine="540"/>
        <w:jc w:val="both"/>
      </w:pPr>
      <w:r>
        <w:lastRenderedPageBreak/>
        <w:t xml:space="preserve">при продолжительном действии нагрузки - по </w:t>
      </w:r>
      <w:hyperlink w:anchor="P890" w:history="1">
        <w:r>
          <w:rPr>
            <w:color w:val="0000FF"/>
          </w:rPr>
          <w:t>таблице 6.10</w:t>
        </w:r>
      </w:hyperlink>
      <w:r>
        <w:t>.</w:t>
      </w:r>
    </w:p>
    <w:p w:rsidR="00600D44" w:rsidRDefault="00600D44">
      <w:pPr>
        <w:pStyle w:val="ConsPlusNormal"/>
        <w:spacing w:before="220"/>
        <w:ind w:firstLine="540"/>
        <w:jc w:val="both"/>
      </w:pPr>
      <w:r>
        <w:t xml:space="preserve">Значения </w:t>
      </w:r>
      <w:r>
        <w:rPr>
          <w:i/>
        </w:rPr>
        <w:t>R</w:t>
      </w:r>
      <w:r>
        <w:rPr>
          <w:i/>
          <w:vertAlign w:val="subscript"/>
        </w:rPr>
        <w:t>b</w:t>
      </w:r>
      <w:r>
        <w:t xml:space="preserve">, </w:t>
      </w:r>
      <w:r>
        <w:rPr>
          <w:i/>
        </w:rPr>
        <w:t>E</w:t>
      </w:r>
      <w:r>
        <w:rPr>
          <w:i/>
          <w:vertAlign w:val="subscript"/>
        </w:rPr>
        <w:t>b</w:t>
      </w:r>
      <w:r>
        <w:t xml:space="preserve"> и </w:t>
      </w:r>
      <w:r w:rsidRPr="00503895">
        <w:rPr>
          <w:position w:val="-8"/>
        </w:rPr>
        <w:pict>
          <v:shape id="_x0000_i1090" style="width:18.6pt;height:19.8pt" coordsize="" o:spt="100" adj="0,,0" path="" filled="f" stroked="f">
            <v:stroke joinstyle="miter"/>
            <v:imagedata r:id="rId187" o:title="base_44_25375_32833"/>
            <v:formulas/>
            <v:path o:connecttype="segments"/>
          </v:shape>
        </w:pict>
      </w:r>
      <w:r>
        <w:t xml:space="preserve"> принимают согласно </w:t>
      </w:r>
      <w:hyperlink w:anchor="P649" w:history="1">
        <w:r>
          <w:rPr>
            <w:color w:val="0000FF"/>
          </w:rPr>
          <w:t>6.1.11</w:t>
        </w:r>
      </w:hyperlink>
      <w:r>
        <w:t xml:space="preserve">, </w:t>
      </w:r>
      <w:hyperlink w:anchor="P668" w:history="1">
        <w:r>
          <w:rPr>
            <w:color w:val="0000FF"/>
          </w:rPr>
          <w:t>6.1.12</w:t>
        </w:r>
      </w:hyperlink>
      <w:r>
        <w:t xml:space="preserve">, </w:t>
      </w:r>
      <w:hyperlink w:anchor="P884" w:history="1">
        <w:r>
          <w:rPr>
            <w:color w:val="0000FF"/>
          </w:rPr>
          <w:t>6.1.14</w:t>
        </w:r>
      </w:hyperlink>
      <w:r>
        <w:t xml:space="preserve">, </w:t>
      </w:r>
      <w:hyperlink w:anchor="P929" w:history="1">
        <w:r>
          <w:rPr>
            <w:color w:val="0000FF"/>
          </w:rPr>
          <w:t>6.1.15</w:t>
        </w:r>
      </w:hyperlink>
      <w:r>
        <w:t>.</w:t>
      </w:r>
    </w:p>
    <w:p w:rsidR="00600D44" w:rsidRDefault="00600D44">
      <w:pPr>
        <w:pStyle w:val="ConsPlusNormal"/>
        <w:spacing w:before="220"/>
        <w:ind w:firstLine="540"/>
        <w:jc w:val="both"/>
      </w:pPr>
      <w:bookmarkStart w:id="27" w:name="P1550"/>
      <w:bookmarkEnd w:id="27"/>
      <w:r>
        <w:t>6.1.21 При двухлинейной диаграмме (</w:t>
      </w:r>
      <w:hyperlink w:anchor="P1542" w:history="1">
        <w:r>
          <w:rPr>
            <w:color w:val="0000FF"/>
          </w:rPr>
          <w:t>рисунок 6.1</w:t>
        </w:r>
      </w:hyperlink>
      <w:r>
        <w:t xml:space="preserve">, </w:t>
      </w:r>
      <w:r>
        <w:rPr>
          <w:i/>
        </w:rPr>
        <w:t>б</w:t>
      </w:r>
      <w:r>
        <w:t xml:space="preserve">) сжимающие напряжения бетона </w:t>
      </w:r>
      <w:r w:rsidRPr="00503895">
        <w:rPr>
          <w:position w:val="-8"/>
        </w:rPr>
        <w:pict>
          <v:shape id="_x0000_i1091" style="width:16.6pt;height:19.8pt" coordsize="" o:spt="100" adj="0,,0" path="" filled="f" stroked="f">
            <v:stroke joinstyle="miter"/>
            <v:imagedata r:id="rId188" o:title="base_44_25375_32834"/>
            <v:formulas/>
            <v:path o:connecttype="segments"/>
          </v:shape>
        </w:pict>
      </w:r>
      <w:r>
        <w:t xml:space="preserve"> в зависимости от относительных деформаций </w:t>
      </w:r>
      <w:r w:rsidRPr="00503895">
        <w:rPr>
          <w:position w:val="-8"/>
        </w:rPr>
        <w:pict>
          <v:shape id="_x0000_i1092" style="width:13.85pt;height:19.8pt" coordsize="" o:spt="100" adj="0,,0" path="" filled="f" stroked="f">
            <v:stroke joinstyle="miter"/>
            <v:imagedata r:id="rId189" o:title="base_44_25375_32835"/>
            <v:formulas/>
            <v:path o:connecttype="segments"/>
          </v:shape>
        </w:pict>
      </w:r>
      <w:r>
        <w:t xml:space="preserve"> определяют по формулам:</w:t>
      </w:r>
    </w:p>
    <w:p w:rsidR="00600D44" w:rsidRDefault="00600D44">
      <w:pPr>
        <w:pStyle w:val="ConsPlusNormal"/>
        <w:spacing w:before="220"/>
        <w:ind w:firstLine="540"/>
        <w:jc w:val="both"/>
      </w:pPr>
      <w:r>
        <w:t xml:space="preserve">при </w:t>
      </w:r>
      <w:r w:rsidRPr="00503895">
        <w:rPr>
          <w:position w:val="-8"/>
        </w:rPr>
        <w:pict>
          <v:shape id="_x0000_i1093" style="width:60.15pt;height:19.8pt" coordsize="" o:spt="100" adj="0,,0" path="" filled="f" stroked="f">
            <v:stroke joinstyle="miter"/>
            <v:imagedata r:id="rId174" o:title="base_44_25375_32836"/>
            <v:formulas/>
            <v:path o:connecttype="segments"/>
          </v:shape>
        </w:pict>
      </w:r>
      <w:r>
        <w:t>,</w:t>
      </w:r>
    </w:p>
    <w:p w:rsidR="00600D44" w:rsidRDefault="00600D44">
      <w:pPr>
        <w:pStyle w:val="ConsPlusNormal"/>
        <w:spacing w:before="220"/>
        <w:ind w:firstLine="540"/>
        <w:jc w:val="both"/>
      </w:pPr>
      <w:r>
        <w:t xml:space="preserve">где </w:t>
      </w:r>
      <w:r w:rsidRPr="00503895">
        <w:rPr>
          <w:position w:val="-27"/>
        </w:rPr>
        <w:pict>
          <v:shape id="_x0000_i1094" style="width:60.15pt;height:38.35pt" coordsize="" o:spt="100" adj="0,,0" path="" filled="f" stroked="f">
            <v:stroke joinstyle="miter"/>
            <v:imagedata r:id="rId190" o:title="base_44_25375_32837"/>
            <v:formulas/>
            <v:path o:connecttype="segments"/>
          </v:shape>
        </w:pict>
      </w:r>
      <w:r>
        <w:t>,</w:t>
      </w:r>
    </w:p>
    <w:p w:rsidR="00600D44" w:rsidRDefault="00600D44">
      <w:pPr>
        <w:pStyle w:val="ConsPlusNormal"/>
        <w:jc w:val="both"/>
      </w:pPr>
    </w:p>
    <w:p w:rsidR="00600D44" w:rsidRDefault="00600D44">
      <w:pPr>
        <w:pStyle w:val="ConsPlusNormal"/>
        <w:jc w:val="center"/>
      </w:pPr>
      <w:r w:rsidRPr="00503895">
        <w:rPr>
          <w:position w:val="-9"/>
        </w:rPr>
        <w:pict>
          <v:shape id="_x0000_i1095" style="width:79.1pt;height:20.95pt" coordsize="" o:spt="100" adj="0,,0" path="" filled="f" stroked="f">
            <v:stroke joinstyle="miter"/>
            <v:imagedata r:id="rId191" o:title="base_44_25375_32838"/>
            <v:formulas/>
            <v:path o:connecttype="segments"/>
          </v:shape>
        </w:pict>
      </w:r>
      <w:r>
        <w:t xml:space="preserve"> (6.7)</w:t>
      </w:r>
    </w:p>
    <w:p w:rsidR="00600D44" w:rsidRDefault="00600D44">
      <w:pPr>
        <w:pStyle w:val="ConsPlusNormal"/>
        <w:jc w:val="both"/>
      </w:pPr>
    </w:p>
    <w:p w:rsidR="00600D44" w:rsidRDefault="00600D44">
      <w:pPr>
        <w:pStyle w:val="ConsPlusNormal"/>
        <w:ind w:firstLine="540"/>
        <w:jc w:val="both"/>
      </w:pPr>
      <w:r>
        <w:t>при </w:t>
      </w:r>
      <w:r w:rsidRPr="00503895">
        <w:rPr>
          <w:position w:val="-8"/>
        </w:rPr>
        <w:pict>
          <v:shape id="_x0000_i1096" style="width:69.65pt;height:19.8pt" coordsize="" o:spt="100" adj="0,,0" path="" filled="f" stroked="f">
            <v:stroke joinstyle="miter"/>
            <v:imagedata r:id="rId192" o:title="base_44_25375_32839"/>
            <v:formulas/>
            <v:path o:connecttype="segments"/>
          </v:shape>
        </w:pict>
      </w:r>
    </w:p>
    <w:p w:rsidR="00600D44" w:rsidRDefault="00600D44">
      <w:pPr>
        <w:pStyle w:val="ConsPlusNormal"/>
        <w:jc w:val="both"/>
      </w:pPr>
    </w:p>
    <w:p w:rsidR="00600D44" w:rsidRDefault="00600D44">
      <w:pPr>
        <w:pStyle w:val="ConsPlusNormal"/>
        <w:jc w:val="center"/>
      </w:pPr>
      <w:r w:rsidRPr="00503895">
        <w:rPr>
          <w:position w:val="-8"/>
        </w:rPr>
        <w:pict>
          <v:shape id="_x0000_i1097" style="width:46.3pt;height:19.8pt" coordsize="" o:spt="100" adj="0,,0" path="" filled="f" stroked="f">
            <v:stroke joinstyle="miter"/>
            <v:imagedata r:id="rId193" o:title="base_44_25375_32840"/>
            <v:formulas/>
            <v:path o:connecttype="segments"/>
          </v:shape>
        </w:pict>
      </w:r>
      <w:r>
        <w:t xml:space="preserve"> (6.8)</w:t>
      </w:r>
    </w:p>
    <w:p w:rsidR="00600D44" w:rsidRDefault="00600D44">
      <w:pPr>
        <w:pStyle w:val="ConsPlusNormal"/>
        <w:jc w:val="both"/>
      </w:pPr>
    </w:p>
    <w:p w:rsidR="00600D44" w:rsidRDefault="00600D44">
      <w:pPr>
        <w:pStyle w:val="ConsPlusNormal"/>
        <w:ind w:firstLine="540"/>
        <w:jc w:val="both"/>
      </w:pPr>
      <w:r>
        <w:t xml:space="preserve">Значения приведенного модуля деформации бетона </w:t>
      </w:r>
      <w:r>
        <w:rPr>
          <w:i/>
        </w:rPr>
        <w:t>E</w:t>
      </w:r>
      <w:r>
        <w:rPr>
          <w:i/>
          <w:vertAlign w:val="subscript"/>
        </w:rPr>
        <w:t>b</w:t>
      </w:r>
      <w:r>
        <w:rPr>
          <w:vertAlign w:val="subscript"/>
        </w:rPr>
        <w:t>,</w:t>
      </w:r>
      <w:r>
        <w:rPr>
          <w:i/>
          <w:vertAlign w:val="subscript"/>
        </w:rPr>
        <w:t>red</w:t>
      </w:r>
      <w:r>
        <w:t xml:space="preserve"> принимают:</w:t>
      </w:r>
    </w:p>
    <w:p w:rsidR="00600D44" w:rsidRDefault="00600D44">
      <w:pPr>
        <w:pStyle w:val="ConsPlusNormal"/>
        <w:jc w:val="both"/>
      </w:pPr>
    </w:p>
    <w:p w:rsidR="00600D44" w:rsidRDefault="00600D44">
      <w:pPr>
        <w:pStyle w:val="ConsPlusNormal"/>
        <w:jc w:val="center"/>
      </w:pPr>
      <w:bookmarkStart w:id="28" w:name="P1562"/>
      <w:bookmarkEnd w:id="28"/>
      <w:r w:rsidRPr="00503895">
        <w:rPr>
          <w:position w:val="-27"/>
        </w:rPr>
        <w:pict>
          <v:shape id="_x0000_i1098" style="width:76.75pt;height:38.35pt" coordsize="" o:spt="100" adj="0,,0" path="" filled="f" stroked="f">
            <v:stroke joinstyle="miter"/>
            <v:imagedata r:id="rId194" o:title="base_44_25375_32841"/>
            <v:formulas/>
            <v:path o:connecttype="segments"/>
          </v:shape>
        </w:pict>
      </w:r>
      <w:r>
        <w:t xml:space="preserve"> (6.9)</w:t>
      </w:r>
    </w:p>
    <w:p w:rsidR="00600D44" w:rsidRDefault="00600D44">
      <w:pPr>
        <w:pStyle w:val="ConsPlusNormal"/>
        <w:jc w:val="both"/>
      </w:pPr>
    </w:p>
    <w:p w:rsidR="00600D44" w:rsidRDefault="00600D44">
      <w:pPr>
        <w:pStyle w:val="ConsPlusNormal"/>
        <w:ind w:firstLine="540"/>
        <w:jc w:val="both"/>
      </w:pPr>
      <w:r>
        <w:t xml:space="preserve">Значения относительных деформаций </w:t>
      </w:r>
      <w:r w:rsidRPr="00503895">
        <w:rPr>
          <w:position w:val="-9"/>
        </w:rPr>
        <w:pict>
          <v:shape id="_x0000_i1099" style="width:30.45pt;height:20.95pt" coordsize="" o:spt="100" adj="0,,0" path="" filled="f" stroked="f">
            <v:stroke joinstyle="miter"/>
            <v:imagedata r:id="rId195" o:title="base_44_25375_32842"/>
            <v:formulas/>
            <v:path o:connecttype="segments"/>
          </v:shape>
        </w:pict>
      </w:r>
      <w:r>
        <w:t xml:space="preserve"> принимают:</w:t>
      </w:r>
    </w:p>
    <w:p w:rsidR="00600D44" w:rsidRDefault="00600D44">
      <w:pPr>
        <w:pStyle w:val="ConsPlusNormal"/>
        <w:spacing w:before="220"/>
        <w:ind w:firstLine="540"/>
        <w:jc w:val="both"/>
      </w:pPr>
      <w:r>
        <w:t xml:space="preserve">для тяжелого бетона при непродолжительном действии нагрузки </w:t>
      </w:r>
      <w:r w:rsidRPr="00503895">
        <w:rPr>
          <w:position w:val="-9"/>
        </w:rPr>
        <w:pict>
          <v:shape id="_x0000_i1100" style="width:79.1pt;height:20.95pt" coordsize="" o:spt="100" adj="0,,0" path="" filled="f" stroked="f">
            <v:stroke joinstyle="miter"/>
            <v:imagedata r:id="rId196" o:title="base_44_25375_32843"/>
            <v:formulas/>
            <v:path o:connecttype="segments"/>
          </v:shape>
        </w:pict>
      </w:r>
      <w:r>
        <w:t>;</w:t>
      </w:r>
    </w:p>
    <w:p w:rsidR="00600D44" w:rsidRDefault="00600D44">
      <w:pPr>
        <w:pStyle w:val="ConsPlusNormal"/>
        <w:spacing w:before="220"/>
        <w:ind w:firstLine="540"/>
        <w:jc w:val="both"/>
      </w:pPr>
      <w:r>
        <w:t xml:space="preserve">для легкого бетона при непродолжительном действии нагрузки </w:t>
      </w:r>
      <w:r w:rsidRPr="00503895">
        <w:rPr>
          <w:position w:val="-9"/>
        </w:rPr>
        <w:pict>
          <v:shape id="_x0000_i1101" style="width:79.1pt;height:20.95pt" coordsize="" o:spt="100" adj="0,,0" path="" filled="f" stroked="f">
            <v:stroke joinstyle="miter"/>
            <v:imagedata r:id="rId197" o:title="base_44_25375_32844"/>
            <v:formulas/>
            <v:path o:connecttype="segments"/>
          </v:shape>
        </w:pict>
      </w:r>
      <w:r>
        <w:t>;</w:t>
      </w:r>
    </w:p>
    <w:p w:rsidR="00600D44" w:rsidRDefault="00600D44">
      <w:pPr>
        <w:pStyle w:val="ConsPlusNormal"/>
        <w:spacing w:before="220"/>
        <w:ind w:firstLine="540"/>
        <w:jc w:val="both"/>
      </w:pPr>
      <w:r>
        <w:t xml:space="preserve">для тяжелого бетона при продолжительном действии нагрузки по </w:t>
      </w:r>
      <w:hyperlink w:anchor="P890" w:history="1">
        <w:r>
          <w:rPr>
            <w:color w:val="0000FF"/>
          </w:rPr>
          <w:t>таблице 6.10</w:t>
        </w:r>
      </w:hyperlink>
      <w:r>
        <w:t>.</w:t>
      </w:r>
    </w:p>
    <w:p w:rsidR="00600D44" w:rsidRDefault="00600D44">
      <w:pPr>
        <w:pStyle w:val="ConsPlusNormal"/>
        <w:spacing w:before="220"/>
        <w:ind w:firstLine="540"/>
        <w:jc w:val="both"/>
      </w:pPr>
      <w:r>
        <w:t xml:space="preserve">Значения </w:t>
      </w:r>
      <w:r>
        <w:rPr>
          <w:i/>
        </w:rPr>
        <w:t>R</w:t>
      </w:r>
      <w:r>
        <w:rPr>
          <w:i/>
          <w:vertAlign w:val="subscript"/>
        </w:rPr>
        <w:t>b</w:t>
      </w:r>
      <w:r>
        <w:rPr>
          <w:i/>
        </w:rPr>
        <w:t>,</w:t>
      </w:r>
      <w:r>
        <w:t xml:space="preserve"> </w:t>
      </w:r>
      <w:r w:rsidRPr="00503895">
        <w:rPr>
          <w:position w:val="-8"/>
        </w:rPr>
        <w:pict>
          <v:shape id="_x0000_i1102" style="width:18.6pt;height:19.8pt" coordsize="" o:spt="100" adj="0,,0" path="" filled="f" stroked="f">
            <v:stroke joinstyle="miter"/>
            <v:imagedata r:id="rId198" o:title="base_44_25375_32845"/>
            <v:formulas/>
            <v:path o:connecttype="segments"/>
          </v:shape>
        </w:pict>
      </w:r>
      <w:r>
        <w:t xml:space="preserve"> принимают как в </w:t>
      </w:r>
      <w:hyperlink w:anchor="P1515" w:history="1">
        <w:r>
          <w:rPr>
            <w:color w:val="0000FF"/>
          </w:rPr>
          <w:t>6.1.20</w:t>
        </w:r>
      </w:hyperlink>
      <w:r>
        <w:t>.</w:t>
      </w:r>
    </w:p>
    <w:p w:rsidR="00600D44" w:rsidRDefault="00600D44">
      <w:pPr>
        <w:pStyle w:val="ConsPlusNormal"/>
        <w:spacing w:before="220"/>
        <w:ind w:firstLine="540"/>
        <w:jc w:val="both"/>
      </w:pPr>
      <w:bookmarkStart w:id="29" w:name="P1569"/>
      <w:bookmarkEnd w:id="29"/>
      <w:r>
        <w:t xml:space="preserve">6.1.22 Растягивающие напряжения бетона </w:t>
      </w:r>
      <w:r w:rsidRPr="00503895">
        <w:rPr>
          <w:position w:val="-8"/>
        </w:rPr>
        <w:pict>
          <v:shape id="_x0000_i1103" style="width:18.6pt;height:19.8pt" coordsize="" o:spt="100" adj="0,,0" path="" filled="f" stroked="f">
            <v:stroke joinstyle="miter"/>
            <v:imagedata r:id="rId199" o:title="base_44_25375_32846"/>
            <v:formulas/>
            <v:path o:connecttype="segments"/>
          </v:shape>
        </w:pict>
      </w:r>
      <w:r>
        <w:t xml:space="preserve"> в зависимости от относительных деформаций </w:t>
      </w:r>
      <w:r w:rsidRPr="00503895">
        <w:rPr>
          <w:position w:val="-8"/>
        </w:rPr>
        <w:pict>
          <v:shape id="_x0000_i1104" style="width:16.6pt;height:19.8pt" coordsize="" o:spt="100" adj="0,,0" path="" filled="f" stroked="f">
            <v:stroke joinstyle="miter"/>
            <v:imagedata r:id="rId200" o:title="base_44_25375_32847"/>
            <v:formulas/>
            <v:path o:connecttype="segments"/>
          </v:shape>
        </w:pict>
      </w:r>
      <w:r>
        <w:t xml:space="preserve"> определяют по приведенным в </w:t>
      </w:r>
      <w:hyperlink w:anchor="P1515" w:history="1">
        <w:r>
          <w:rPr>
            <w:color w:val="0000FF"/>
          </w:rPr>
          <w:t>6.1.20</w:t>
        </w:r>
      </w:hyperlink>
      <w:r>
        <w:t xml:space="preserve"> и </w:t>
      </w:r>
      <w:hyperlink w:anchor="P1550" w:history="1">
        <w:r>
          <w:rPr>
            <w:color w:val="0000FF"/>
          </w:rPr>
          <w:t>6.1.21</w:t>
        </w:r>
      </w:hyperlink>
      <w:r>
        <w:t xml:space="preserve"> диаграммам. При этом расчетные значения сопротивления бетона сжатию </w:t>
      </w:r>
      <w:r>
        <w:rPr>
          <w:i/>
        </w:rPr>
        <w:t>R</w:t>
      </w:r>
      <w:r>
        <w:rPr>
          <w:i/>
          <w:vertAlign w:val="subscript"/>
        </w:rPr>
        <w:t>b</w:t>
      </w:r>
      <w:r>
        <w:t xml:space="preserve"> заменяют на расчетные значения сопротивления бетона растяжению </w:t>
      </w:r>
      <w:r>
        <w:rPr>
          <w:i/>
        </w:rPr>
        <w:t>R</w:t>
      </w:r>
      <w:r>
        <w:rPr>
          <w:i/>
          <w:vertAlign w:val="subscript"/>
        </w:rPr>
        <w:t>bt</w:t>
      </w:r>
      <w:r>
        <w:t xml:space="preserve"> согласно </w:t>
      </w:r>
      <w:hyperlink w:anchor="P649" w:history="1">
        <w:r>
          <w:rPr>
            <w:color w:val="0000FF"/>
          </w:rPr>
          <w:t>6.1.11</w:t>
        </w:r>
      </w:hyperlink>
      <w:r>
        <w:t xml:space="preserve">, </w:t>
      </w:r>
      <w:hyperlink w:anchor="P668" w:history="1">
        <w:r>
          <w:rPr>
            <w:color w:val="0000FF"/>
          </w:rPr>
          <w:t>6.1.12</w:t>
        </w:r>
      </w:hyperlink>
      <w:r>
        <w:t xml:space="preserve">, значения начального модуля упругости </w:t>
      </w:r>
      <w:r>
        <w:rPr>
          <w:i/>
        </w:rPr>
        <w:t>E</w:t>
      </w:r>
      <w:r>
        <w:rPr>
          <w:i/>
          <w:vertAlign w:val="subscript"/>
        </w:rPr>
        <w:t>bt</w:t>
      </w:r>
      <w:r>
        <w:t xml:space="preserve"> определяют согласно </w:t>
      </w:r>
      <w:hyperlink w:anchor="P929" w:history="1">
        <w:r>
          <w:rPr>
            <w:color w:val="0000FF"/>
          </w:rPr>
          <w:t>6.1.15</w:t>
        </w:r>
      </w:hyperlink>
      <w:r>
        <w:t xml:space="preserve">, значения относительной деформации </w:t>
      </w:r>
      <w:r w:rsidRPr="00503895">
        <w:rPr>
          <w:position w:val="-8"/>
        </w:rPr>
        <w:pict>
          <v:shape id="_x0000_i1105" style="width:20.95pt;height:19.8pt" coordsize="" o:spt="100" adj="0,,0" path="" filled="f" stroked="f">
            <v:stroke joinstyle="miter"/>
            <v:imagedata r:id="rId201" o:title="base_44_25375_32848"/>
            <v:formulas/>
            <v:path o:connecttype="segments"/>
          </v:shape>
        </w:pict>
      </w:r>
      <w:r>
        <w:t xml:space="preserve"> принимают согласно </w:t>
      </w:r>
      <w:hyperlink w:anchor="P668" w:history="1">
        <w:r>
          <w:rPr>
            <w:color w:val="0000FF"/>
          </w:rPr>
          <w:t>6.1.12</w:t>
        </w:r>
      </w:hyperlink>
      <w:r>
        <w:t xml:space="preserve">, значения относительной деформации </w:t>
      </w:r>
      <w:r w:rsidRPr="00503895">
        <w:rPr>
          <w:position w:val="-8"/>
        </w:rPr>
        <w:pict>
          <v:shape id="_x0000_i1106" style="width:20.95pt;height:19.8pt" coordsize="" o:spt="100" adj="0,,0" path="" filled="f" stroked="f">
            <v:stroke joinstyle="miter"/>
            <v:imagedata r:id="rId202" o:title="base_44_25375_32849"/>
            <v:formulas/>
            <v:path o:connecttype="segments"/>
          </v:shape>
        </w:pict>
      </w:r>
      <w:r>
        <w:t xml:space="preserve"> принимают для тяжелого, мелкозернистого и напрягающего бетонов: при непродолжительном действии нагрузки - </w:t>
      </w:r>
      <w:r w:rsidRPr="00503895">
        <w:rPr>
          <w:position w:val="-8"/>
        </w:rPr>
        <w:pict>
          <v:shape id="_x0000_i1107" style="width:75.95pt;height:19.8pt" coordsize="" o:spt="100" adj="0,,0" path="" filled="f" stroked="f">
            <v:stroke joinstyle="miter"/>
            <v:imagedata r:id="rId203" o:title="base_44_25375_32850"/>
            <v:formulas/>
            <v:path o:connecttype="segments"/>
          </v:shape>
        </w:pict>
      </w:r>
      <w:r>
        <w:t xml:space="preserve">, при продолжительном действии нагрузки - по </w:t>
      </w:r>
      <w:hyperlink w:anchor="P890" w:history="1">
        <w:r>
          <w:rPr>
            <w:color w:val="0000FF"/>
          </w:rPr>
          <w:t>таблице 6.10</w:t>
        </w:r>
      </w:hyperlink>
      <w:r>
        <w:t xml:space="preserve">. Для двухлинейной диаграммы принимают </w:t>
      </w:r>
      <w:r w:rsidRPr="00503895">
        <w:rPr>
          <w:position w:val="-9"/>
        </w:rPr>
        <w:pict>
          <v:shape id="_x0000_i1108" style="width:87.8pt;height:20.95pt" coordsize="" o:spt="100" adj="0,,0" path="" filled="f" stroked="f">
            <v:stroke joinstyle="miter"/>
            <v:imagedata r:id="rId204" o:title="base_44_25375_32851"/>
            <v:formulas/>
            <v:path o:connecttype="segments"/>
          </v:shape>
        </w:pict>
      </w:r>
      <w:r>
        <w:t xml:space="preserve"> при непродолжительном действии нагрузки, а при продолжительном - по </w:t>
      </w:r>
      <w:hyperlink w:anchor="P890" w:history="1">
        <w:r>
          <w:rPr>
            <w:color w:val="0000FF"/>
          </w:rPr>
          <w:t>таблице 6.10</w:t>
        </w:r>
      </w:hyperlink>
      <w:r>
        <w:t xml:space="preserve">; значения </w:t>
      </w:r>
      <w:r>
        <w:rPr>
          <w:i/>
        </w:rPr>
        <w:t>E</w:t>
      </w:r>
      <w:r>
        <w:rPr>
          <w:i/>
          <w:vertAlign w:val="subscript"/>
        </w:rPr>
        <w:t>bt,red</w:t>
      </w:r>
      <w:r>
        <w:t xml:space="preserve"> определяют по </w:t>
      </w:r>
      <w:hyperlink w:anchor="P1562" w:history="1">
        <w:r>
          <w:rPr>
            <w:color w:val="0000FF"/>
          </w:rPr>
          <w:t>формуле (6.9)</w:t>
        </w:r>
      </w:hyperlink>
      <w:r>
        <w:t xml:space="preserve">, подставляя в нее </w:t>
      </w:r>
      <w:r>
        <w:rPr>
          <w:i/>
        </w:rPr>
        <w:t>R</w:t>
      </w:r>
      <w:r>
        <w:rPr>
          <w:i/>
          <w:vertAlign w:val="subscript"/>
        </w:rPr>
        <w:t>bt</w:t>
      </w:r>
      <w:r>
        <w:t xml:space="preserve"> и </w:t>
      </w:r>
      <w:r w:rsidRPr="00503895">
        <w:rPr>
          <w:position w:val="-9"/>
        </w:rPr>
        <w:pict>
          <v:shape id="_x0000_i1109" style="width:33.65pt;height:20.95pt" coordsize="" o:spt="100" adj="0,,0" path="" filled="f" stroked="f">
            <v:stroke joinstyle="miter"/>
            <v:imagedata r:id="rId205" o:title="base_44_25375_32852"/>
            <v:formulas/>
            <v:path o:connecttype="segments"/>
          </v:shape>
        </w:pict>
      </w:r>
      <w:r>
        <w:t>.</w:t>
      </w:r>
    </w:p>
    <w:p w:rsidR="00600D44" w:rsidRDefault="00600D44">
      <w:pPr>
        <w:pStyle w:val="ConsPlusNormal"/>
        <w:spacing w:before="220"/>
        <w:ind w:firstLine="540"/>
        <w:jc w:val="both"/>
      </w:pPr>
      <w:r>
        <w:t xml:space="preserve">6.1.23 При расчете прочности железобетонных элементов по нелинейной деформационной </w:t>
      </w:r>
      <w:r>
        <w:lastRenderedPageBreak/>
        <w:t xml:space="preserve">модели для определения напряженно-деформированного состояния сжатой зоны бетона используют диаграммы состояния сжатого бетона, приведенные в </w:t>
      </w:r>
      <w:hyperlink w:anchor="P1515" w:history="1">
        <w:r>
          <w:rPr>
            <w:color w:val="0000FF"/>
          </w:rPr>
          <w:t>6.1.20</w:t>
        </w:r>
      </w:hyperlink>
      <w:r>
        <w:t xml:space="preserve"> и </w:t>
      </w:r>
      <w:hyperlink w:anchor="P1550" w:history="1">
        <w:r>
          <w:rPr>
            <w:color w:val="0000FF"/>
          </w:rPr>
          <w:t>6.1.21</w:t>
        </w:r>
      </w:hyperlink>
      <w:r>
        <w:t xml:space="preserve"> с деформационными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rsidR="00600D44" w:rsidRDefault="00600D44">
      <w:pPr>
        <w:pStyle w:val="ConsPlusNormal"/>
        <w:spacing w:before="220"/>
        <w:ind w:firstLine="540"/>
        <w:jc w:val="both"/>
      </w:pPr>
      <w:bookmarkStart w:id="30" w:name="P1571"/>
      <w:bookmarkEnd w:id="30"/>
      <w:r>
        <w:t xml:space="preserve">6.1.24 При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w:t>
      </w:r>
      <w:hyperlink w:anchor="P1515" w:history="1">
        <w:r>
          <w:rPr>
            <w:color w:val="0000FF"/>
          </w:rPr>
          <w:t>6.1.20</w:t>
        </w:r>
      </w:hyperlink>
      <w:r>
        <w:t xml:space="preserve"> и </w:t>
      </w:r>
      <w:hyperlink w:anchor="P1569" w:history="1">
        <w:r>
          <w:rPr>
            <w:color w:val="0000FF"/>
          </w:rPr>
          <w:t>6.1.22</w:t>
        </w:r>
      </w:hyperlink>
      <w:r>
        <w:t xml:space="preserve">, с деформационными характеристиками, отвечающими непродолжительному действию нагрузки. Двухлинейную диаграмму </w:t>
      </w:r>
      <w:hyperlink w:anchor="P1550" w:history="1">
        <w:r>
          <w:rPr>
            <w:color w:val="0000FF"/>
          </w:rPr>
          <w:t>(6.1.21)</w:t>
        </w:r>
      </w:hyperlink>
      <w:r>
        <w:t>, как наиболее простую, используют для определения напряженно-деформированного состояния растянутого бетона при упругой работе сжатого бетона.</w:t>
      </w:r>
    </w:p>
    <w:p w:rsidR="00600D44" w:rsidRDefault="00600D44">
      <w:pPr>
        <w:pStyle w:val="ConsPlusNormal"/>
        <w:spacing w:before="220"/>
        <w:ind w:firstLine="540"/>
        <w:jc w:val="both"/>
      </w:pPr>
      <w:r>
        <w:t>6.1.25 При расчете деформаций железобетонных элементов по нелинейной деформационной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оценки напряженно-деформированного состояния сжатого бетона помимо указанной выше 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rsidR="00600D44" w:rsidRDefault="00600D44">
      <w:pPr>
        <w:pStyle w:val="ConsPlusNormal"/>
        <w:spacing w:before="220"/>
        <w:ind w:firstLine="540"/>
        <w:jc w:val="both"/>
      </w:pPr>
      <w:r>
        <w:t xml:space="preserve">6.1.26 При расчете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w:t>
      </w:r>
      <w:hyperlink w:anchor="P1515" w:history="1">
        <w:r>
          <w:rPr>
            <w:color w:val="0000FF"/>
          </w:rPr>
          <w:t>6.1.20</w:t>
        </w:r>
      </w:hyperlink>
      <w:r>
        <w:t xml:space="preserve"> и </w:t>
      </w:r>
      <w:hyperlink w:anchor="P1550" w:history="1">
        <w:r>
          <w:rPr>
            <w:color w:val="0000FF"/>
          </w:rPr>
          <w:t>6.1.21</w:t>
        </w:r>
      </w:hyperlink>
      <w:r>
        <w:t>, с учетом непродолжительного действия нагрузки. При этом в качестве наиболее простой используют двухлинейную диаграмму состояния бетона.</w:t>
      </w:r>
    </w:p>
    <w:p w:rsidR="00600D44" w:rsidRDefault="00600D44">
      <w:pPr>
        <w:pStyle w:val="ConsPlusNormal"/>
        <w:spacing w:before="220"/>
        <w:ind w:firstLine="540"/>
        <w:jc w:val="both"/>
      </w:pPr>
      <w:r>
        <w:t xml:space="preserve">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w:t>
      </w:r>
      <w:r w:rsidRPr="00503895">
        <w:rPr>
          <w:position w:val="-8"/>
        </w:rPr>
        <w:pict>
          <v:shape id="_x0000_i1110" style="width:46.3pt;height:19.8pt" coordsize="" o:spt="100" adj="0,,0" path="" filled="f" stroked="f">
            <v:stroke joinstyle="miter"/>
            <v:imagedata r:id="rId206" o:title="base_44_25375_32853"/>
            <v:formulas/>
            <v:path o:connecttype="segments"/>
          </v:shape>
        </w:pict>
      </w:r>
      <w:r>
        <w:t xml:space="preserve">.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°C и выше, принимают значение коэффициента </w:t>
      </w:r>
      <w:r w:rsidRPr="00503895">
        <w:rPr>
          <w:position w:val="-8"/>
        </w:rPr>
        <w:pict>
          <v:shape id="_x0000_i1111" style="width:46.3pt;height:19.8pt" coordsize="" o:spt="100" adj="0,,0" path="" filled="f" stroked="f">
            <v:stroke joinstyle="miter"/>
            <v:imagedata r:id="rId207" o:title="base_44_25375_32854"/>
            <v:formulas/>
            <v:path o:connecttype="segments"/>
          </v:shape>
        </w:pict>
      </w:r>
      <w:r>
        <w:t xml:space="preserve">. В остальных случаях значения коэффициента </w:t>
      </w:r>
      <w:r w:rsidRPr="00503895">
        <w:rPr>
          <w:position w:val="-8"/>
        </w:rPr>
        <w:pict>
          <v:shape id="_x0000_i1112" style="width:18.2pt;height:19.8pt" coordsize="" o:spt="100" adj="0,,0" path="" filled="f" stroked="f">
            <v:stroke joinstyle="miter"/>
            <v:imagedata r:id="rId208" o:title="base_44_25375_32855"/>
            <v:formulas/>
            <v:path o:connecttype="segments"/>
          </v:shape>
        </w:pict>
      </w:r>
      <w:r>
        <w:t xml:space="preserve"> принимают в зависимости от назначения конструкций и условий окружающей среды.</w:t>
      </w:r>
    </w:p>
    <w:p w:rsidR="00600D44" w:rsidRDefault="00600D44">
      <w:pPr>
        <w:pStyle w:val="ConsPlusNormal"/>
        <w:spacing w:before="220"/>
        <w:ind w:firstLine="540"/>
        <w:jc w:val="both"/>
      </w:pPr>
      <w:r>
        <w:t>6.1.28 Значения прочностных характеристик бетона при плоском (двухосном) или объемном (трехосном) напряженном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rsidR="00600D44" w:rsidRDefault="00600D44">
      <w:pPr>
        <w:pStyle w:val="ConsPlusNormal"/>
        <w:spacing w:before="220"/>
        <w:ind w:firstLine="540"/>
        <w:jc w:val="both"/>
      </w:pPr>
      <w:r>
        <w:t>Деформации бетона следует определять с учетом плоского или объемного напряженных состояний.</w:t>
      </w:r>
    </w:p>
    <w:p w:rsidR="00600D44" w:rsidRDefault="00600D44">
      <w:pPr>
        <w:pStyle w:val="ConsPlusTitle"/>
        <w:spacing w:before="220"/>
        <w:ind w:firstLine="540"/>
        <w:jc w:val="both"/>
        <w:outlineLvl w:val="2"/>
      </w:pPr>
      <w:bookmarkStart w:id="31" w:name="P1577"/>
      <w:bookmarkEnd w:id="31"/>
      <w:r>
        <w:t>6.2 Арматура</w:t>
      </w:r>
    </w:p>
    <w:p w:rsidR="00600D44" w:rsidRDefault="00600D44">
      <w:pPr>
        <w:pStyle w:val="ConsPlusNormal"/>
        <w:spacing w:before="220"/>
        <w:ind w:firstLine="540"/>
        <w:jc w:val="both"/>
      </w:pPr>
      <w: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rsidR="00600D44" w:rsidRDefault="00600D44">
      <w:pPr>
        <w:pStyle w:val="ConsPlusNormal"/>
        <w:spacing w:before="220"/>
        <w:ind w:firstLine="540"/>
        <w:jc w:val="both"/>
      </w:pPr>
      <w:r>
        <w:t>6.2.2 Для армирования железобетонных конструкций следует применять соответствующую требованиям действующих стандартов арматуру следующих видов:</w:t>
      </w:r>
    </w:p>
    <w:p w:rsidR="00600D44" w:rsidRDefault="00600D44">
      <w:pPr>
        <w:pStyle w:val="ConsPlusNormal"/>
        <w:spacing w:before="220"/>
        <w:ind w:firstLine="540"/>
        <w:jc w:val="both"/>
      </w:pPr>
      <w:r>
        <w:t>- горячекатаную гладкую и периодического профиля с постоянной и переменной высотой выступов (кольцевой и серповидный, трехсторонний или четырехсторонний профиль соответственно) диаметром 6 - 40 мм;</w:t>
      </w:r>
    </w:p>
    <w:p w:rsidR="00600D44" w:rsidRDefault="00600D44">
      <w:pPr>
        <w:pStyle w:val="ConsPlusNormal"/>
        <w:spacing w:before="220"/>
        <w:ind w:firstLine="540"/>
        <w:jc w:val="both"/>
      </w:pPr>
      <w:r>
        <w:lastRenderedPageBreak/>
        <w:t>- горячекатаную упрочненную периодического профиля диаметром 6 - 40 мм;</w:t>
      </w:r>
    </w:p>
    <w:p w:rsidR="00600D44" w:rsidRDefault="00600D44">
      <w:pPr>
        <w:pStyle w:val="ConsPlusNormal"/>
        <w:spacing w:before="220"/>
        <w:ind w:firstLine="540"/>
        <w:jc w:val="both"/>
      </w:pPr>
      <w:r>
        <w:t>- холоднодеформированную периодического профиля диаметром 3 - 16 мм;</w:t>
      </w:r>
    </w:p>
    <w:p w:rsidR="00600D44" w:rsidRDefault="00600D44">
      <w:pPr>
        <w:pStyle w:val="ConsPlusNormal"/>
        <w:spacing w:before="220"/>
        <w:ind w:firstLine="540"/>
        <w:jc w:val="both"/>
      </w:pPr>
      <w:r>
        <w:t>- арматурные канаты диаметром 6,2 - 18 мм.</w:t>
      </w:r>
    </w:p>
    <w:p w:rsidR="00600D44" w:rsidRDefault="00600D44">
      <w:pPr>
        <w:pStyle w:val="ConsPlusNormal"/>
        <w:jc w:val="both"/>
      </w:pPr>
      <w:r>
        <w:t xml:space="preserve">(п. 6.2.2 в ред. </w:t>
      </w:r>
      <w:hyperlink r:id="rId209"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rsidR="00600D44" w:rsidRDefault="00600D44">
      <w:pPr>
        <w:pStyle w:val="ConsPlusNormal"/>
        <w:spacing w:before="220"/>
        <w:ind w:firstLine="540"/>
        <w:jc w:val="both"/>
      </w:pPr>
      <w:r>
        <w:t>A - для горячекатаной и горячекатаной упрочненной арматуры;</w:t>
      </w:r>
    </w:p>
    <w:p w:rsidR="00600D44" w:rsidRDefault="00600D44">
      <w:pPr>
        <w:pStyle w:val="ConsPlusNormal"/>
        <w:spacing w:before="220"/>
        <w:ind w:firstLine="540"/>
        <w:jc w:val="both"/>
      </w:pPr>
      <w:r>
        <w:t>B, B</w:t>
      </w:r>
      <w:r>
        <w:rPr>
          <w:vertAlign w:val="subscript"/>
        </w:rPr>
        <w:t>p</w:t>
      </w:r>
      <w:r>
        <w:t xml:space="preserve"> - для холоднодеформированной арматуры;</w:t>
      </w:r>
    </w:p>
    <w:p w:rsidR="00600D44" w:rsidRDefault="00600D44">
      <w:pPr>
        <w:pStyle w:val="ConsPlusNormal"/>
        <w:spacing w:before="220"/>
        <w:ind w:firstLine="540"/>
        <w:jc w:val="both"/>
      </w:pPr>
      <w:r>
        <w:t>K - для арматурных канатов.</w:t>
      </w:r>
    </w:p>
    <w:p w:rsidR="00600D44" w:rsidRDefault="00600D44">
      <w:pPr>
        <w:pStyle w:val="ConsPlusNormal"/>
        <w:spacing w:before="220"/>
        <w:ind w:firstLine="540"/>
        <w:jc w:val="both"/>
      </w:pPr>
      <w:r>
        <w:t>Классы арматуры по прочности на растяжение соответствуют гарантированному значению предела текучести, физического или условного (равного значению напряжений, соответствующих остаточному относительному удлинению 0,1% или 0,2%), с обеспеченностью не менее 0,95, определяемому по соответствующим стандартам.</w:t>
      </w:r>
    </w:p>
    <w:p w:rsidR="00600D44" w:rsidRDefault="00600D44">
      <w:pPr>
        <w:pStyle w:val="ConsPlusNormal"/>
        <w:spacing w:before="220"/>
        <w:ind w:firstLine="540"/>
        <w:jc w:val="both"/>
      </w:pPr>
      <w:r>
        <w:t xml:space="preserve">Кроме того, в необходимых случаях к арматуре предъявляют требования по дополнительным показателям качества по </w:t>
      </w:r>
      <w:hyperlink r:id="rId210" w:history="1">
        <w:r>
          <w:rPr>
            <w:color w:val="0000FF"/>
          </w:rPr>
          <w:t>ГОСТ 34028</w:t>
        </w:r>
      </w:hyperlink>
      <w:r>
        <w:t>: свариваемость, пластичность, хладостойкость, коррозионную стойкость, характеристики сцепления с бетоном и др.</w:t>
      </w:r>
    </w:p>
    <w:p w:rsidR="00600D44" w:rsidRDefault="00600D44">
      <w:pPr>
        <w:pStyle w:val="ConsPlusNormal"/>
        <w:jc w:val="both"/>
      </w:pPr>
      <w:r>
        <w:t xml:space="preserve">(п. 6.2.3 в ред. </w:t>
      </w:r>
      <w:hyperlink r:id="rId211"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6.2.4 Для железобетонных конструкций без предварительного напряжения арматуры в качестве устанавливаемой по расчету арматуры применяют арматуру периодического профиля классов А400, А500 и А600, а также арматуру классов В500 и Вр500 в сварных сетках и каркасах. При обосновании экономической целесообразности допускается применять арматуру более высоких классов.</w:t>
      </w:r>
    </w:p>
    <w:p w:rsidR="00600D44" w:rsidRDefault="00600D44">
      <w:pPr>
        <w:pStyle w:val="ConsPlusNormal"/>
        <w:spacing w:before="220"/>
        <w:ind w:firstLine="540"/>
        <w:jc w:val="both"/>
      </w:pPr>
      <w:r>
        <w:t>Для поперечного и косвенного армирований применяют гладкую арматуру класса А240 из стали марок Ст3сп и Ст3пс (с категориями нормируемых показателей не ниже 2), а также арматуру периодического профиля классов А400, А500, В500 и В</w:t>
      </w:r>
      <w:r>
        <w:rPr>
          <w:vertAlign w:val="subscript"/>
        </w:rPr>
        <w:t>р</w:t>
      </w:r>
      <w:r>
        <w:t>500.</w:t>
      </w:r>
    </w:p>
    <w:p w:rsidR="00600D44" w:rsidRDefault="00600D44">
      <w:pPr>
        <w:pStyle w:val="ConsPlusNormal"/>
        <w:spacing w:before="220"/>
        <w:ind w:firstLine="540"/>
        <w:jc w:val="both"/>
      </w:pPr>
      <w:r>
        <w:t>Для предварительно напряженных железобетонных конструкций следует предусматривать:</w:t>
      </w:r>
    </w:p>
    <w:p w:rsidR="00600D44" w:rsidRDefault="00600D44">
      <w:pPr>
        <w:pStyle w:val="ConsPlusNormal"/>
        <w:spacing w:before="220"/>
        <w:ind w:firstLine="540"/>
        <w:jc w:val="both"/>
      </w:pPr>
      <w:r>
        <w:t>в качестве напрягаемой арматуры:</w:t>
      </w:r>
    </w:p>
    <w:p w:rsidR="00600D44" w:rsidRDefault="00600D44">
      <w:pPr>
        <w:pStyle w:val="ConsPlusNormal"/>
        <w:spacing w:before="220"/>
        <w:ind w:firstLine="540"/>
        <w:jc w:val="both"/>
      </w:pPr>
      <w:r>
        <w:t>- горячекатаную и горячекатаную упрочненную периодического профиля классов A600, A800 и A1000;</w:t>
      </w:r>
    </w:p>
    <w:p w:rsidR="00600D44" w:rsidRDefault="00600D44">
      <w:pPr>
        <w:pStyle w:val="ConsPlusNormal"/>
        <w:spacing w:before="220"/>
        <w:ind w:firstLine="540"/>
        <w:jc w:val="both"/>
      </w:pPr>
      <w:r>
        <w:t>- холоднодеформированную периодического профиля классов от B</w:t>
      </w:r>
      <w:r>
        <w:rPr>
          <w:vertAlign w:val="subscript"/>
        </w:rPr>
        <w:t>p</w:t>
      </w:r>
      <w:r>
        <w:t>1200 до B</w:t>
      </w:r>
      <w:r>
        <w:rPr>
          <w:vertAlign w:val="subscript"/>
        </w:rPr>
        <w:t>p</w:t>
      </w:r>
      <w:r>
        <w:t>1600;</w:t>
      </w:r>
    </w:p>
    <w:p w:rsidR="00600D44" w:rsidRDefault="00600D44">
      <w:pPr>
        <w:pStyle w:val="ConsPlusNormal"/>
        <w:spacing w:before="220"/>
        <w:ind w:firstLine="540"/>
        <w:jc w:val="both"/>
      </w:pPr>
      <w:r>
        <w:t>- канатную семипроволочную (K7, K7T, K7O) классов K1400, K1450, K1500, K1550, K1650, K1750, K1850, K1900;</w:t>
      </w:r>
    </w:p>
    <w:p w:rsidR="00600D44" w:rsidRDefault="00600D44">
      <w:pPr>
        <w:pStyle w:val="ConsPlusNormal"/>
        <w:spacing w:before="220"/>
        <w:ind w:firstLine="540"/>
        <w:jc w:val="both"/>
      </w:pPr>
      <w:r>
        <w:t>в качестве ненапрягаемой арматуры:</w:t>
      </w:r>
    </w:p>
    <w:p w:rsidR="00600D44" w:rsidRDefault="00600D44">
      <w:pPr>
        <w:pStyle w:val="ConsPlusNormal"/>
        <w:spacing w:before="220"/>
        <w:ind w:firstLine="540"/>
        <w:jc w:val="both"/>
      </w:pPr>
      <w:r>
        <w:t>- горячекатаную гладкую класса A240;</w:t>
      </w:r>
    </w:p>
    <w:p w:rsidR="00600D44" w:rsidRDefault="00600D44">
      <w:pPr>
        <w:pStyle w:val="ConsPlusNormal"/>
        <w:spacing w:before="220"/>
        <w:ind w:firstLine="540"/>
        <w:jc w:val="both"/>
      </w:pPr>
      <w:r>
        <w:t>- горячекатаную, горячекатаную упрочненную и холоднодеформированную периодического профиля классов A400, A500, A600, B500 и Bp500.</w:t>
      </w:r>
    </w:p>
    <w:p w:rsidR="00600D44" w:rsidRDefault="00600D44">
      <w:pPr>
        <w:pStyle w:val="ConsPlusNormal"/>
        <w:jc w:val="both"/>
      </w:pPr>
      <w:r>
        <w:t xml:space="preserve">(в ред. </w:t>
      </w:r>
      <w:hyperlink r:id="rId212"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xml:space="preserve">6.2.5 При выборе вида и марок стали для арматуры, устанавливаемой по расчету, а также </w:t>
      </w:r>
      <w:r>
        <w:lastRenderedPageBreak/>
        <w:t>прокатных сталей для закладных деталей следует учитывать температурные условия эксплуатации конструкций и характер их нагружения.</w:t>
      </w:r>
    </w:p>
    <w:p w:rsidR="00600D44" w:rsidRDefault="00600D44">
      <w:pPr>
        <w:pStyle w:val="ConsPlusNormal"/>
        <w:spacing w:before="220"/>
        <w:ind w:firstLine="540"/>
        <w:jc w:val="both"/>
      </w:pPr>
      <w: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минус 40 °C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 °C и выше.</w:t>
      </w:r>
    </w:p>
    <w:p w:rsidR="00600D44" w:rsidRDefault="00600D44">
      <w:pPr>
        <w:pStyle w:val="ConsPlusNormal"/>
        <w:spacing w:before="220"/>
        <w:ind w:firstLine="540"/>
        <w:jc w:val="both"/>
      </w:pPr>
      <w:r>
        <w:t>При расчетной температуре ниже минус 55 °C используют арматуру класса Ас500С и А600 из стали марки 20Г2СФБА.</w:t>
      </w:r>
    </w:p>
    <w:p w:rsidR="00600D44" w:rsidRDefault="00600D44">
      <w:pPr>
        <w:pStyle w:val="ConsPlusNormal"/>
        <w:spacing w:before="220"/>
        <w:ind w:firstLine="540"/>
        <w:jc w:val="both"/>
      </w:pPr>
      <w:r>
        <w:t>При других условиях эксплуатации класс арматуры и марку стали принимают по специальным указаниям.</w:t>
      </w:r>
    </w:p>
    <w:p w:rsidR="00600D44" w:rsidRDefault="00600D44">
      <w:pPr>
        <w:pStyle w:val="ConsPlusNormal"/>
        <w:spacing w:before="220"/>
        <w:ind w:firstLine="540"/>
        <w:jc w:val="both"/>
      </w:pPr>
      <w: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устанавливаемый соответствующими стандартами на арматуру.</w:t>
      </w:r>
    </w:p>
    <w:p w:rsidR="00600D44" w:rsidRDefault="00600D44">
      <w:pPr>
        <w:pStyle w:val="ConsPlusNormal"/>
        <w:spacing w:before="220"/>
        <w:ind w:firstLine="540"/>
        <w:jc w:val="both"/>
      </w:pPr>
      <w:r>
        <w:t>При проектировании сварных соединений арматуры следует учитывать способ изготовления арматуры, устанавливаемый соответствующими стандартами на арматуру.</w:t>
      </w:r>
    </w:p>
    <w:p w:rsidR="00600D44" w:rsidRDefault="00600D44">
      <w:pPr>
        <w:pStyle w:val="ConsPlusNormal"/>
        <w:spacing w:before="220"/>
        <w:ind w:firstLine="540"/>
        <w:jc w:val="both"/>
      </w:pPr>
      <w:r>
        <w:t>6.2.6 Для монтажных (подъемных) петель элементов сборных железобетонных и бетонных конструкций следует применять горячекатаную арматуру класса А240 из стали марок Ст3сп и Ст3пс (с категориями нормируемых показателей не ниже 2 по соответствующим стандартам).</w:t>
      </w:r>
    </w:p>
    <w:p w:rsidR="00600D44" w:rsidRDefault="00600D44">
      <w:pPr>
        <w:pStyle w:val="ConsPlusNormal"/>
        <w:spacing w:before="220"/>
        <w:ind w:firstLine="540"/>
        <w:jc w:val="both"/>
      </w:pPr>
      <w:r>
        <w:t>В случае если монтаж конструкций возможен при расчетной зимней температуре ниже минус 40 °C, для монтажных петель не допускается применять сталь марки Ст3пс.</w:t>
      </w:r>
    </w:p>
    <w:p w:rsidR="00600D44" w:rsidRDefault="00600D44">
      <w:pPr>
        <w:pStyle w:val="ConsPlusNormal"/>
        <w:spacing w:before="220"/>
        <w:ind w:firstLine="540"/>
        <w:jc w:val="both"/>
      </w:pPr>
      <w:r>
        <w:t xml:space="preserve">6.2.7 Основной прочностной характеристикой арматуры является нормативное значение сопротивления растяжению </w:t>
      </w:r>
      <w:r>
        <w:rPr>
          <w:i/>
        </w:rPr>
        <w:t>R</w:t>
      </w:r>
      <w:r>
        <w:rPr>
          <w:i/>
          <w:vertAlign w:val="subscript"/>
        </w:rPr>
        <w:t>s,n</w:t>
      </w:r>
      <w:r>
        <w:t xml:space="preserve">, принимаемое в зависимости от класса арматуры по </w:t>
      </w:r>
      <w:hyperlink w:anchor="P1613" w:history="1">
        <w:r>
          <w:rPr>
            <w:color w:val="0000FF"/>
          </w:rPr>
          <w:t>таблице 6.13</w:t>
        </w:r>
      </w:hyperlink>
      <w:r>
        <w:t>.</w:t>
      </w:r>
    </w:p>
    <w:p w:rsidR="00600D44" w:rsidRDefault="00600D44">
      <w:pPr>
        <w:pStyle w:val="ConsPlusNormal"/>
        <w:jc w:val="both"/>
      </w:pPr>
    </w:p>
    <w:p w:rsidR="00600D44" w:rsidRDefault="00600D44">
      <w:pPr>
        <w:pStyle w:val="ConsPlusNormal"/>
        <w:jc w:val="right"/>
      </w:pPr>
      <w:bookmarkStart w:id="32" w:name="P1613"/>
      <w:bookmarkEnd w:id="32"/>
      <w:r>
        <w:t>Таблица 6.13</w:t>
      </w:r>
    </w:p>
    <w:p w:rsidR="00600D44" w:rsidRDefault="00600D44">
      <w:pPr>
        <w:pStyle w:val="ConsPlusNormal"/>
        <w:jc w:val="center"/>
      </w:pPr>
      <w:r>
        <w:t xml:space="preserve">(таблица 6.13 в ред. </w:t>
      </w:r>
      <w:hyperlink r:id="rId213" w:history="1">
        <w:r>
          <w:rPr>
            <w:color w:val="0000FF"/>
          </w:rPr>
          <w:t>Изменения N 1</w:t>
        </w:r>
      </w:hyperlink>
      <w:r>
        <w:t>, утв. Приказом</w:t>
      </w:r>
    </w:p>
    <w:p w:rsidR="00600D44" w:rsidRDefault="00600D44">
      <w:pPr>
        <w:pStyle w:val="ConsPlusNormal"/>
        <w:jc w:val="center"/>
      </w:pPr>
      <w:r>
        <w:t>Минстроя России от 22.11.2019 N 717/пр)</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984"/>
        <w:gridCol w:w="5102"/>
      </w:tblGrid>
      <w:tr w:rsidR="00600D44">
        <w:tc>
          <w:tcPr>
            <w:tcW w:w="1984" w:type="dxa"/>
            <w:vAlign w:val="center"/>
          </w:tcPr>
          <w:p w:rsidR="00600D44" w:rsidRDefault="00600D44">
            <w:pPr>
              <w:pStyle w:val="ConsPlusNormal"/>
              <w:jc w:val="center"/>
            </w:pPr>
            <w:r>
              <w:t>Класс арматуры</w:t>
            </w:r>
          </w:p>
        </w:tc>
        <w:tc>
          <w:tcPr>
            <w:tcW w:w="1984" w:type="dxa"/>
            <w:vAlign w:val="center"/>
          </w:tcPr>
          <w:p w:rsidR="00600D44" w:rsidRDefault="00600D44">
            <w:pPr>
              <w:pStyle w:val="ConsPlusNormal"/>
              <w:jc w:val="center"/>
            </w:pPr>
            <w:r>
              <w:t>Номинальный диаметр арматуры, мм</w:t>
            </w:r>
          </w:p>
        </w:tc>
        <w:tc>
          <w:tcPr>
            <w:tcW w:w="5102" w:type="dxa"/>
            <w:vAlign w:val="center"/>
          </w:tcPr>
          <w:p w:rsidR="00600D44" w:rsidRDefault="00600D44">
            <w:pPr>
              <w:pStyle w:val="ConsPlusNormal"/>
              <w:jc w:val="center"/>
            </w:pPr>
            <w:r>
              <w:t xml:space="preserve">Нормативные значения сопротивления растяжению </w:t>
            </w:r>
            <w:r>
              <w:rPr>
                <w:i/>
              </w:rPr>
              <w:t>R</w:t>
            </w:r>
            <w:r>
              <w:rPr>
                <w:i/>
                <w:vertAlign w:val="subscript"/>
              </w:rPr>
              <w:t>s,n</w:t>
            </w:r>
            <w:r>
              <w:t xml:space="preserve"> и расчетные значения сопротивления растяжению для предельных состояний второй группы </w:t>
            </w:r>
            <w:r>
              <w:rPr>
                <w:i/>
              </w:rPr>
              <w:t>R</w:t>
            </w:r>
            <w:r>
              <w:rPr>
                <w:i/>
                <w:vertAlign w:val="subscript"/>
              </w:rPr>
              <w:t>s,ser</w:t>
            </w:r>
            <w:r>
              <w:t>, МПа</w:t>
            </w:r>
          </w:p>
        </w:tc>
      </w:tr>
      <w:tr w:rsidR="00600D44">
        <w:tc>
          <w:tcPr>
            <w:tcW w:w="1984" w:type="dxa"/>
          </w:tcPr>
          <w:p w:rsidR="00600D44" w:rsidRDefault="00600D44">
            <w:pPr>
              <w:pStyle w:val="ConsPlusNormal"/>
              <w:jc w:val="center"/>
            </w:pPr>
            <w:r>
              <w:t>A240</w:t>
            </w:r>
          </w:p>
        </w:tc>
        <w:tc>
          <w:tcPr>
            <w:tcW w:w="1984" w:type="dxa"/>
          </w:tcPr>
          <w:p w:rsidR="00600D44" w:rsidRDefault="00600D44">
            <w:pPr>
              <w:pStyle w:val="ConsPlusNormal"/>
              <w:jc w:val="center"/>
            </w:pPr>
            <w:r>
              <w:t>6 - 40</w:t>
            </w:r>
          </w:p>
        </w:tc>
        <w:tc>
          <w:tcPr>
            <w:tcW w:w="5102" w:type="dxa"/>
          </w:tcPr>
          <w:p w:rsidR="00600D44" w:rsidRDefault="00600D44">
            <w:pPr>
              <w:pStyle w:val="ConsPlusNormal"/>
              <w:jc w:val="center"/>
            </w:pPr>
            <w:r>
              <w:t>240</w:t>
            </w:r>
          </w:p>
        </w:tc>
      </w:tr>
      <w:tr w:rsidR="00600D44">
        <w:tc>
          <w:tcPr>
            <w:tcW w:w="1984" w:type="dxa"/>
          </w:tcPr>
          <w:p w:rsidR="00600D44" w:rsidRDefault="00600D44">
            <w:pPr>
              <w:pStyle w:val="ConsPlusNormal"/>
              <w:jc w:val="center"/>
            </w:pPr>
            <w:r>
              <w:t>A400</w:t>
            </w:r>
          </w:p>
        </w:tc>
        <w:tc>
          <w:tcPr>
            <w:tcW w:w="1984" w:type="dxa"/>
          </w:tcPr>
          <w:p w:rsidR="00600D44" w:rsidRDefault="00600D44">
            <w:pPr>
              <w:pStyle w:val="ConsPlusNormal"/>
              <w:jc w:val="center"/>
            </w:pPr>
            <w:r>
              <w:t>6 - 40</w:t>
            </w:r>
          </w:p>
        </w:tc>
        <w:tc>
          <w:tcPr>
            <w:tcW w:w="5102" w:type="dxa"/>
          </w:tcPr>
          <w:p w:rsidR="00600D44" w:rsidRDefault="00600D44">
            <w:pPr>
              <w:pStyle w:val="ConsPlusNormal"/>
              <w:jc w:val="center"/>
            </w:pPr>
            <w:r>
              <w:t>390</w:t>
            </w:r>
          </w:p>
        </w:tc>
      </w:tr>
      <w:tr w:rsidR="00600D44">
        <w:tc>
          <w:tcPr>
            <w:tcW w:w="1984" w:type="dxa"/>
          </w:tcPr>
          <w:p w:rsidR="00600D44" w:rsidRDefault="00600D44">
            <w:pPr>
              <w:pStyle w:val="ConsPlusNormal"/>
              <w:jc w:val="center"/>
            </w:pPr>
            <w:r>
              <w:t>A500</w:t>
            </w:r>
          </w:p>
        </w:tc>
        <w:tc>
          <w:tcPr>
            <w:tcW w:w="1984" w:type="dxa"/>
          </w:tcPr>
          <w:p w:rsidR="00600D44" w:rsidRDefault="00600D44">
            <w:pPr>
              <w:pStyle w:val="ConsPlusNormal"/>
              <w:jc w:val="center"/>
            </w:pPr>
            <w:r>
              <w:t>6 - 40</w:t>
            </w:r>
          </w:p>
        </w:tc>
        <w:tc>
          <w:tcPr>
            <w:tcW w:w="5102" w:type="dxa"/>
          </w:tcPr>
          <w:p w:rsidR="00600D44" w:rsidRDefault="00600D44">
            <w:pPr>
              <w:pStyle w:val="ConsPlusNormal"/>
              <w:jc w:val="center"/>
            </w:pPr>
            <w:r>
              <w:t>500</w:t>
            </w:r>
          </w:p>
        </w:tc>
      </w:tr>
      <w:tr w:rsidR="00600D44">
        <w:tc>
          <w:tcPr>
            <w:tcW w:w="1984" w:type="dxa"/>
          </w:tcPr>
          <w:p w:rsidR="00600D44" w:rsidRDefault="00600D44">
            <w:pPr>
              <w:pStyle w:val="ConsPlusNormal"/>
              <w:jc w:val="center"/>
            </w:pPr>
            <w:r>
              <w:t>A600</w:t>
            </w:r>
          </w:p>
        </w:tc>
        <w:tc>
          <w:tcPr>
            <w:tcW w:w="1984" w:type="dxa"/>
          </w:tcPr>
          <w:p w:rsidR="00600D44" w:rsidRDefault="00600D44">
            <w:pPr>
              <w:pStyle w:val="ConsPlusNormal"/>
              <w:jc w:val="center"/>
            </w:pPr>
            <w:r>
              <w:t>6 - 40</w:t>
            </w:r>
          </w:p>
        </w:tc>
        <w:tc>
          <w:tcPr>
            <w:tcW w:w="5102" w:type="dxa"/>
          </w:tcPr>
          <w:p w:rsidR="00600D44" w:rsidRDefault="00600D44">
            <w:pPr>
              <w:pStyle w:val="ConsPlusNormal"/>
              <w:jc w:val="center"/>
            </w:pPr>
            <w:r>
              <w:t>600</w:t>
            </w:r>
          </w:p>
        </w:tc>
      </w:tr>
      <w:tr w:rsidR="00600D44">
        <w:tc>
          <w:tcPr>
            <w:tcW w:w="1984" w:type="dxa"/>
          </w:tcPr>
          <w:p w:rsidR="00600D44" w:rsidRDefault="00600D44">
            <w:pPr>
              <w:pStyle w:val="ConsPlusNormal"/>
              <w:jc w:val="center"/>
            </w:pPr>
            <w:r>
              <w:t>A800</w:t>
            </w:r>
          </w:p>
        </w:tc>
        <w:tc>
          <w:tcPr>
            <w:tcW w:w="1984" w:type="dxa"/>
          </w:tcPr>
          <w:p w:rsidR="00600D44" w:rsidRDefault="00600D44">
            <w:pPr>
              <w:pStyle w:val="ConsPlusNormal"/>
              <w:jc w:val="center"/>
            </w:pPr>
            <w:r>
              <w:t>10 - 32</w:t>
            </w:r>
          </w:p>
        </w:tc>
        <w:tc>
          <w:tcPr>
            <w:tcW w:w="5102" w:type="dxa"/>
          </w:tcPr>
          <w:p w:rsidR="00600D44" w:rsidRDefault="00600D44">
            <w:pPr>
              <w:pStyle w:val="ConsPlusNormal"/>
              <w:jc w:val="center"/>
            </w:pPr>
            <w:r>
              <w:t>800</w:t>
            </w:r>
          </w:p>
        </w:tc>
      </w:tr>
      <w:tr w:rsidR="00600D44">
        <w:tc>
          <w:tcPr>
            <w:tcW w:w="1984" w:type="dxa"/>
          </w:tcPr>
          <w:p w:rsidR="00600D44" w:rsidRDefault="00600D44">
            <w:pPr>
              <w:pStyle w:val="ConsPlusNormal"/>
              <w:jc w:val="center"/>
            </w:pPr>
            <w:r>
              <w:t>A1000</w:t>
            </w:r>
          </w:p>
        </w:tc>
        <w:tc>
          <w:tcPr>
            <w:tcW w:w="1984" w:type="dxa"/>
          </w:tcPr>
          <w:p w:rsidR="00600D44" w:rsidRDefault="00600D44">
            <w:pPr>
              <w:pStyle w:val="ConsPlusNormal"/>
              <w:jc w:val="center"/>
            </w:pPr>
            <w:r>
              <w:t>10 - 32</w:t>
            </w:r>
          </w:p>
        </w:tc>
        <w:tc>
          <w:tcPr>
            <w:tcW w:w="5102" w:type="dxa"/>
          </w:tcPr>
          <w:p w:rsidR="00600D44" w:rsidRDefault="00600D44">
            <w:pPr>
              <w:pStyle w:val="ConsPlusNormal"/>
              <w:jc w:val="center"/>
            </w:pPr>
            <w:r>
              <w:t>1000</w:t>
            </w:r>
          </w:p>
        </w:tc>
      </w:tr>
      <w:tr w:rsidR="00600D44">
        <w:tc>
          <w:tcPr>
            <w:tcW w:w="1984" w:type="dxa"/>
          </w:tcPr>
          <w:p w:rsidR="00600D44" w:rsidRDefault="00600D44">
            <w:pPr>
              <w:pStyle w:val="ConsPlusNormal"/>
              <w:jc w:val="center"/>
            </w:pPr>
            <w:r>
              <w:t>B500</w:t>
            </w:r>
          </w:p>
        </w:tc>
        <w:tc>
          <w:tcPr>
            <w:tcW w:w="1984" w:type="dxa"/>
          </w:tcPr>
          <w:p w:rsidR="00600D44" w:rsidRDefault="00600D44">
            <w:pPr>
              <w:pStyle w:val="ConsPlusNormal"/>
              <w:jc w:val="center"/>
            </w:pPr>
            <w:r>
              <w:t>3 - 16</w:t>
            </w:r>
          </w:p>
        </w:tc>
        <w:tc>
          <w:tcPr>
            <w:tcW w:w="5102" w:type="dxa"/>
          </w:tcPr>
          <w:p w:rsidR="00600D44" w:rsidRDefault="00600D44">
            <w:pPr>
              <w:pStyle w:val="ConsPlusNormal"/>
              <w:jc w:val="center"/>
            </w:pPr>
            <w:r>
              <w:t>500</w:t>
            </w:r>
          </w:p>
        </w:tc>
      </w:tr>
      <w:tr w:rsidR="00600D44">
        <w:tc>
          <w:tcPr>
            <w:tcW w:w="1984" w:type="dxa"/>
          </w:tcPr>
          <w:p w:rsidR="00600D44" w:rsidRDefault="00600D44">
            <w:pPr>
              <w:pStyle w:val="ConsPlusNormal"/>
              <w:jc w:val="center"/>
            </w:pPr>
            <w:r>
              <w:t>B</w:t>
            </w:r>
            <w:r>
              <w:rPr>
                <w:vertAlign w:val="subscript"/>
              </w:rPr>
              <w:t>p</w:t>
            </w:r>
            <w:r>
              <w:t>500</w:t>
            </w:r>
          </w:p>
        </w:tc>
        <w:tc>
          <w:tcPr>
            <w:tcW w:w="1984" w:type="dxa"/>
          </w:tcPr>
          <w:p w:rsidR="00600D44" w:rsidRDefault="00600D44">
            <w:pPr>
              <w:pStyle w:val="ConsPlusNormal"/>
              <w:jc w:val="center"/>
            </w:pPr>
            <w:r>
              <w:t>3 - 5</w:t>
            </w:r>
          </w:p>
        </w:tc>
        <w:tc>
          <w:tcPr>
            <w:tcW w:w="5102" w:type="dxa"/>
          </w:tcPr>
          <w:p w:rsidR="00600D44" w:rsidRDefault="00600D44">
            <w:pPr>
              <w:pStyle w:val="ConsPlusNormal"/>
              <w:jc w:val="center"/>
            </w:pPr>
            <w:r>
              <w:t>500</w:t>
            </w:r>
          </w:p>
        </w:tc>
      </w:tr>
      <w:tr w:rsidR="00600D44">
        <w:tc>
          <w:tcPr>
            <w:tcW w:w="1984" w:type="dxa"/>
          </w:tcPr>
          <w:p w:rsidR="00600D44" w:rsidRDefault="00600D44">
            <w:pPr>
              <w:pStyle w:val="ConsPlusNormal"/>
              <w:jc w:val="center"/>
            </w:pPr>
            <w:r>
              <w:lastRenderedPageBreak/>
              <w:t>B</w:t>
            </w:r>
            <w:r>
              <w:rPr>
                <w:vertAlign w:val="subscript"/>
              </w:rPr>
              <w:t>p</w:t>
            </w:r>
            <w:r>
              <w:t>1200</w:t>
            </w:r>
          </w:p>
        </w:tc>
        <w:tc>
          <w:tcPr>
            <w:tcW w:w="1984" w:type="dxa"/>
          </w:tcPr>
          <w:p w:rsidR="00600D44" w:rsidRDefault="00600D44">
            <w:pPr>
              <w:pStyle w:val="ConsPlusNormal"/>
              <w:jc w:val="center"/>
            </w:pPr>
            <w:r>
              <w:t>8</w:t>
            </w:r>
          </w:p>
        </w:tc>
        <w:tc>
          <w:tcPr>
            <w:tcW w:w="5102" w:type="dxa"/>
          </w:tcPr>
          <w:p w:rsidR="00600D44" w:rsidRDefault="00600D44">
            <w:pPr>
              <w:pStyle w:val="ConsPlusNormal"/>
              <w:jc w:val="center"/>
            </w:pPr>
            <w:r>
              <w:t>1200</w:t>
            </w:r>
          </w:p>
        </w:tc>
      </w:tr>
      <w:tr w:rsidR="00600D44">
        <w:tc>
          <w:tcPr>
            <w:tcW w:w="1984" w:type="dxa"/>
          </w:tcPr>
          <w:p w:rsidR="00600D44" w:rsidRDefault="00600D44">
            <w:pPr>
              <w:pStyle w:val="ConsPlusNormal"/>
              <w:jc w:val="center"/>
            </w:pPr>
            <w:r>
              <w:t>B</w:t>
            </w:r>
            <w:r>
              <w:rPr>
                <w:vertAlign w:val="subscript"/>
              </w:rPr>
              <w:t>p</w:t>
            </w:r>
            <w:r>
              <w:t>1300</w:t>
            </w:r>
          </w:p>
        </w:tc>
        <w:tc>
          <w:tcPr>
            <w:tcW w:w="1984" w:type="dxa"/>
          </w:tcPr>
          <w:p w:rsidR="00600D44" w:rsidRDefault="00600D44">
            <w:pPr>
              <w:pStyle w:val="ConsPlusNormal"/>
              <w:jc w:val="center"/>
            </w:pPr>
            <w:r>
              <w:t>7</w:t>
            </w:r>
          </w:p>
        </w:tc>
        <w:tc>
          <w:tcPr>
            <w:tcW w:w="5102" w:type="dxa"/>
          </w:tcPr>
          <w:p w:rsidR="00600D44" w:rsidRDefault="00600D44">
            <w:pPr>
              <w:pStyle w:val="ConsPlusNormal"/>
              <w:jc w:val="center"/>
            </w:pPr>
            <w:r>
              <w:t>1300</w:t>
            </w:r>
          </w:p>
        </w:tc>
      </w:tr>
      <w:tr w:rsidR="00600D44">
        <w:tc>
          <w:tcPr>
            <w:tcW w:w="1984" w:type="dxa"/>
          </w:tcPr>
          <w:p w:rsidR="00600D44" w:rsidRDefault="00600D44">
            <w:pPr>
              <w:pStyle w:val="ConsPlusNormal"/>
              <w:jc w:val="center"/>
            </w:pPr>
            <w:r>
              <w:t>B</w:t>
            </w:r>
            <w:r>
              <w:rPr>
                <w:vertAlign w:val="subscript"/>
              </w:rPr>
              <w:t>p</w:t>
            </w:r>
            <w:r>
              <w:t>1400</w:t>
            </w:r>
          </w:p>
        </w:tc>
        <w:tc>
          <w:tcPr>
            <w:tcW w:w="1984" w:type="dxa"/>
          </w:tcPr>
          <w:p w:rsidR="00600D44" w:rsidRDefault="00600D44">
            <w:pPr>
              <w:pStyle w:val="ConsPlusNormal"/>
              <w:jc w:val="center"/>
            </w:pPr>
            <w:r>
              <w:t>4; 5; 6</w:t>
            </w:r>
          </w:p>
        </w:tc>
        <w:tc>
          <w:tcPr>
            <w:tcW w:w="5102" w:type="dxa"/>
          </w:tcPr>
          <w:p w:rsidR="00600D44" w:rsidRDefault="00600D44">
            <w:pPr>
              <w:pStyle w:val="ConsPlusNormal"/>
              <w:jc w:val="center"/>
            </w:pPr>
            <w:r>
              <w:t>1400</w:t>
            </w:r>
          </w:p>
        </w:tc>
      </w:tr>
      <w:tr w:rsidR="00600D44">
        <w:tc>
          <w:tcPr>
            <w:tcW w:w="1984" w:type="dxa"/>
          </w:tcPr>
          <w:p w:rsidR="00600D44" w:rsidRDefault="00600D44">
            <w:pPr>
              <w:pStyle w:val="ConsPlusNormal"/>
              <w:jc w:val="center"/>
            </w:pPr>
            <w:r>
              <w:t>B</w:t>
            </w:r>
            <w:r>
              <w:rPr>
                <w:vertAlign w:val="subscript"/>
              </w:rPr>
              <w:t>p</w:t>
            </w:r>
            <w:r>
              <w:t>1500</w:t>
            </w:r>
          </w:p>
        </w:tc>
        <w:tc>
          <w:tcPr>
            <w:tcW w:w="1984" w:type="dxa"/>
          </w:tcPr>
          <w:p w:rsidR="00600D44" w:rsidRDefault="00600D44">
            <w:pPr>
              <w:pStyle w:val="ConsPlusNormal"/>
              <w:jc w:val="center"/>
            </w:pPr>
            <w:r>
              <w:t>3</w:t>
            </w:r>
          </w:p>
        </w:tc>
        <w:tc>
          <w:tcPr>
            <w:tcW w:w="5102" w:type="dxa"/>
          </w:tcPr>
          <w:p w:rsidR="00600D44" w:rsidRDefault="00600D44">
            <w:pPr>
              <w:pStyle w:val="ConsPlusNormal"/>
              <w:jc w:val="center"/>
            </w:pPr>
            <w:r>
              <w:t>1500</w:t>
            </w:r>
          </w:p>
        </w:tc>
      </w:tr>
      <w:tr w:rsidR="00600D44">
        <w:tc>
          <w:tcPr>
            <w:tcW w:w="1984" w:type="dxa"/>
          </w:tcPr>
          <w:p w:rsidR="00600D44" w:rsidRDefault="00600D44">
            <w:pPr>
              <w:pStyle w:val="ConsPlusNormal"/>
              <w:jc w:val="center"/>
            </w:pPr>
            <w:r>
              <w:t>B</w:t>
            </w:r>
            <w:r>
              <w:rPr>
                <w:vertAlign w:val="subscript"/>
              </w:rPr>
              <w:t>p</w:t>
            </w:r>
            <w:r>
              <w:t>1600</w:t>
            </w:r>
          </w:p>
        </w:tc>
        <w:tc>
          <w:tcPr>
            <w:tcW w:w="1984" w:type="dxa"/>
          </w:tcPr>
          <w:p w:rsidR="00600D44" w:rsidRDefault="00600D44">
            <w:pPr>
              <w:pStyle w:val="ConsPlusNormal"/>
              <w:jc w:val="center"/>
            </w:pPr>
            <w:r>
              <w:t>3 - 5</w:t>
            </w:r>
          </w:p>
        </w:tc>
        <w:tc>
          <w:tcPr>
            <w:tcW w:w="5102" w:type="dxa"/>
          </w:tcPr>
          <w:p w:rsidR="00600D44" w:rsidRDefault="00600D44">
            <w:pPr>
              <w:pStyle w:val="ConsPlusNormal"/>
              <w:jc w:val="center"/>
            </w:pPr>
            <w:r>
              <w:t>1600</w:t>
            </w:r>
          </w:p>
        </w:tc>
      </w:tr>
      <w:tr w:rsidR="00600D44">
        <w:tc>
          <w:tcPr>
            <w:tcW w:w="1984" w:type="dxa"/>
          </w:tcPr>
          <w:p w:rsidR="00600D44" w:rsidRDefault="00600D44">
            <w:pPr>
              <w:pStyle w:val="ConsPlusNormal"/>
              <w:jc w:val="center"/>
            </w:pPr>
            <w:r>
              <w:t>K1400</w:t>
            </w:r>
          </w:p>
        </w:tc>
        <w:tc>
          <w:tcPr>
            <w:tcW w:w="1984" w:type="dxa"/>
          </w:tcPr>
          <w:p w:rsidR="00600D44" w:rsidRDefault="00600D44">
            <w:pPr>
              <w:pStyle w:val="ConsPlusNormal"/>
              <w:jc w:val="center"/>
            </w:pPr>
            <w:r>
              <w:t>15,2</w:t>
            </w:r>
          </w:p>
        </w:tc>
        <w:tc>
          <w:tcPr>
            <w:tcW w:w="5102" w:type="dxa"/>
          </w:tcPr>
          <w:p w:rsidR="00600D44" w:rsidRDefault="00600D44">
            <w:pPr>
              <w:pStyle w:val="ConsPlusNormal"/>
              <w:jc w:val="center"/>
            </w:pPr>
            <w:r>
              <w:t>1400</w:t>
            </w:r>
          </w:p>
        </w:tc>
      </w:tr>
      <w:tr w:rsidR="00600D44">
        <w:tc>
          <w:tcPr>
            <w:tcW w:w="1984" w:type="dxa"/>
          </w:tcPr>
          <w:p w:rsidR="00600D44" w:rsidRDefault="00600D44">
            <w:pPr>
              <w:pStyle w:val="ConsPlusNormal"/>
              <w:jc w:val="center"/>
            </w:pPr>
            <w:r>
              <w:t>K1450</w:t>
            </w:r>
          </w:p>
        </w:tc>
        <w:tc>
          <w:tcPr>
            <w:tcW w:w="1984" w:type="dxa"/>
          </w:tcPr>
          <w:p w:rsidR="00600D44" w:rsidRDefault="00600D44">
            <w:pPr>
              <w:pStyle w:val="ConsPlusNormal"/>
              <w:jc w:val="center"/>
            </w:pPr>
            <w:r>
              <w:t>15,2</w:t>
            </w:r>
          </w:p>
        </w:tc>
        <w:tc>
          <w:tcPr>
            <w:tcW w:w="5102" w:type="dxa"/>
          </w:tcPr>
          <w:p w:rsidR="00600D44" w:rsidRDefault="00600D44">
            <w:pPr>
              <w:pStyle w:val="ConsPlusNormal"/>
              <w:jc w:val="center"/>
            </w:pPr>
            <w:r>
              <w:t>1450</w:t>
            </w:r>
          </w:p>
        </w:tc>
      </w:tr>
      <w:tr w:rsidR="00600D44">
        <w:tc>
          <w:tcPr>
            <w:tcW w:w="1984" w:type="dxa"/>
          </w:tcPr>
          <w:p w:rsidR="00600D44" w:rsidRDefault="00600D44">
            <w:pPr>
              <w:pStyle w:val="ConsPlusNormal"/>
              <w:jc w:val="center"/>
            </w:pPr>
            <w:r>
              <w:t>K1500</w:t>
            </w:r>
          </w:p>
        </w:tc>
        <w:tc>
          <w:tcPr>
            <w:tcW w:w="1984" w:type="dxa"/>
          </w:tcPr>
          <w:p w:rsidR="00600D44" w:rsidRDefault="00600D44">
            <w:pPr>
              <w:pStyle w:val="ConsPlusNormal"/>
              <w:jc w:val="center"/>
            </w:pPr>
            <w:r>
              <w:t>6,2 - 12,4</w:t>
            </w:r>
          </w:p>
        </w:tc>
        <w:tc>
          <w:tcPr>
            <w:tcW w:w="5102" w:type="dxa"/>
          </w:tcPr>
          <w:p w:rsidR="00600D44" w:rsidRDefault="00600D44">
            <w:pPr>
              <w:pStyle w:val="ConsPlusNormal"/>
              <w:jc w:val="center"/>
            </w:pPr>
            <w:r>
              <w:t>1500</w:t>
            </w:r>
          </w:p>
        </w:tc>
      </w:tr>
      <w:tr w:rsidR="00600D44">
        <w:tc>
          <w:tcPr>
            <w:tcW w:w="1984" w:type="dxa"/>
          </w:tcPr>
          <w:p w:rsidR="00600D44" w:rsidRDefault="00600D44">
            <w:pPr>
              <w:pStyle w:val="ConsPlusNormal"/>
              <w:jc w:val="center"/>
            </w:pPr>
            <w:r>
              <w:t>K1550</w:t>
            </w:r>
          </w:p>
        </w:tc>
        <w:tc>
          <w:tcPr>
            <w:tcW w:w="1984" w:type="dxa"/>
          </w:tcPr>
          <w:p w:rsidR="00600D44" w:rsidRDefault="00600D44">
            <w:pPr>
              <w:pStyle w:val="ConsPlusNormal"/>
              <w:jc w:val="center"/>
            </w:pPr>
            <w:r>
              <w:t>6,9 - 18,0</w:t>
            </w:r>
          </w:p>
        </w:tc>
        <w:tc>
          <w:tcPr>
            <w:tcW w:w="5102" w:type="dxa"/>
          </w:tcPr>
          <w:p w:rsidR="00600D44" w:rsidRDefault="00600D44">
            <w:pPr>
              <w:pStyle w:val="ConsPlusNormal"/>
              <w:jc w:val="center"/>
            </w:pPr>
            <w:r>
              <w:t>1550</w:t>
            </w:r>
          </w:p>
        </w:tc>
      </w:tr>
      <w:tr w:rsidR="00600D44">
        <w:tc>
          <w:tcPr>
            <w:tcW w:w="1984" w:type="dxa"/>
          </w:tcPr>
          <w:p w:rsidR="00600D44" w:rsidRDefault="00600D44">
            <w:pPr>
              <w:pStyle w:val="ConsPlusNormal"/>
              <w:jc w:val="center"/>
            </w:pPr>
            <w:r>
              <w:t>K1650</w:t>
            </w:r>
          </w:p>
        </w:tc>
        <w:tc>
          <w:tcPr>
            <w:tcW w:w="1984" w:type="dxa"/>
          </w:tcPr>
          <w:p w:rsidR="00600D44" w:rsidRDefault="00600D44">
            <w:pPr>
              <w:pStyle w:val="ConsPlusNormal"/>
              <w:jc w:val="center"/>
            </w:pPr>
            <w:r>
              <w:t>6,9 - 15,7</w:t>
            </w:r>
          </w:p>
        </w:tc>
        <w:tc>
          <w:tcPr>
            <w:tcW w:w="5102" w:type="dxa"/>
          </w:tcPr>
          <w:p w:rsidR="00600D44" w:rsidRDefault="00600D44">
            <w:pPr>
              <w:pStyle w:val="ConsPlusNormal"/>
              <w:jc w:val="center"/>
            </w:pPr>
            <w:r>
              <w:t>1650</w:t>
            </w:r>
          </w:p>
        </w:tc>
      </w:tr>
      <w:tr w:rsidR="00600D44">
        <w:tc>
          <w:tcPr>
            <w:tcW w:w="1984" w:type="dxa"/>
          </w:tcPr>
          <w:p w:rsidR="00600D44" w:rsidRDefault="00600D44">
            <w:pPr>
              <w:pStyle w:val="ConsPlusNormal"/>
              <w:jc w:val="center"/>
            </w:pPr>
            <w:r>
              <w:t>K1750</w:t>
            </w:r>
          </w:p>
        </w:tc>
        <w:tc>
          <w:tcPr>
            <w:tcW w:w="1984" w:type="dxa"/>
          </w:tcPr>
          <w:p w:rsidR="00600D44" w:rsidRDefault="00600D44">
            <w:pPr>
              <w:pStyle w:val="ConsPlusNormal"/>
              <w:jc w:val="center"/>
            </w:pPr>
            <w:r>
              <w:t>9,0; 9,3</w:t>
            </w:r>
          </w:p>
        </w:tc>
        <w:tc>
          <w:tcPr>
            <w:tcW w:w="5102" w:type="dxa"/>
          </w:tcPr>
          <w:p w:rsidR="00600D44" w:rsidRDefault="00600D44">
            <w:pPr>
              <w:pStyle w:val="ConsPlusNormal"/>
              <w:jc w:val="center"/>
            </w:pPr>
            <w:r>
              <w:t>1740</w:t>
            </w:r>
          </w:p>
        </w:tc>
      </w:tr>
      <w:tr w:rsidR="00600D44">
        <w:tc>
          <w:tcPr>
            <w:tcW w:w="1984" w:type="dxa"/>
          </w:tcPr>
          <w:p w:rsidR="00600D44" w:rsidRDefault="00600D44">
            <w:pPr>
              <w:pStyle w:val="ConsPlusNormal"/>
              <w:jc w:val="center"/>
            </w:pPr>
            <w:r>
              <w:t>K1850</w:t>
            </w:r>
          </w:p>
        </w:tc>
        <w:tc>
          <w:tcPr>
            <w:tcW w:w="1984" w:type="dxa"/>
          </w:tcPr>
          <w:p w:rsidR="00600D44" w:rsidRDefault="00600D44">
            <w:pPr>
              <w:pStyle w:val="ConsPlusNormal"/>
              <w:jc w:val="center"/>
            </w:pPr>
            <w:r>
              <w:t>6,9</w:t>
            </w:r>
          </w:p>
        </w:tc>
        <w:tc>
          <w:tcPr>
            <w:tcW w:w="5102" w:type="dxa"/>
          </w:tcPr>
          <w:p w:rsidR="00600D44" w:rsidRDefault="00600D44">
            <w:pPr>
              <w:pStyle w:val="ConsPlusNormal"/>
              <w:jc w:val="center"/>
            </w:pPr>
            <w:r>
              <w:t>1840</w:t>
            </w:r>
          </w:p>
        </w:tc>
      </w:tr>
      <w:tr w:rsidR="00600D44">
        <w:tc>
          <w:tcPr>
            <w:tcW w:w="1984" w:type="dxa"/>
          </w:tcPr>
          <w:p w:rsidR="00600D44" w:rsidRDefault="00600D44">
            <w:pPr>
              <w:pStyle w:val="ConsPlusNormal"/>
              <w:jc w:val="center"/>
            </w:pPr>
            <w:r>
              <w:t>K1900</w:t>
            </w:r>
          </w:p>
        </w:tc>
        <w:tc>
          <w:tcPr>
            <w:tcW w:w="1984" w:type="dxa"/>
          </w:tcPr>
          <w:p w:rsidR="00600D44" w:rsidRDefault="00600D44">
            <w:pPr>
              <w:pStyle w:val="ConsPlusNormal"/>
              <w:jc w:val="center"/>
            </w:pPr>
            <w:r>
              <w:t>6,9</w:t>
            </w:r>
          </w:p>
        </w:tc>
        <w:tc>
          <w:tcPr>
            <w:tcW w:w="5102" w:type="dxa"/>
          </w:tcPr>
          <w:p w:rsidR="00600D44" w:rsidRDefault="00600D44">
            <w:pPr>
              <w:pStyle w:val="ConsPlusNormal"/>
              <w:jc w:val="center"/>
            </w:pPr>
            <w:r>
              <w:t>1920</w:t>
            </w:r>
          </w:p>
        </w:tc>
      </w:tr>
      <w:tr w:rsidR="00600D44">
        <w:tc>
          <w:tcPr>
            <w:tcW w:w="9070" w:type="dxa"/>
            <w:gridSpan w:val="3"/>
          </w:tcPr>
          <w:p w:rsidR="00600D44" w:rsidRDefault="00600D44">
            <w:pPr>
              <w:pStyle w:val="ConsPlusNormal"/>
              <w:jc w:val="both"/>
            </w:pPr>
            <w:r>
              <w:t xml:space="preserve">Примечание - В </w:t>
            </w:r>
            <w:hyperlink r:id="rId214" w:history="1">
              <w:r>
                <w:rPr>
                  <w:color w:val="0000FF"/>
                </w:rPr>
                <w:t>ГОСТ 6727</w:t>
              </w:r>
            </w:hyperlink>
            <w:r>
              <w:t xml:space="preserve"> класс Bp500 обозначен как Bp1.</w:t>
            </w:r>
          </w:p>
        </w:tc>
      </w:tr>
    </w:tbl>
    <w:p w:rsidR="00600D44" w:rsidRDefault="00600D44">
      <w:pPr>
        <w:pStyle w:val="ConsPlusNormal"/>
        <w:jc w:val="both"/>
      </w:pPr>
    </w:p>
    <w:p w:rsidR="00600D44" w:rsidRDefault="00600D44">
      <w:pPr>
        <w:pStyle w:val="ConsPlusNormal"/>
        <w:ind w:firstLine="540"/>
        <w:jc w:val="both"/>
      </w:pPr>
      <w:bookmarkStart w:id="33" w:name="P1685"/>
      <w:bookmarkEnd w:id="33"/>
      <w:r>
        <w:t xml:space="preserve">6.2.8 Расчетные значения сопротивления арматуры растяжению </w:t>
      </w:r>
      <w:r>
        <w:rPr>
          <w:i/>
        </w:rPr>
        <w:t>R</w:t>
      </w:r>
      <w:r>
        <w:rPr>
          <w:i/>
          <w:vertAlign w:val="subscript"/>
        </w:rPr>
        <w:t>s</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7"/>
        </w:rPr>
        <w:pict>
          <v:shape id="_x0000_i1113" style="width:55pt;height:38.35pt" coordsize="" o:spt="100" adj="0,,0" path="" filled="f" stroked="f">
            <v:stroke joinstyle="miter"/>
            <v:imagedata r:id="rId215" o:title="base_44_25375_32856"/>
            <v:formulas/>
            <v:path o:connecttype="segments"/>
          </v:shape>
        </w:pict>
      </w:r>
      <w:r>
        <w:t xml:space="preserve"> (6.10)</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8"/>
        </w:rPr>
        <w:pict>
          <v:shape id="_x0000_i1114" style="width:14.65pt;height:19.8pt" coordsize="" o:spt="100" adj="0,,0" path="" filled="f" stroked="f">
            <v:stroke joinstyle="miter"/>
            <v:imagedata r:id="rId216" o:title="base_44_25375_32857"/>
            <v:formulas/>
            <v:path o:connecttype="segments"/>
          </v:shape>
        </w:pict>
      </w:r>
      <w:r>
        <w:t xml:space="preserve"> - коэффициент надежности по арматуре, принимаемый:</w:t>
      </w:r>
    </w:p>
    <w:p w:rsidR="00600D44" w:rsidRDefault="00600D44">
      <w:pPr>
        <w:pStyle w:val="ConsPlusNormal"/>
        <w:spacing w:before="220"/>
        <w:ind w:firstLine="540"/>
        <w:jc w:val="both"/>
      </w:pPr>
      <w:r>
        <w:t>для предельных состояний первой группы равным 1,15 - для арматуры классов A, K1550 - K1900 и 1,20 - для арматуры классов B, Bp, K1400 - K1500;</w:t>
      </w:r>
    </w:p>
    <w:p w:rsidR="00600D44" w:rsidRDefault="00600D44">
      <w:pPr>
        <w:pStyle w:val="ConsPlusNormal"/>
        <w:spacing w:before="220"/>
        <w:ind w:firstLine="540"/>
        <w:jc w:val="both"/>
      </w:pPr>
      <w:r>
        <w:t>для предельных состояний второй группы - равным 1,0.</w:t>
      </w:r>
    </w:p>
    <w:p w:rsidR="00600D44" w:rsidRDefault="00600D44">
      <w:pPr>
        <w:pStyle w:val="ConsPlusNormal"/>
        <w:jc w:val="both"/>
      </w:pPr>
      <w:r>
        <w:t xml:space="preserve">(в ред. </w:t>
      </w:r>
      <w:hyperlink r:id="rId217"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xml:space="preserve">Расчетные значения сопротивления арматуры растяжению </w:t>
      </w:r>
      <w:r>
        <w:rPr>
          <w:i/>
        </w:rPr>
        <w:t>R</w:t>
      </w:r>
      <w:r>
        <w:rPr>
          <w:i/>
          <w:vertAlign w:val="subscript"/>
        </w:rPr>
        <w:t>s</w:t>
      </w:r>
      <w:r>
        <w:t xml:space="preserve"> приведены (с округлением) для предельных состояний первой группы в </w:t>
      </w:r>
      <w:hyperlink w:anchor="P1697" w:history="1">
        <w:r>
          <w:rPr>
            <w:color w:val="0000FF"/>
          </w:rPr>
          <w:t>таблице 6.14</w:t>
        </w:r>
      </w:hyperlink>
      <w:r>
        <w:t xml:space="preserve">, второй группы - в </w:t>
      </w:r>
      <w:hyperlink w:anchor="P1613" w:history="1">
        <w:r>
          <w:rPr>
            <w:color w:val="0000FF"/>
          </w:rPr>
          <w:t>таблице 6.13</w:t>
        </w:r>
      </w:hyperlink>
      <w:r>
        <w:t xml:space="preserve">. При этом значения </w:t>
      </w:r>
      <w:r>
        <w:rPr>
          <w:i/>
        </w:rPr>
        <w:t>R</w:t>
      </w:r>
      <w:r>
        <w:rPr>
          <w:i/>
          <w:vertAlign w:val="subscript"/>
        </w:rPr>
        <w:t>s,n</w:t>
      </w:r>
      <w:r>
        <w:t xml:space="preserve"> для предельных состояний первой группы приняты равными наименьшим контролируемым значениям по соответствующим стандартам.</w:t>
      </w:r>
    </w:p>
    <w:p w:rsidR="00600D44" w:rsidRDefault="00600D44">
      <w:pPr>
        <w:pStyle w:val="ConsPlusNormal"/>
        <w:spacing w:before="220"/>
        <w:ind w:firstLine="540"/>
        <w:jc w:val="both"/>
      </w:pPr>
      <w:r>
        <w:t xml:space="preserve">Значения расчетного сопротивления арматуры сжатию </w:t>
      </w:r>
      <w:r>
        <w:rPr>
          <w:i/>
        </w:rPr>
        <w:t>R</w:t>
      </w:r>
      <w:r>
        <w:rPr>
          <w:i/>
          <w:vertAlign w:val="subscript"/>
        </w:rPr>
        <w:t>sc</w:t>
      </w:r>
      <w:r>
        <w:t xml:space="preserve"> принимают равными расчетным значениям сопротивления арматуры растяжению </w:t>
      </w:r>
      <w:r>
        <w:rPr>
          <w:i/>
        </w:rPr>
        <w:t>R</w:t>
      </w:r>
      <w:r>
        <w:rPr>
          <w:i/>
          <w:vertAlign w:val="subscript"/>
        </w:rPr>
        <w:t>s</w:t>
      </w:r>
      <w:r>
        <w:rPr>
          <w:i/>
        </w:rPr>
        <w:t>,</w:t>
      </w:r>
      <w:r>
        <w:t xml:space="preserve"> но не более значений, соответствующих деформациям укорочения бетона, окружающего сжатую арматуру: не более 400 МПа - при кратковременном действии нагрузки, не более 500 МПа - при длительном действии нагрузки.</w:t>
      </w:r>
    </w:p>
    <w:p w:rsidR="00600D44" w:rsidRDefault="00600D44">
      <w:pPr>
        <w:pStyle w:val="ConsPlusNormal"/>
        <w:spacing w:before="220"/>
        <w:ind w:firstLine="540"/>
        <w:jc w:val="both"/>
      </w:pPr>
      <w: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Pr>
          <w:i/>
        </w:rPr>
        <w:t>R</w:t>
      </w:r>
      <w:r>
        <w:rPr>
          <w:i/>
          <w:vertAlign w:val="subscript"/>
        </w:rPr>
        <w:t>sc</w:t>
      </w:r>
      <w:r>
        <w:t xml:space="preserve"> приведены в </w:t>
      </w:r>
      <w:hyperlink w:anchor="P1697" w:history="1">
        <w:r>
          <w:rPr>
            <w:color w:val="0000FF"/>
          </w:rPr>
          <w:t>таблице 6.14</w:t>
        </w:r>
      </w:hyperlink>
      <w:r>
        <w:t>.</w:t>
      </w:r>
    </w:p>
    <w:p w:rsidR="00600D44" w:rsidRDefault="00600D44">
      <w:pPr>
        <w:pStyle w:val="ConsPlusNormal"/>
        <w:jc w:val="both"/>
      </w:pPr>
    </w:p>
    <w:p w:rsidR="00600D44" w:rsidRDefault="00600D44">
      <w:pPr>
        <w:pStyle w:val="ConsPlusNormal"/>
        <w:jc w:val="right"/>
      </w:pPr>
      <w:bookmarkStart w:id="34" w:name="P1697"/>
      <w:bookmarkEnd w:id="34"/>
      <w:r>
        <w:lastRenderedPageBreak/>
        <w:t>Таблица 6.14</w:t>
      </w:r>
    </w:p>
    <w:p w:rsidR="00600D44" w:rsidRDefault="00600D44">
      <w:pPr>
        <w:pStyle w:val="ConsPlusNormal"/>
        <w:jc w:val="center"/>
      </w:pPr>
      <w:r>
        <w:t xml:space="preserve">(таблица 6.14 в ред. </w:t>
      </w:r>
      <w:hyperlink r:id="rId218" w:history="1">
        <w:r>
          <w:rPr>
            <w:color w:val="0000FF"/>
          </w:rPr>
          <w:t>Изменения N 1</w:t>
        </w:r>
      </w:hyperlink>
      <w:r>
        <w:t>, утв. Приказом</w:t>
      </w:r>
    </w:p>
    <w:p w:rsidR="00600D44" w:rsidRDefault="00600D44">
      <w:pPr>
        <w:pStyle w:val="ConsPlusNormal"/>
        <w:jc w:val="center"/>
      </w:pPr>
      <w:r>
        <w:t>Минстроя России от 22.11.2019 N 717/пр)</w:t>
      </w:r>
    </w:p>
    <w:p w:rsidR="00600D44" w:rsidRDefault="00600D44">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984"/>
        <w:gridCol w:w="5102"/>
      </w:tblGrid>
      <w:tr w:rsidR="00600D44">
        <w:tc>
          <w:tcPr>
            <w:tcW w:w="1984" w:type="dxa"/>
            <w:vMerge w:val="restart"/>
            <w:vAlign w:val="center"/>
          </w:tcPr>
          <w:p w:rsidR="00600D44" w:rsidRDefault="00600D44">
            <w:pPr>
              <w:pStyle w:val="ConsPlusNormal"/>
              <w:jc w:val="center"/>
            </w:pPr>
            <w:r>
              <w:t>Класс арматуры</w:t>
            </w:r>
          </w:p>
        </w:tc>
        <w:tc>
          <w:tcPr>
            <w:tcW w:w="7086" w:type="dxa"/>
            <w:gridSpan w:val="2"/>
            <w:vAlign w:val="center"/>
          </w:tcPr>
          <w:p w:rsidR="00600D44" w:rsidRDefault="00600D44">
            <w:pPr>
              <w:pStyle w:val="ConsPlusNormal"/>
              <w:jc w:val="center"/>
            </w:pPr>
            <w:r>
              <w:t>Значения расчетного сопротивления арматуры для предельных состояний первой группы, МПа</w:t>
            </w:r>
          </w:p>
        </w:tc>
      </w:tr>
      <w:tr w:rsidR="00600D44">
        <w:tc>
          <w:tcPr>
            <w:tcW w:w="1984" w:type="dxa"/>
            <w:vMerge/>
          </w:tcPr>
          <w:p w:rsidR="00600D44" w:rsidRDefault="00600D44"/>
        </w:tc>
        <w:tc>
          <w:tcPr>
            <w:tcW w:w="1984" w:type="dxa"/>
            <w:vAlign w:val="center"/>
          </w:tcPr>
          <w:p w:rsidR="00600D44" w:rsidRDefault="00600D44">
            <w:pPr>
              <w:pStyle w:val="ConsPlusNormal"/>
              <w:jc w:val="center"/>
            </w:pPr>
            <w:r>
              <w:t xml:space="preserve">растяжению </w:t>
            </w:r>
            <w:r>
              <w:rPr>
                <w:i/>
              </w:rPr>
              <w:t>R</w:t>
            </w:r>
            <w:r>
              <w:rPr>
                <w:i/>
                <w:vertAlign w:val="subscript"/>
              </w:rPr>
              <w:t>s</w:t>
            </w:r>
          </w:p>
        </w:tc>
        <w:tc>
          <w:tcPr>
            <w:tcW w:w="5102" w:type="dxa"/>
            <w:vAlign w:val="center"/>
          </w:tcPr>
          <w:p w:rsidR="00600D44" w:rsidRDefault="00600D44">
            <w:pPr>
              <w:pStyle w:val="ConsPlusNormal"/>
              <w:jc w:val="center"/>
            </w:pPr>
            <w:r>
              <w:t xml:space="preserve">сжатию </w:t>
            </w:r>
            <w:r>
              <w:rPr>
                <w:i/>
              </w:rPr>
              <w:t>R</w:t>
            </w:r>
            <w:r>
              <w:rPr>
                <w:i/>
                <w:vertAlign w:val="subscript"/>
              </w:rPr>
              <w:t>sc</w:t>
            </w:r>
          </w:p>
        </w:tc>
      </w:tr>
      <w:tr w:rsidR="00600D44">
        <w:tc>
          <w:tcPr>
            <w:tcW w:w="1984" w:type="dxa"/>
          </w:tcPr>
          <w:p w:rsidR="00600D44" w:rsidRDefault="00600D44">
            <w:pPr>
              <w:pStyle w:val="ConsPlusNormal"/>
              <w:jc w:val="center"/>
            </w:pPr>
            <w:r>
              <w:t>A240</w:t>
            </w:r>
          </w:p>
        </w:tc>
        <w:tc>
          <w:tcPr>
            <w:tcW w:w="1984" w:type="dxa"/>
          </w:tcPr>
          <w:p w:rsidR="00600D44" w:rsidRDefault="00600D44">
            <w:pPr>
              <w:pStyle w:val="ConsPlusNormal"/>
              <w:jc w:val="center"/>
            </w:pPr>
            <w:r>
              <w:t>210</w:t>
            </w:r>
          </w:p>
        </w:tc>
        <w:tc>
          <w:tcPr>
            <w:tcW w:w="5102" w:type="dxa"/>
          </w:tcPr>
          <w:p w:rsidR="00600D44" w:rsidRDefault="00600D44">
            <w:pPr>
              <w:pStyle w:val="ConsPlusNormal"/>
              <w:jc w:val="center"/>
            </w:pPr>
            <w:r>
              <w:t>210</w:t>
            </w:r>
          </w:p>
        </w:tc>
      </w:tr>
      <w:tr w:rsidR="00600D44">
        <w:tc>
          <w:tcPr>
            <w:tcW w:w="1984" w:type="dxa"/>
          </w:tcPr>
          <w:p w:rsidR="00600D44" w:rsidRDefault="00600D44">
            <w:pPr>
              <w:pStyle w:val="ConsPlusNormal"/>
              <w:jc w:val="center"/>
            </w:pPr>
            <w:r>
              <w:t>A400</w:t>
            </w:r>
          </w:p>
        </w:tc>
        <w:tc>
          <w:tcPr>
            <w:tcW w:w="1984" w:type="dxa"/>
          </w:tcPr>
          <w:p w:rsidR="00600D44" w:rsidRDefault="00600D44">
            <w:pPr>
              <w:pStyle w:val="ConsPlusNormal"/>
              <w:jc w:val="center"/>
            </w:pPr>
            <w:r>
              <w:t>340</w:t>
            </w:r>
          </w:p>
        </w:tc>
        <w:tc>
          <w:tcPr>
            <w:tcW w:w="5102" w:type="dxa"/>
          </w:tcPr>
          <w:p w:rsidR="00600D44" w:rsidRDefault="00600D44">
            <w:pPr>
              <w:pStyle w:val="ConsPlusNormal"/>
              <w:jc w:val="center"/>
            </w:pPr>
            <w:r>
              <w:t>340</w:t>
            </w:r>
          </w:p>
        </w:tc>
      </w:tr>
      <w:tr w:rsidR="00600D44">
        <w:tc>
          <w:tcPr>
            <w:tcW w:w="1984" w:type="dxa"/>
          </w:tcPr>
          <w:p w:rsidR="00600D44" w:rsidRDefault="00600D44">
            <w:pPr>
              <w:pStyle w:val="ConsPlusNormal"/>
              <w:jc w:val="center"/>
            </w:pPr>
            <w:r>
              <w:t>A500</w:t>
            </w:r>
          </w:p>
        </w:tc>
        <w:tc>
          <w:tcPr>
            <w:tcW w:w="1984" w:type="dxa"/>
          </w:tcPr>
          <w:p w:rsidR="00600D44" w:rsidRDefault="00600D44">
            <w:pPr>
              <w:pStyle w:val="ConsPlusNormal"/>
              <w:jc w:val="center"/>
            </w:pPr>
            <w:r>
              <w:t>435</w:t>
            </w:r>
          </w:p>
        </w:tc>
        <w:tc>
          <w:tcPr>
            <w:tcW w:w="5102" w:type="dxa"/>
          </w:tcPr>
          <w:p w:rsidR="00600D44" w:rsidRDefault="00600D44">
            <w:pPr>
              <w:pStyle w:val="ConsPlusNormal"/>
              <w:jc w:val="center"/>
            </w:pPr>
            <w:r>
              <w:t>435 (400)</w:t>
            </w:r>
          </w:p>
        </w:tc>
      </w:tr>
      <w:tr w:rsidR="00600D44">
        <w:tc>
          <w:tcPr>
            <w:tcW w:w="1984" w:type="dxa"/>
          </w:tcPr>
          <w:p w:rsidR="00600D44" w:rsidRDefault="00600D44">
            <w:pPr>
              <w:pStyle w:val="ConsPlusNormal"/>
              <w:jc w:val="center"/>
            </w:pPr>
            <w:r>
              <w:t>A600</w:t>
            </w:r>
          </w:p>
        </w:tc>
        <w:tc>
          <w:tcPr>
            <w:tcW w:w="1984" w:type="dxa"/>
          </w:tcPr>
          <w:p w:rsidR="00600D44" w:rsidRDefault="00600D44">
            <w:pPr>
              <w:pStyle w:val="ConsPlusNormal"/>
              <w:jc w:val="center"/>
            </w:pPr>
            <w:r>
              <w:t>520</w:t>
            </w:r>
          </w:p>
        </w:tc>
        <w:tc>
          <w:tcPr>
            <w:tcW w:w="5102" w:type="dxa"/>
          </w:tcPr>
          <w:p w:rsidR="00600D44" w:rsidRDefault="00600D44">
            <w:pPr>
              <w:pStyle w:val="ConsPlusNormal"/>
              <w:jc w:val="center"/>
            </w:pPr>
            <w:r>
              <w:t>470 (400)</w:t>
            </w:r>
          </w:p>
        </w:tc>
      </w:tr>
      <w:tr w:rsidR="00600D44">
        <w:tc>
          <w:tcPr>
            <w:tcW w:w="1984" w:type="dxa"/>
          </w:tcPr>
          <w:p w:rsidR="00600D44" w:rsidRDefault="00600D44">
            <w:pPr>
              <w:pStyle w:val="ConsPlusNormal"/>
              <w:jc w:val="center"/>
            </w:pPr>
            <w:r>
              <w:t>A800</w:t>
            </w:r>
          </w:p>
        </w:tc>
        <w:tc>
          <w:tcPr>
            <w:tcW w:w="1984" w:type="dxa"/>
          </w:tcPr>
          <w:p w:rsidR="00600D44" w:rsidRDefault="00600D44">
            <w:pPr>
              <w:pStyle w:val="ConsPlusNormal"/>
              <w:jc w:val="center"/>
            </w:pPr>
            <w:r>
              <w:t>695</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A1000</w:t>
            </w:r>
          </w:p>
        </w:tc>
        <w:tc>
          <w:tcPr>
            <w:tcW w:w="1984" w:type="dxa"/>
          </w:tcPr>
          <w:p w:rsidR="00600D44" w:rsidRDefault="00600D44">
            <w:pPr>
              <w:pStyle w:val="ConsPlusNormal"/>
              <w:jc w:val="center"/>
            </w:pPr>
            <w:r>
              <w:t>870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B500</w:t>
            </w:r>
          </w:p>
        </w:tc>
        <w:tc>
          <w:tcPr>
            <w:tcW w:w="1984" w:type="dxa"/>
          </w:tcPr>
          <w:p w:rsidR="00600D44" w:rsidRDefault="00600D44">
            <w:pPr>
              <w:pStyle w:val="ConsPlusNormal"/>
              <w:jc w:val="center"/>
            </w:pPr>
            <w:r>
              <w:t>415</w:t>
            </w:r>
          </w:p>
        </w:tc>
        <w:tc>
          <w:tcPr>
            <w:tcW w:w="5102" w:type="dxa"/>
          </w:tcPr>
          <w:p w:rsidR="00600D44" w:rsidRDefault="00600D44">
            <w:pPr>
              <w:pStyle w:val="ConsPlusNormal"/>
              <w:jc w:val="center"/>
            </w:pPr>
            <w:r>
              <w:t>415 (380)</w:t>
            </w:r>
          </w:p>
        </w:tc>
      </w:tr>
      <w:tr w:rsidR="00600D44">
        <w:tc>
          <w:tcPr>
            <w:tcW w:w="1984" w:type="dxa"/>
          </w:tcPr>
          <w:p w:rsidR="00600D44" w:rsidRDefault="00600D44">
            <w:pPr>
              <w:pStyle w:val="ConsPlusNormal"/>
              <w:jc w:val="center"/>
            </w:pPr>
            <w:r>
              <w:t>B</w:t>
            </w:r>
            <w:r>
              <w:rPr>
                <w:vertAlign w:val="subscript"/>
              </w:rPr>
              <w:t>p</w:t>
            </w:r>
            <w:r>
              <w:t>500</w:t>
            </w:r>
          </w:p>
        </w:tc>
        <w:tc>
          <w:tcPr>
            <w:tcW w:w="1984" w:type="dxa"/>
          </w:tcPr>
          <w:p w:rsidR="00600D44" w:rsidRDefault="00600D44">
            <w:pPr>
              <w:pStyle w:val="ConsPlusNormal"/>
              <w:jc w:val="center"/>
            </w:pPr>
            <w:r>
              <w:t>415</w:t>
            </w:r>
          </w:p>
        </w:tc>
        <w:tc>
          <w:tcPr>
            <w:tcW w:w="5102" w:type="dxa"/>
          </w:tcPr>
          <w:p w:rsidR="00600D44" w:rsidRDefault="00600D44">
            <w:pPr>
              <w:pStyle w:val="ConsPlusNormal"/>
              <w:jc w:val="center"/>
            </w:pPr>
            <w:r>
              <w:t>390 (360)</w:t>
            </w:r>
          </w:p>
        </w:tc>
      </w:tr>
      <w:tr w:rsidR="00600D44">
        <w:tc>
          <w:tcPr>
            <w:tcW w:w="1984" w:type="dxa"/>
          </w:tcPr>
          <w:p w:rsidR="00600D44" w:rsidRDefault="00600D44">
            <w:pPr>
              <w:pStyle w:val="ConsPlusNormal"/>
              <w:jc w:val="center"/>
            </w:pPr>
            <w:r>
              <w:t>B</w:t>
            </w:r>
            <w:r>
              <w:rPr>
                <w:vertAlign w:val="subscript"/>
              </w:rPr>
              <w:t>p</w:t>
            </w:r>
            <w:r>
              <w:t>1200</w:t>
            </w:r>
          </w:p>
        </w:tc>
        <w:tc>
          <w:tcPr>
            <w:tcW w:w="1984" w:type="dxa"/>
          </w:tcPr>
          <w:p w:rsidR="00600D44" w:rsidRDefault="00600D44">
            <w:pPr>
              <w:pStyle w:val="ConsPlusNormal"/>
              <w:jc w:val="center"/>
            </w:pPr>
            <w:r>
              <w:t>1000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B</w:t>
            </w:r>
            <w:r>
              <w:rPr>
                <w:vertAlign w:val="subscript"/>
              </w:rPr>
              <w:t>p</w:t>
            </w:r>
            <w:r>
              <w:t>1300</w:t>
            </w:r>
          </w:p>
        </w:tc>
        <w:tc>
          <w:tcPr>
            <w:tcW w:w="1984" w:type="dxa"/>
          </w:tcPr>
          <w:p w:rsidR="00600D44" w:rsidRDefault="00600D44">
            <w:pPr>
              <w:pStyle w:val="ConsPlusNormal"/>
              <w:jc w:val="center"/>
            </w:pPr>
            <w:r>
              <w:t>1100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B</w:t>
            </w:r>
            <w:r>
              <w:rPr>
                <w:vertAlign w:val="subscript"/>
              </w:rPr>
              <w:t>p</w:t>
            </w:r>
            <w:r>
              <w:t>1400</w:t>
            </w:r>
          </w:p>
        </w:tc>
        <w:tc>
          <w:tcPr>
            <w:tcW w:w="1984" w:type="dxa"/>
          </w:tcPr>
          <w:p w:rsidR="00600D44" w:rsidRDefault="00600D44">
            <w:pPr>
              <w:pStyle w:val="ConsPlusNormal"/>
              <w:jc w:val="center"/>
            </w:pPr>
            <w:r>
              <w:t>1170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B</w:t>
            </w:r>
            <w:r>
              <w:rPr>
                <w:vertAlign w:val="subscript"/>
              </w:rPr>
              <w:t>p</w:t>
            </w:r>
            <w:r>
              <w:t>1500</w:t>
            </w:r>
          </w:p>
        </w:tc>
        <w:tc>
          <w:tcPr>
            <w:tcW w:w="1984" w:type="dxa"/>
          </w:tcPr>
          <w:p w:rsidR="00600D44" w:rsidRDefault="00600D44">
            <w:pPr>
              <w:pStyle w:val="ConsPlusNormal"/>
              <w:jc w:val="center"/>
            </w:pPr>
            <w:r>
              <w:t>1250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B</w:t>
            </w:r>
            <w:r>
              <w:rPr>
                <w:vertAlign w:val="subscript"/>
              </w:rPr>
              <w:t>p</w:t>
            </w:r>
            <w:r>
              <w:t>1600</w:t>
            </w:r>
          </w:p>
        </w:tc>
        <w:tc>
          <w:tcPr>
            <w:tcW w:w="1984" w:type="dxa"/>
          </w:tcPr>
          <w:p w:rsidR="00600D44" w:rsidRDefault="00600D44">
            <w:pPr>
              <w:pStyle w:val="ConsPlusNormal"/>
              <w:jc w:val="center"/>
            </w:pPr>
            <w:r>
              <w:t>1340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K1400</w:t>
            </w:r>
          </w:p>
        </w:tc>
        <w:tc>
          <w:tcPr>
            <w:tcW w:w="1984" w:type="dxa"/>
          </w:tcPr>
          <w:p w:rsidR="00600D44" w:rsidRDefault="00600D44">
            <w:pPr>
              <w:pStyle w:val="ConsPlusNormal"/>
              <w:jc w:val="center"/>
            </w:pPr>
            <w:r>
              <w:t>1170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K1450</w:t>
            </w:r>
          </w:p>
        </w:tc>
        <w:tc>
          <w:tcPr>
            <w:tcW w:w="1984" w:type="dxa"/>
          </w:tcPr>
          <w:p w:rsidR="00600D44" w:rsidRDefault="00600D44">
            <w:pPr>
              <w:pStyle w:val="ConsPlusNormal"/>
              <w:jc w:val="center"/>
            </w:pPr>
            <w:r>
              <w:t>1200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K1500</w:t>
            </w:r>
          </w:p>
        </w:tc>
        <w:tc>
          <w:tcPr>
            <w:tcW w:w="1984" w:type="dxa"/>
          </w:tcPr>
          <w:p w:rsidR="00600D44" w:rsidRDefault="00600D44">
            <w:pPr>
              <w:pStyle w:val="ConsPlusNormal"/>
              <w:jc w:val="center"/>
            </w:pPr>
            <w:r>
              <w:t>1250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K1550</w:t>
            </w:r>
          </w:p>
        </w:tc>
        <w:tc>
          <w:tcPr>
            <w:tcW w:w="1984" w:type="dxa"/>
          </w:tcPr>
          <w:p w:rsidR="00600D44" w:rsidRDefault="00600D44">
            <w:pPr>
              <w:pStyle w:val="ConsPlusNormal"/>
              <w:jc w:val="center"/>
            </w:pPr>
            <w:r>
              <w:t>1350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K1650</w:t>
            </w:r>
          </w:p>
        </w:tc>
        <w:tc>
          <w:tcPr>
            <w:tcW w:w="1984" w:type="dxa"/>
          </w:tcPr>
          <w:p w:rsidR="00600D44" w:rsidRDefault="00600D44">
            <w:pPr>
              <w:pStyle w:val="ConsPlusNormal"/>
              <w:jc w:val="center"/>
            </w:pPr>
            <w:r>
              <w:t>1435</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K1750</w:t>
            </w:r>
          </w:p>
        </w:tc>
        <w:tc>
          <w:tcPr>
            <w:tcW w:w="1984" w:type="dxa"/>
          </w:tcPr>
          <w:p w:rsidR="00600D44" w:rsidRDefault="00600D44">
            <w:pPr>
              <w:pStyle w:val="ConsPlusNormal"/>
              <w:jc w:val="center"/>
            </w:pPr>
            <w:r>
              <w:t>1515</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K1850</w:t>
            </w:r>
          </w:p>
        </w:tc>
        <w:tc>
          <w:tcPr>
            <w:tcW w:w="1984" w:type="dxa"/>
          </w:tcPr>
          <w:p w:rsidR="00600D44" w:rsidRDefault="00600D44">
            <w:pPr>
              <w:pStyle w:val="ConsPlusNormal"/>
              <w:jc w:val="center"/>
            </w:pPr>
            <w:r>
              <w:t>1600</w:t>
            </w:r>
          </w:p>
        </w:tc>
        <w:tc>
          <w:tcPr>
            <w:tcW w:w="5102" w:type="dxa"/>
          </w:tcPr>
          <w:p w:rsidR="00600D44" w:rsidRDefault="00600D44">
            <w:pPr>
              <w:pStyle w:val="ConsPlusNormal"/>
              <w:jc w:val="center"/>
            </w:pPr>
            <w:r>
              <w:t>500 (400)</w:t>
            </w:r>
          </w:p>
        </w:tc>
      </w:tr>
      <w:tr w:rsidR="00600D44">
        <w:tc>
          <w:tcPr>
            <w:tcW w:w="1984" w:type="dxa"/>
          </w:tcPr>
          <w:p w:rsidR="00600D44" w:rsidRDefault="00600D44">
            <w:pPr>
              <w:pStyle w:val="ConsPlusNormal"/>
              <w:jc w:val="center"/>
            </w:pPr>
            <w:r>
              <w:t>K1900</w:t>
            </w:r>
          </w:p>
        </w:tc>
        <w:tc>
          <w:tcPr>
            <w:tcW w:w="1984" w:type="dxa"/>
          </w:tcPr>
          <w:p w:rsidR="00600D44" w:rsidRDefault="00600D44">
            <w:pPr>
              <w:pStyle w:val="ConsPlusNormal"/>
              <w:jc w:val="center"/>
            </w:pPr>
            <w:r>
              <w:t>1670</w:t>
            </w:r>
          </w:p>
        </w:tc>
        <w:tc>
          <w:tcPr>
            <w:tcW w:w="5102" w:type="dxa"/>
          </w:tcPr>
          <w:p w:rsidR="00600D44" w:rsidRDefault="00600D44">
            <w:pPr>
              <w:pStyle w:val="ConsPlusNormal"/>
              <w:jc w:val="center"/>
            </w:pPr>
            <w:r>
              <w:t>500 (400)</w:t>
            </w:r>
          </w:p>
        </w:tc>
      </w:tr>
      <w:tr w:rsidR="00600D44">
        <w:tc>
          <w:tcPr>
            <w:tcW w:w="9070" w:type="dxa"/>
            <w:gridSpan w:val="3"/>
          </w:tcPr>
          <w:p w:rsidR="00600D44" w:rsidRDefault="00600D44">
            <w:pPr>
              <w:pStyle w:val="ConsPlusNormal"/>
              <w:ind w:firstLine="283"/>
              <w:jc w:val="both"/>
            </w:pPr>
            <w:r>
              <w:t xml:space="preserve">Примечание - Значения </w:t>
            </w:r>
            <w:r>
              <w:rPr>
                <w:i/>
              </w:rPr>
              <w:t>R</w:t>
            </w:r>
            <w:r>
              <w:rPr>
                <w:i/>
                <w:vertAlign w:val="subscript"/>
              </w:rPr>
              <w:t>sc</w:t>
            </w:r>
            <w:r>
              <w:t xml:space="preserve"> в скобках используют только при расчете на кратковременное действие нагрузки.</w:t>
            </w:r>
          </w:p>
        </w:tc>
      </w:tr>
    </w:tbl>
    <w:p w:rsidR="00600D44" w:rsidRDefault="00600D44">
      <w:pPr>
        <w:pStyle w:val="ConsPlusNormal"/>
        <w:jc w:val="both"/>
      </w:pPr>
    </w:p>
    <w:p w:rsidR="00600D44" w:rsidRDefault="00600D44">
      <w:pPr>
        <w:pStyle w:val="ConsPlusNormal"/>
        <w:ind w:firstLine="540"/>
        <w:jc w:val="both"/>
      </w:pPr>
      <w:r>
        <w:t xml:space="preserve">6.2.9 Расчетные значения </w:t>
      </w:r>
      <w:r>
        <w:rPr>
          <w:i/>
        </w:rPr>
        <w:t>R</w:t>
      </w:r>
      <w:r>
        <w:rPr>
          <w:i/>
          <w:vertAlign w:val="subscript"/>
        </w:rPr>
        <w:t>sw</w:t>
      </w:r>
      <w:r>
        <w:t xml:space="preserve"> для арматуры классов А240 ... А500, В500 приведены в </w:t>
      </w:r>
      <w:hyperlink w:anchor="P1773" w:history="1">
        <w:r>
          <w:rPr>
            <w:color w:val="0000FF"/>
          </w:rPr>
          <w:t>таблице 6.15</w:t>
        </w:r>
      </w:hyperlink>
      <w:r>
        <w:t>.</w:t>
      </w:r>
    </w:p>
    <w:p w:rsidR="00600D44" w:rsidRDefault="00600D44">
      <w:pPr>
        <w:pStyle w:val="ConsPlusNormal"/>
        <w:spacing w:before="220"/>
        <w:ind w:firstLine="540"/>
        <w:jc w:val="both"/>
      </w:pPr>
      <w:r>
        <w:t xml:space="preserve">Для поперечной арматуры всех классов расчетные значения сопротивления </w:t>
      </w:r>
      <w:r>
        <w:rPr>
          <w:i/>
        </w:rPr>
        <w:t>R</w:t>
      </w:r>
      <w:r>
        <w:rPr>
          <w:i/>
          <w:vertAlign w:val="subscript"/>
        </w:rPr>
        <w:t>sw</w:t>
      </w:r>
      <w:r>
        <w:t xml:space="preserve"> следует </w:t>
      </w:r>
      <w:r>
        <w:lastRenderedPageBreak/>
        <w:t>принимать не более 300 МПа.</w:t>
      </w:r>
    </w:p>
    <w:p w:rsidR="00600D44" w:rsidRDefault="00600D44">
      <w:pPr>
        <w:pStyle w:val="ConsPlusNormal"/>
        <w:jc w:val="both"/>
      </w:pPr>
    </w:p>
    <w:p w:rsidR="00600D44" w:rsidRDefault="00600D44">
      <w:pPr>
        <w:pStyle w:val="ConsPlusNormal"/>
        <w:jc w:val="right"/>
      </w:pPr>
      <w:bookmarkStart w:id="35" w:name="P1773"/>
      <w:bookmarkEnd w:id="35"/>
      <w:r>
        <w:t>Таблица 6.15</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600D44">
        <w:tc>
          <w:tcPr>
            <w:tcW w:w="1984" w:type="dxa"/>
            <w:vAlign w:val="center"/>
          </w:tcPr>
          <w:p w:rsidR="00600D44" w:rsidRDefault="00600D44">
            <w:pPr>
              <w:pStyle w:val="ConsPlusNormal"/>
              <w:jc w:val="center"/>
            </w:pPr>
            <w:r>
              <w:t>Класс арматуры</w:t>
            </w:r>
          </w:p>
        </w:tc>
        <w:tc>
          <w:tcPr>
            <w:tcW w:w="7087" w:type="dxa"/>
            <w:vAlign w:val="bottom"/>
          </w:tcPr>
          <w:p w:rsidR="00600D44" w:rsidRDefault="00600D44">
            <w:pPr>
              <w:pStyle w:val="ConsPlusNormal"/>
              <w:jc w:val="center"/>
            </w:pPr>
            <w:r>
              <w:t>Расчетные значения сопротивления поперечной арматуры (хомутов и отогнутых стержней) растяжению для предельных состояний первой группы, МПа</w:t>
            </w:r>
          </w:p>
        </w:tc>
      </w:tr>
      <w:tr w:rsidR="00600D44">
        <w:tc>
          <w:tcPr>
            <w:tcW w:w="1984" w:type="dxa"/>
          </w:tcPr>
          <w:p w:rsidR="00600D44" w:rsidRDefault="00600D44">
            <w:pPr>
              <w:pStyle w:val="ConsPlusNormal"/>
              <w:jc w:val="center"/>
            </w:pPr>
            <w:r>
              <w:t>А240</w:t>
            </w:r>
          </w:p>
        </w:tc>
        <w:tc>
          <w:tcPr>
            <w:tcW w:w="7087" w:type="dxa"/>
          </w:tcPr>
          <w:p w:rsidR="00600D44" w:rsidRDefault="00600D44">
            <w:pPr>
              <w:pStyle w:val="ConsPlusNormal"/>
              <w:jc w:val="center"/>
            </w:pPr>
            <w:r>
              <w:t>170</w:t>
            </w:r>
          </w:p>
        </w:tc>
      </w:tr>
      <w:tr w:rsidR="00600D44">
        <w:tc>
          <w:tcPr>
            <w:tcW w:w="1984" w:type="dxa"/>
            <w:vAlign w:val="center"/>
          </w:tcPr>
          <w:p w:rsidR="00600D44" w:rsidRDefault="00600D44">
            <w:pPr>
              <w:pStyle w:val="ConsPlusNormal"/>
              <w:jc w:val="center"/>
            </w:pPr>
            <w:r>
              <w:t>А400</w:t>
            </w:r>
          </w:p>
        </w:tc>
        <w:tc>
          <w:tcPr>
            <w:tcW w:w="7087" w:type="dxa"/>
            <w:vAlign w:val="bottom"/>
          </w:tcPr>
          <w:p w:rsidR="00600D44" w:rsidRDefault="00600D44">
            <w:pPr>
              <w:pStyle w:val="ConsPlusNormal"/>
              <w:jc w:val="center"/>
            </w:pPr>
            <w:r>
              <w:t>280</w:t>
            </w:r>
          </w:p>
        </w:tc>
      </w:tr>
      <w:tr w:rsidR="00600D44">
        <w:tc>
          <w:tcPr>
            <w:tcW w:w="1984" w:type="dxa"/>
          </w:tcPr>
          <w:p w:rsidR="00600D44" w:rsidRDefault="00600D44">
            <w:pPr>
              <w:pStyle w:val="ConsPlusNormal"/>
              <w:jc w:val="center"/>
            </w:pPr>
            <w:r>
              <w:t>А500</w:t>
            </w:r>
          </w:p>
        </w:tc>
        <w:tc>
          <w:tcPr>
            <w:tcW w:w="7087" w:type="dxa"/>
          </w:tcPr>
          <w:p w:rsidR="00600D44" w:rsidRDefault="00600D44">
            <w:pPr>
              <w:pStyle w:val="ConsPlusNormal"/>
              <w:jc w:val="center"/>
            </w:pPr>
            <w:r>
              <w:t>300</w:t>
            </w:r>
          </w:p>
        </w:tc>
      </w:tr>
      <w:tr w:rsidR="00600D44">
        <w:tc>
          <w:tcPr>
            <w:tcW w:w="1984" w:type="dxa"/>
          </w:tcPr>
          <w:p w:rsidR="00600D44" w:rsidRDefault="00600D44">
            <w:pPr>
              <w:pStyle w:val="ConsPlusNormal"/>
              <w:jc w:val="center"/>
            </w:pPr>
            <w:r>
              <w:t>В500</w:t>
            </w:r>
          </w:p>
        </w:tc>
        <w:tc>
          <w:tcPr>
            <w:tcW w:w="7087" w:type="dxa"/>
          </w:tcPr>
          <w:p w:rsidR="00600D44" w:rsidRDefault="00600D44">
            <w:pPr>
              <w:pStyle w:val="ConsPlusNormal"/>
              <w:jc w:val="center"/>
            </w:pPr>
            <w:r>
              <w:t>300</w:t>
            </w:r>
          </w:p>
        </w:tc>
      </w:tr>
    </w:tbl>
    <w:p w:rsidR="00600D44" w:rsidRDefault="00600D44">
      <w:pPr>
        <w:pStyle w:val="ConsPlusNormal"/>
        <w:jc w:val="both"/>
      </w:pPr>
    </w:p>
    <w:p w:rsidR="00600D44" w:rsidRDefault="00600D44">
      <w:pPr>
        <w:pStyle w:val="ConsPlusNormal"/>
        <w:ind w:firstLine="540"/>
        <w:jc w:val="both"/>
      </w:pPr>
      <w:r>
        <w:t>6.2.10 Основными деформационными характеристиками арматуры являются значения:</w:t>
      </w:r>
    </w:p>
    <w:p w:rsidR="00600D44" w:rsidRDefault="00600D44">
      <w:pPr>
        <w:pStyle w:val="ConsPlusNormal"/>
        <w:spacing w:before="220"/>
        <w:ind w:firstLine="540"/>
        <w:jc w:val="both"/>
      </w:pPr>
      <w:r>
        <w:t xml:space="preserve">- относительных деформаций удлинения арматуры </w:t>
      </w:r>
      <w:r w:rsidRPr="00503895">
        <w:rPr>
          <w:position w:val="-8"/>
        </w:rPr>
        <w:pict>
          <v:shape id="_x0000_i1115" style="width:18.2pt;height:19.8pt" coordsize="" o:spt="100" adj="0,,0" path="" filled="f" stroked="f">
            <v:stroke joinstyle="miter"/>
            <v:imagedata r:id="rId219" o:title="base_44_25375_32858"/>
            <v:formulas/>
            <v:path o:connecttype="segments"/>
          </v:shape>
        </w:pict>
      </w:r>
      <w:r>
        <w:t xml:space="preserve"> при достижении напряжениями расчетного сопротивления </w:t>
      </w:r>
      <w:r>
        <w:rPr>
          <w:i/>
        </w:rPr>
        <w:t>R</w:t>
      </w:r>
      <w:r>
        <w:rPr>
          <w:i/>
          <w:vertAlign w:val="subscript"/>
        </w:rPr>
        <w:t>s</w:t>
      </w:r>
      <w:r>
        <w:t>;</w:t>
      </w:r>
    </w:p>
    <w:p w:rsidR="00600D44" w:rsidRDefault="00600D44">
      <w:pPr>
        <w:pStyle w:val="ConsPlusNormal"/>
        <w:spacing w:before="220"/>
        <w:ind w:firstLine="540"/>
        <w:jc w:val="both"/>
      </w:pPr>
      <w:r>
        <w:t xml:space="preserve">- модуля упругости арматуры </w:t>
      </w:r>
      <w:r>
        <w:rPr>
          <w:i/>
        </w:rPr>
        <w:t>E</w:t>
      </w:r>
      <w:r>
        <w:rPr>
          <w:i/>
          <w:vertAlign w:val="subscript"/>
        </w:rPr>
        <w:t>s</w:t>
      </w:r>
      <w:r>
        <w:rPr>
          <w:i/>
        </w:rPr>
        <w:t>.</w:t>
      </w:r>
    </w:p>
    <w:p w:rsidR="00600D44" w:rsidRDefault="00600D44">
      <w:pPr>
        <w:pStyle w:val="ConsPlusNormal"/>
        <w:spacing w:before="220"/>
        <w:ind w:firstLine="540"/>
        <w:jc w:val="both"/>
      </w:pPr>
      <w:bookmarkStart w:id="36" w:name="P1789"/>
      <w:bookmarkEnd w:id="36"/>
      <w:r>
        <w:t xml:space="preserve">6.2.11 Значения относительных деформаций арматуры </w:t>
      </w:r>
      <w:r w:rsidRPr="00503895">
        <w:rPr>
          <w:position w:val="-8"/>
        </w:rPr>
        <w:pict>
          <v:shape id="_x0000_i1116" style="width:18.2pt;height:19.8pt" coordsize="" o:spt="100" adj="0,,0" path="" filled="f" stroked="f">
            <v:stroke joinstyle="miter"/>
            <v:imagedata r:id="rId219" o:title="base_44_25375_32859"/>
            <v:formulas/>
            <v:path o:connecttype="segments"/>
          </v:shape>
        </w:pict>
      </w:r>
      <w:r>
        <w:t xml:space="preserve"> принимают равными:</w:t>
      </w:r>
    </w:p>
    <w:p w:rsidR="00600D44" w:rsidRDefault="00600D44">
      <w:pPr>
        <w:pStyle w:val="ConsPlusNormal"/>
        <w:spacing w:before="220"/>
        <w:ind w:firstLine="540"/>
        <w:jc w:val="both"/>
      </w:pPr>
      <w:r>
        <w:t>для арматуры с физическим пределом текучести</w:t>
      </w:r>
    </w:p>
    <w:p w:rsidR="00600D44" w:rsidRDefault="00600D44">
      <w:pPr>
        <w:pStyle w:val="ConsPlusNormal"/>
        <w:jc w:val="both"/>
      </w:pPr>
    </w:p>
    <w:p w:rsidR="00600D44" w:rsidRDefault="00600D44">
      <w:pPr>
        <w:pStyle w:val="ConsPlusNormal"/>
        <w:jc w:val="center"/>
      </w:pPr>
      <w:r w:rsidRPr="00503895">
        <w:rPr>
          <w:position w:val="-26"/>
        </w:rPr>
        <w:pict>
          <v:shape id="_x0000_i1117" style="width:51.45pt;height:37.6pt" coordsize="" o:spt="100" adj="0,,0" path="" filled="f" stroked="f">
            <v:stroke joinstyle="miter"/>
            <v:imagedata r:id="rId220" o:title="base_44_25375_32860"/>
            <v:formulas/>
            <v:path o:connecttype="segments"/>
          </v:shape>
        </w:pict>
      </w:r>
      <w:r>
        <w:t xml:space="preserve"> (6.11)</w:t>
      </w:r>
    </w:p>
    <w:p w:rsidR="00600D44" w:rsidRDefault="00600D44">
      <w:pPr>
        <w:pStyle w:val="ConsPlusNormal"/>
        <w:jc w:val="both"/>
      </w:pPr>
    </w:p>
    <w:p w:rsidR="00600D44" w:rsidRDefault="00600D44">
      <w:pPr>
        <w:pStyle w:val="ConsPlusNormal"/>
        <w:ind w:firstLine="540"/>
        <w:jc w:val="both"/>
      </w:pPr>
      <w:r>
        <w:t>для арматуры с условным пределом текучести</w:t>
      </w:r>
    </w:p>
    <w:p w:rsidR="00600D44" w:rsidRDefault="00600D44">
      <w:pPr>
        <w:pStyle w:val="ConsPlusNormal"/>
        <w:jc w:val="both"/>
      </w:pPr>
    </w:p>
    <w:p w:rsidR="00600D44" w:rsidRDefault="00600D44">
      <w:pPr>
        <w:pStyle w:val="ConsPlusNormal"/>
        <w:jc w:val="center"/>
      </w:pPr>
      <w:r w:rsidRPr="00503895">
        <w:rPr>
          <w:position w:val="-26"/>
        </w:rPr>
        <w:pict>
          <v:shape id="_x0000_i1118" style="width:92.2pt;height:37.6pt" coordsize="" o:spt="100" adj="0,,0" path="" filled="f" stroked="f">
            <v:stroke joinstyle="miter"/>
            <v:imagedata r:id="rId221" o:title="base_44_25375_32861"/>
            <v:formulas/>
            <v:path o:connecttype="segments"/>
          </v:shape>
        </w:pict>
      </w:r>
      <w:r>
        <w:t xml:space="preserve"> (6.12)</w:t>
      </w:r>
    </w:p>
    <w:p w:rsidR="00600D44" w:rsidRDefault="00600D44">
      <w:pPr>
        <w:pStyle w:val="ConsPlusNormal"/>
        <w:jc w:val="both"/>
      </w:pPr>
    </w:p>
    <w:p w:rsidR="00600D44" w:rsidRDefault="00600D44">
      <w:pPr>
        <w:pStyle w:val="ConsPlusNormal"/>
        <w:ind w:firstLine="540"/>
        <w:jc w:val="both"/>
      </w:pPr>
      <w:bookmarkStart w:id="37" w:name="P1798"/>
      <w:bookmarkEnd w:id="37"/>
      <w:r>
        <w:t xml:space="preserve">6.2.12 Значения модуля упругости арматуры </w:t>
      </w:r>
      <w:r>
        <w:rPr>
          <w:i/>
        </w:rPr>
        <w:t>E</w:t>
      </w:r>
      <w:r>
        <w:rPr>
          <w:i/>
          <w:vertAlign w:val="subscript"/>
        </w:rPr>
        <w:t>s</w:t>
      </w:r>
      <w:r>
        <w:t xml:space="preserve"> принимают одинаковыми при растяжении и сжатии и равными:</w:t>
      </w:r>
    </w:p>
    <w:p w:rsidR="00600D44" w:rsidRDefault="00600D44">
      <w:pPr>
        <w:pStyle w:val="ConsPlusNormal"/>
        <w:spacing w:before="220"/>
        <w:ind w:firstLine="540"/>
        <w:jc w:val="both"/>
      </w:pPr>
      <w:r>
        <w:rPr>
          <w:i/>
        </w:rPr>
        <w:t>E</w:t>
      </w:r>
      <w:r>
        <w:rPr>
          <w:i/>
          <w:vertAlign w:val="subscript"/>
        </w:rPr>
        <w:t>s</w:t>
      </w:r>
      <w:r>
        <w:t xml:space="preserve"> </w:t>
      </w:r>
      <w:r>
        <w:rPr>
          <w:i/>
        </w:rPr>
        <w:t>=</w:t>
      </w:r>
      <w:r>
        <w:t xml:space="preserve"> 1,95·10</w:t>
      </w:r>
      <w:r>
        <w:rPr>
          <w:vertAlign w:val="superscript"/>
        </w:rPr>
        <w:t>5</w:t>
      </w:r>
      <w:r>
        <w:t xml:space="preserve"> МПа - для арматурных канатов (К);</w:t>
      </w:r>
    </w:p>
    <w:p w:rsidR="00600D44" w:rsidRDefault="00600D44">
      <w:pPr>
        <w:pStyle w:val="ConsPlusNormal"/>
        <w:spacing w:before="220"/>
        <w:ind w:firstLine="540"/>
        <w:jc w:val="both"/>
      </w:pPr>
      <w:r>
        <w:rPr>
          <w:i/>
        </w:rPr>
        <w:t>E</w:t>
      </w:r>
      <w:r>
        <w:rPr>
          <w:i/>
          <w:vertAlign w:val="subscript"/>
        </w:rPr>
        <w:t>s</w:t>
      </w:r>
      <w:r>
        <w:t xml:space="preserve"> </w:t>
      </w:r>
      <w:r>
        <w:rPr>
          <w:i/>
        </w:rPr>
        <w:t>=</w:t>
      </w:r>
      <w:r>
        <w:t xml:space="preserve"> 2,0·10</w:t>
      </w:r>
      <w:r>
        <w:rPr>
          <w:vertAlign w:val="superscript"/>
        </w:rPr>
        <w:t>5</w:t>
      </w:r>
      <w:r>
        <w:t xml:space="preserve"> МПа - для остальной арматуры (А и В).</w:t>
      </w:r>
    </w:p>
    <w:p w:rsidR="00600D44" w:rsidRDefault="00600D44">
      <w:pPr>
        <w:pStyle w:val="ConsPlusNormal"/>
        <w:spacing w:before="220"/>
        <w:ind w:firstLine="540"/>
        <w:jc w:val="both"/>
      </w:pPr>
      <w:bookmarkStart w:id="38" w:name="P1801"/>
      <w:bookmarkEnd w:id="38"/>
      <w:r>
        <w:t>6.2.13 Диаграммы состояния (деформирования) арматуры применяют при расчете железобетонных элементов по нелинейной деформационной модели.</w:t>
      </w:r>
    </w:p>
    <w:p w:rsidR="00600D44" w:rsidRDefault="00600D44">
      <w:pPr>
        <w:pStyle w:val="ConsPlusNormal"/>
        <w:spacing w:before="220"/>
        <w:ind w:firstLine="540"/>
        <w:jc w:val="both"/>
      </w:pPr>
      <w:r>
        <w:t xml:space="preserve">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w:t>
      </w:r>
      <w:r w:rsidRPr="00503895">
        <w:rPr>
          <w:position w:val="-8"/>
        </w:rPr>
        <w:pict>
          <v:shape id="_x0000_i1119" style="width:16.2pt;height:19.8pt" coordsize="" o:spt="100" adj="0,,0" path="" filled="f" stroked="f">
            <v:stroke joinstyle="miter"/>
            <v:imagedata r:id="rId222" o:title="base_44_25375_32862"/>
            <v:formulas/>
            <v:path o:connecttype="segments"/>
          </v:shape>
        </w:pict>
      </w:r>
      <w:r>
        <w:t xml:space="preserve"> и относительными деформациями </w:t>
      </w:r>
      <w:r w:rsidRPr="00503895">
        <w:rPr>
          <w:position w:val="-8"/>
        </w:rPr>
        <w:pict>
          <v:shape id="_x0000_i1120" style="width:13.85pt;height:19.8pt" coordsize="" o:spt="100" adj="0,,0" path="" filled="f" stroked="f">
            <v:stroke joinstyle="miter"/>
            <v:imagedata r:id="rId223" o:title="base_44_25375_32863"/>
            <v:formulas/>
            <v:path o:connecttype="segments"/>
          </v:shape>
        </w:pict>
      </w:r>
      <w:r>
        <w:t xml:space="preserve"> арматуры, принимают упрощенные диаграммы по типу диаграмм Прандтля для арматуры с физическим пределом текучести классов А240 - А500, В500 двухлинейную диаграмму (</w:t>
      </w:r>
      <w:hyperlink w:anchor="P1821" w:history="1">
        <w:r>
          <w:rPr>
            <w:color w:val="0000FF"/>
          </w:rPr>
          <w:t>рисунок 6.2</w:t>
        </w:r>
      </w:hyperlink>
      <w:r>
        <w:t xml:space="preserve">, </w:t>
      </w:r>
      <w:r>
        <w:rPr>
          <w:i/>
        </w:rPr>
        <w:t>а</w:t>
      </w:r>
      <w:r>
        <w:t>)</w:t>
      </w:r>
      <w:r>
        <w:rPr>
          <w:i/>
        </w:rPr>
        <w:t>,</w:t>
      </w:r>
      <w:r>
        <w:t xml:space="preserve"> а для арматуры с условным пределом текучести классов А600 - А1000, В</w:t>
      </w:r>
      <w:r>
        <w:rPr>
          <w:vertAlign w:val="subscript"/>
        </w:rPr>
        <w:t>р</w:t>
      </w:r>
      <w:r>
        <w:t>1200 - В</w:t>
      </w:r>
      <w:r>
        <w:rPr>
          <w:vertAlign w:val="subscript"/>
        </w:rPr>
        <w:t>р</w:t>
      </w:r>
      <w:r>
        <w:t>1500, К1400, К1500 и К1600 - трехлинейную (</w:t>
      </w:r>
      <w:hyperlink w:anchor="P1821" w:history="1">
        <w:r>
          <w:rPr>
            <w:color w:val="0000FF"/>
          </w:rPr>
          <w:t>рисунок 6.2</w:t>
        </w:r>
      </w:hyperlink>
      <w:r>
        <w:t xml:space="preserve">, </w:t>
      </w:r>
      <w:r>
        <w:rPr>
          <w:i/>
        </w:rPr>
        <w:t>б</w:t>
      </w:r>
      <w:r>
        <w:t>)</w:t>
      </w:r>
      <w:r>
        <w:rPr>
          <w:i/>
        </w:rPr>
        <w:t>,</w:t>
      </w:r>
      <w:r>
        <w:t xml:space="preserve"> без учета упрочнения за площадкой текучести.</w:t>
      </w:r>
    </w:p>
    <w:p w:rsidR="00600D44" w:rsidRDefault="00600D44">
      <w:pPr>
        <w:pStyle w:val="ConsPlusNormal"/>
        <w:spacing w:before="220"/>
        <w:ind w:firstLine="540"/>
        <w:jc w:val="both"/>
      </w:pPr>
      <w:r>
        <w:lastRenderedPageBreak/>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rsidR="00600D44" w:rsidRDefault="00600D44">
      <w:pPr>
        <w:pStyle w:val="ConsPlusNormal"/>
        <w:spacing w:before="220"/>
        <w:ind w:firstLine="540"/>
        <w:jc w:val="both"/>
      </w:pPr>
      <w:r>
        <w:t>Допускается в качестве расчетных диаграмм состояния арматуры использовать криволинейные расчетные диаграммы, аппроксимирующие фактические диаграммы деформирования арматуры.</w:t>
      </w:r>
    </w:p>
    <w:p w:rsidR="00600D44" w:rsidRDefault="00600D44">
      <w:pPr>
        <w:pStyle w:val="ConsPlusNormal"/>
        <w:spacing w:before="220"/>
        <w:ind w:firstLine="540"/>
        <w:jc w:val="both"/>
      </w:pPr>
      <w:r>
        <w:t xml:space="preserve">6.2.14 Напряжения в арматуре </w:t>
      </w:r>
      <w:r w:rsidRPr="00503895">
        <w:rPr>
          <w:position w:val="-8"/>
        </w:rPr>
        <w:pict>
          <v:shape id="_x0000_i1121" style="width:16.2pt;height:19.8pt" coordsize="" o:spt="100" adj="0,,0" path="" filled="f" stroked="f">
            <v:stroke joinstyle="miter"/>
            <v:imagedata r:id="rId222" o:title="base_44_25375_32864"/>
            <v:formulas/>
            <v:path o:connecttype="segments"/>
          </v:shape>
        </w:pict>
      </w:r>
      <w:r>
        <w:t xml:space="preserve"> согласно двухлинейной диаграмме состояния арматуры определяют в зависимости от относительных деформаций </w:t>
      </w:r>
      <w:r w:rsidRPr="00503895">
        <w:rPr>
          <w:position w:val="-8"/>
        </w:rPr>
        <w:pict>
          <v:shape id="_x0000_i1122" style="width:13.85pt;height:19.8pt" coordsize="" o:spt="100" adj="0,,0" path="" filled="f" stroked="f">
            <v:stroke joinstyle="miter"/>
            <v:imagedata r:id="rId223" o:title="base_44_25375_32865"/>
            <v:formulas/>
            <v:path o:connecttype="segments"/>
          </v:shape>
        </w:pict>
      </w:r>
      <w:r>
        <w:t xml:space="preserve"> по формулам:</w:t>
      </w:r>
    </w:p>
    <w:p w:rsidR="00600D44" w:rsidRDefault="00600D44">
      <w:pPr>
        <w:pStyle w:val="ConsPlusNormal"/>
        <w:spacing w:before="220"/>
        <w:ind w:firstLine="540"/>
        <w:jc w:val="both"/>
      </w:pPr>
      <w:r>
        <w:t>при </w:t>
      </w:r>
      <w:r w:rsidRPr="00503895">
        <w:rPr>
          <w:position w:val="-8"/>
        </w:rPr>
        <w:pict>
          <v:shape id="_x0000_i1123" style="width:60.15pt;height:19.8pt" coordsize="" o:spt="100" adj="0,,0" path="" filled="f" stroked="f">
            <v:stroke joinstyle="miter"/>
            <v:imagedata r:id="rId224" o:title="base_44_25375_32866"/>
            <v:formulas/>
            <v:path o:connecttype="segments"/>
          </v:shape>
        </w:pict>
      </w:r>
    </w:p>
    <w:p w:rsidR="00600D44" w:rsidRDefault="00600D44">
      <w:pPr>
        <w:pStyle w:val="ConsPlusNormal"/>
        <w:jc w:val="both"/>
      </w:pPr>
    </w:p>
    <w:p w:rsidR="00600D44" w:rsidRDefault="00600D44">
      <w:pPr>
        <w:pStyle w:val="ConsPlusNormal"/>
        <w:jc w:val="center"/>
      </w:pPr>
      <w:r w:rsidRPr="00503895">
        <w:rPr>
          <w:position w:val="-8"/>
        </w:rPr>
        <w:pict>
          <v:shape id="_x0000_i1124" style="width:62.9pt;height:19.8pt" coordsize="" o:spt="100" adj="0,,0" path="" filled="f" stroked="f">
            <v:stroke joinstyle="miter"/>
            <v:imagedata r:id="rId225" o:title="base_44_25375_32867"/>
            <v:formulas/>
            <v:path o:connecttype="segments"/>
          </v:shape>
        </w:pict>
      </w:r>
      <w:r>
        <w:t xml:space="preserve"> (6.13)</w:t>
      </w:r>
    </w:p>
    <w:p w:rsidR="00600D44" w:rsidRDefault="00600D44">
      <w:pPr>
        <w:pStyle w:val="ConsPlusNormal"/>
        <w:jc w:val="both"/>
      </w:pPr>
    </w:p>
    <w:p w:rsidR="00600D44" w:rsidRDefault="00600D44">
      <w:pPr>
        <w:pStyle w:val="ConsPlusNormal"/>
        <w:ind w:firstLine="540"/>
        <w:jc w:val="both"/>
      </w:pPr>
      <w:r>
        <w:t>при </w:t>
      </w:r>
      <w:r w:rsidRPr="00503895">
        <w:rPr>
          <w:position w:val="-8"/>
        </w:rPr>
        <w:pict>
          <v:shape id="_x0000_i1125" style="width:69.65pt;height:19.8pt" coordsize="" o:spt="100" adj="0,,0" path="" filled="f" stroked="f">
            <v:stroke joinstyle="miter"/>
            <v:imagedata r:id="rId226" o:title="base_44_25375_32868"/>
            <v:formulas/>
            <v:path o:connecttype="segments"/>
          </v:shape>
        </w:pict>
      </w:r>
    </w:p>
    <w:p w:rsidR="00600D44" w:rsidRDefault="00600D44">
      <w:pPr>
        <w:pStyle w:val="ConsPlusNormal"/>
        <w:jc w:val="both"/>
      </w:pPr>
    </w:p>
    <w:p w:rsidR="00600D44" w:rsidRDefault="00600D44">
      <w:pPr>
        <w:pStyle w:val="ConsPlusNormal"/>
        <w:jc w:val="center"/>
      </w:pPr>
      <w:bookmarkStart w:id="39" w:name="P1812"/>
      <w:bookmarkEnd w:id="39"/>
      <w:r w:rsidRPr="00503895">
        <w:rPr>
          <w:position w:val="-8"/>
        </w:rPr>
        <w:pict>
          <v:shape id="_x0000_i1126" style="width:45.5pt;height:19.8pt" coordsize="" o:spt="100" adj="0,,0" path="" filled="f" stroked="f">
            <v:stroke joinstyle="miter"/>
            <v:imagedata r:id="rId227" o:title="base_44_25375_32869"/>
            <v:formulas/>
            <v:path o:connecttype="segments"/>
          </v:shape>
        </w:pict>
      </w:r>
      <w:r>
        <w:t xml:space="preserve"> (6.14)</w:t>
      </w:r>
    </w:p>
    <w:p w:rsidR="00600D44" w:rsidRDefault="00600D44">
      <w:pPr>
        <w:pStyle w:val="ConsPlusNormal"/>
        <w:jc w:val="both"/>
      </w:pPr>
    </w:p>
    <w:p w:rsidR="00600D44" w:rsidRDefault="00600D44">
      <w:pPr>
        <w:pStyle w:val="ConsPlusNormal"/>
        <w:ind w:firstLine="540"/>
        <w:jc w:val="both"/>
      </w:pPr>
      <w:r>
        <w:t xml:space="preserve">Значения </w:t>
      </w:r>
      <w:r w:rsidRPr="00503895">
        <w:rPr>
          <w:position w:val="-8"/>
        </w:rPr>
        <w:pict>
          <v:shape id="_x0000_i1127" style="width:18.2pt;height:19.8pt" coordsize="" o:spt="100" adj="0,,0" path="" filled="f" stroked="f">
            <v:stroke joinstyle="miter"/>
            <v:imagedata r:id="rId228" o:title="base_44_25375_32870"/>
            <v:formulas/>
            <v:path o:connecttype="segments"/>
          </v:shape>
        </w:pict>
      </w:r>
      <w:r>
        <w:t xml:space="preserve">, </w:t>
      </w:r>
      <w:r>
        <w:rPr>
          <w:i/>
        </w:rPr>
        <w:t>E</w:t>
      </w:r>
      <w:r>
        <w:rPr>
          <w:i/>
          <w:vertAlign w:val="subscript"/>
        </w:rPr>
        <w:t>s</w:t>
      </w:r>
      <w:r>
        <w:t xml:space="preserve"> и </w:t>
      </w:r>
      <w:r>
        <w:rPr>
          <w:i/>
        </w:rPr>
        <w:t>R</w:t>
      </w:r>
      <w:r>
        <w:rPr>
          <w:i/>
          <w:vertAlign w:val="subscript"/>
        </w:rPr>
        <w:t>s</w:t>
      </w:r>
      <w:r>
        <w:t xml:space="preserve"> принимают согласно </w:t>
      </w:r>
      <w:hyperlink w:anchor="P1789" w:history="1">
        <w:r>
          <w:rPr>
            <w:color w:val="0000FF"/>
          </w:rPr>
          <w:t>6.2.11</w:t>
        </w:r>
      </w:hyperlink>
      <w:r>
        <w:t xml:space="preserve">, </w:t>
      </w:r>
      <w:hyperlink w:anchor="P1798" w:history="1">
        <w:r>
          <w:rPr>
            <w:color w:val="0000FF"/>
          </w:rPr>
          <w:t>6.2.12</w:t>
        </w:r>
      </w:hyperlink>
      <w:r>
        <w:t xml:space="preserve"> и </w:t>
      </w:r>
      <w:hyperlink w:anchor="P1685" w:history="1">
        <w:r>
          <w:rPr>
            <w:color w:val="0000FF"/>
          </w:rPr>
          <w:t>6.2.8</w:t>
        </w:r>
      </w:hyperlink>
      <w:r>
        <w:t xml:space="preserve">. Значения относительной деформации </w:t>
      </w:r>
      <w:r w:rsidRPr="00503895">
        <w:rPr>
          <w:position w:val="-8"/>
        </w:rPr>
        <w:pict>
          <v:shape id="_x0000_i1128" style="width:18.6pt;height:19.8pt" coordsize="" o:spt="100" adj="0,,0" path="" filled="f" stroked="f">
            <v:stroke joinstyle="miter"/>
            <v:imagedata r:id="rId229" o:title="base_44_25375_32871"/>
            <v:formulas/>
            <v:path o:connecttype="segments"/>
          </v:shape>
        </w:pict>
      </w:r>
      <w:r>
        <w:t xml:space="preserve"> принимают равными 0,025.</w:t>
      </w:r>
    </w:p>
    <w:p w:rsidR="00600D44" w:rsidRDefault="00600D44">
      <w:pPr>
        <w:pStyle w:val="ConsPlusNormal"/>
        <w:spacing w:before="220"/>
        <w:ind w:firstLine="540"/>
        <w:jc w:val="both"/>
      </w:pPr>
      <w:r>
        <w:t xml:space="preserve">Допускается по результатам экспериментальных испытаний и расчетных обоснований принимать величину относительной деформации </w:t>
      </w:r>
      <w:r w:rsidRPr="00503895">
        <w:rPr>
          <w:position w:val="-8"/>
        </w:rPr>
        <w:pict>
          <v:shape id="_x0000_i1129" style="width:18.6pt;height:19.8pt" coordsize="" o:spt="100" adj="0,,0" path="" filled="f" stroked="f">
            <v:stroke joinstyle="miter"/>
            <v:imagedata r:id="rId229" o:title="base_44_25375_32872"/>
            <v:formulas/>
            <v:path o:connecttype="segments"/>
          </v:shape>
        </w:pict>
      </w:r>
      <w:r>
        <w:t xml:space="preserve"> менее или более значения 0,025 в зависимости от марки стали, типа армирования, критерия надежности конструкции и других факторов.</w:t>
      </w:r>
    </w:p>
    <w:p w:rsidR="00600D44" w:rsidRDefault="00600D44">
      <w:pPr>
        <w:pStyle w:val="ConsPlusNormal"/>
        <w:jc w:val="both"/>
      </w:pPr>
    </w:p>
    <w:p w:rsidR="00600D44" w:rsidRDefault="00600D44">
      <w:pPr>
        <w:pStyle w:val="ConsPlusNormal"/>
        <w:jc w:val="center"/>
      </w:pPr>
      <w:r w:rsidRPr="00503895">
        <w:rPr>
          <w:position w:val="-320"/>
        </w:rPr>
        <w:pict>
          <v:shape id="_x0000_i1130" style="width:241.7pt;height:331.5pt" coordsize="" o:spt="100" adj="0,,0" path="" filled="f" stroked="f">
            <v:stroke joinstyle="miter"/>
            <v:imagedata r:id="rId230" o:title="base_44_25375_32873"/>
            <v:formulas/>
            <v:path o:connecttype="segments"/>
          </v:shape>
        </w:pict>
      </w:r>
    </w:p>
    <w:p w:rsidR="00600D44" w:rsidRDefault="00600D44">
      <w:pPr>
        <w:pStyle w:val="ConsPlusNormal"/>
        <w:jc w:val="both"/>
      </w:pPr>
    </w:p>
    <w:p w:rsidR="00600D44" w:rsidRDefault="00600D44">
      <w:pPr>
        <w:pStyle w:val="ConsPlusNormal"/>
        <w:jc w:val="center"/>
      </w:pPr>
      <w:r>
        <w:rPr>
          <w:i/>
        </w:rPr>
        <w:t>а -</w:t>
      </w:r>
      <w:r>
        <w:t xml:space="preserve"> двухлинейная диаграмма; </w:t>
      </w:r>
      <w:r>
        <w:rPr>
          <w:i/>
        </w:rPr>
        <w:t>б -</w:t>
      </w:r>
      <w:r>
        <w:t xml:space="preserve"> трехлинейная диаграмма</w:t>
      </w:r>
    </w:p>
    <w:p w:rsidR="00600D44" w:rsidRDefault="00600D44">
      <w:pPr>
        <w:pStyle w:val="ConsPlusNormal"/>
        <w:jc w:val="both"/>
      </w:pPr>
    </w:p>
    <w:p w:rsidR="00600D44" w:rsidRDefault="00600D44">
      <w:pPr>
        <w:pStyle w:val="ConsPlusNormal"/>
        <w:jc w:val="center"/>
      </w:pPr>
      <w:bookmarkStart w:id="40" w:name="P1821"/>
      <w:bookmarkEnd w:id="40"/>
      <w:r>
        <w:rPr>
          <w:b/>
          <w:i/>
        </w:rPr>
        <w:t>Рисунок 6.2 -</w:t>
      </w:r>
      <w:r>
        <w:t xml:space="preserve"> </w:t>
      </w:r>
      <w:r>
        <w:rPr>
          <w:b/>
        </w:rPr>
        <w:t>Диаграммы состояния растянутой арматуры</w:t>
      </w:r>
    </w:p>
    <w:p w:rsidR="00600D44" w:rsidRDefault="00600D44">
      <w:pPr>
        <w:pStyle w:val="ConsPlusNormal"/>
        <w:jc w:val="both"/>
      </w:pPr>
    </w:p>
    <w:p w:rsidR="00600D44" w:rsidRDefault="00600D44">
      <w:pPr>
        <w:pStyle w:val="ConsPlusNormal"/>
        <w:ind w:firstLine="540"/>
        <w:jc w:val="both"/>
      </w:pPr>
      <w:r>
        <w:t xml:space="preserve">6.2.15 Напряжения в арматуре </w:t>
      </w:r>
      <w:r w:rsidRPr="00503895">
        <w:rPr>
          <w:position w:val="-8"/>
        </w:rPr>
        <w:pict>
          <v:shape id="_x0000_i1131" style="width:16.2pt;height:19.8pt" coordsize="" o:spt="100" adj="0,,0" path="" filled="f" stroked="f">
            <v:stroke joinstyle="miter"/>
            <v:imagedata r:id="rId222" o:title="base_44_25375_32874"/>
            <v:formulas/>
            <v:path o:connecttype="segments"/>
          </v:shape>
        </w:pict>
      </w:r>
      <w:r>
        <w:t xml:space="preserve"> согласно трехлинейной диаграмме состояния арматуры определяют в зависимости от относительных деформаций </w:t>
      </w:r>
      <w:r w:rsidRPr="00503895">
        <w:rPr>
          <w:position w:val="-8"/>
        </w:rPr>
        <w:pict>
          <v:shape id="_x0000_i1132" style="width:13.85pt;height:19.8pt" coordsize="" o:spt="100" adj="0,,0" path="" filled="f" stroked="f">
            <v:stroke joinstyle="miter"/>
            <v:imagedata r:id="rId223" o:title="base_44_25375_32875"/>
            <v:formulas/>
            <v:path o:connecttype="segments"/>
          </v:shape>
        </w:pict>
      </w:r>
      <w:r>
        <w:t xml:space="preserve"> по формулам:</w:t>
      </w:r>
    </w:p>
    <w:p w:rsidR="00600D44" w:rsidRDefault="00600D44">
      <w:pPr>
        <w:pStyle w:val="ConsPlusNormal"/>
        <w:spacing w:before="220"/>
        <w:ind w:firstLine="540"/>
        <w:jc w:val="both"/>
      </w:pPr>
      <w:r>
        <w:t>при </w:t>
      </w:r>
      <w:r w:rsidRPr="00503895">
        <w:rPr>
          <w:position w:val="-8"/>
        </w:rPr>
        <w:pict>
          <v:shape id="_x0000_i1133" style="width:59.35pt;height:19.8pt" coordsize="" o:spt="100" adj="0,,0" path="" filled="f" stroked="f">
            <v:stroke joinstyle="miter"/>
            <v:imagedata r:id="rId231" o:title="base_44_25375_32876"/>
            <v:formulas/>
            <v:path o:connecttype="segments"/>
          </v:shape>
        </w:pict>
      </w:r>
    </w:p>
    <w:p w:rsidR="00600D44" w:rsidRDefault="00600D44">
      <w:pPr>
        <w:pStyle w:val="ConsPlusNormal"/>
        <w:jc w:val="both"/>
      </w:pPr>
    </w:p>
    <w:p w:rsidR="00600D44" w:rsidRDefault="00600D44">
      <w:pPr>
        <w:pStyle w:val="ConsPlusNormal"/>
        <w:jc w:val="center"/>
      </w:pPr>
      <w:bookmarkStart w:id="41" w:name="P1826"/>
      <w:bookmarkEnd w:id="41"/>
      <w:r w:rsidRPr="00503895">
        <w:rPr>
          <w:position w:val="-8"/>
        </w:rPr>
        <w:pict>
          <v:shape id="_x0000_i1134" style="width:62.9pt;height:19.8pt" coordsize="" o:spt="100" adj="0,,0" path="" filled="f" stroked="f">
            <v:stroke joinstyle="miter"/>
            <v:imagedata r:id="rId225" o:title="base_44_25375_32877"/>
            <v:formulas/>
            <v:path o:connecttype="segments"/>
          </v:shape>
        </w:pict>
      </w:r>
      <w:r>
        <w:t xml:space="preserve"> (6.15)</w:t>
      </w:r>
    </w:p>
    <w:p w:rsidR="00600D44" w:rsidRDefault="00600D44">
      <w:pPr>
        <w:pStyle w:val="ConsPlusNormal"/>
        <w:jc w:val="both"/>
      </w:pPr>
    </w:p>
    <w:p w:rsidR="00600D44" w:rsidRDefault="00600D44">
      <w:pPr>
        <w:pStyle w:val="ConsPlusNormal"/>
        <w:ind w:firstLine="540"/>
        <w:jc w:val="both"/>
      </w:pPr>
      <w:r>
        <w:t>при </w:t>
      </w:r>
      <w:r w:rsidRPr="00503895">
        <w:rPr>
          <w:position w:val="-8"/>
        </w:rPr>
        <w:pict>
          <v:shape id="_x0000_i1135" style="width:68.05pt;height:19.8pt" coordsize="" o:spt="100" adj="0,,0" path="" filled="f" stroked="f">
            <v:stroke joinstyle="miter"/>
            <v:imagedata r:id="rId232" o:title="base_44_25375_32878"/>
            <v:formulas/>
            <v:path o:connecttype="segments"/>
          </v:shape>
        </w:pict>
      </w:r>
    </w:p>
    <w:p w:rsidR="00600D44" w:rsidRDefault="00600D44">
      <w:pPr>
        <w:pStyle w:val="ConsPlusNormal"/>
        <w:jc w:val="both"/>
      </w:pPr>
    </w:p>
    <w:p w:rsidR="00600D44" w:rsidRDefault="00600D44">
      <w:pPr>
        <w:pStyle w:val="ConsPlusNormal"/>
        <w:jc w:val="center"/>
      </w:pPr>
      <w:r w:rsidRPr="00503895">
        <w:rPr>
          <w:position w:val="-33"/>
        </w:rPr>
        <w:pict>
          <v:shape id="_x0000_i1136" style="width:227.85pt;height:44.3pt" coordsize="" o:spt="100" adj="0,,0" path="" filled="f" stroked="f">
            <v:stroke joinstyle="miter"/>
            <v:imagedata r:id="rId233" o:title="base_44_25375_32879"/>
            <v:formulas/>
            <v:path o:connecttype="segments"/>
          </v:shape>
        </w:pict>
      </w:r>
      <w:r>
        <w:t xml:space="preserve"> (6.16)</w:t>
      </w:r>
    </w:p>
    <w:p w:rsidR="00600D44" w:rsidRDefault="00600D44">
      <w:pPr>
        <w:pStyle w:val="ConsPlusNormal"/>
        <w:jc w:val="both"/>
      </w:pPr>
    </w:p>
    <w:p w:rsidR="00600D44" w:rsidRDefault="00600D44">
      <w:pPr>
        <w:pStyle w:val="ConsPlusNormal"/>
        <w:ind w:firstLine="540"/>
        <w:jc w:val="both"/>
      </w:pPr>
      <w:r>
        <w:t xml:space="preserve">Значения </w:t>
      </w:r>
      <w:r w:rsidRPr="00503895">
        <w:rPr>
          <w:position w:val="-8"/>
        </w:rPr>
        <w:pict>
          <v:shape id="_x0000_i1137" style="width:18.2pt;height:19.8pt" coordsize="" o:spt="100" adj="0,,0" path="" filled="f" stroked="f">
            <v:stroke joinstyle="miter"/>
            <v:imagedata r:id="rId228" o:title="base_44_25375_32880"/>
            <v:formulas/>
            <v:path o:connecttype="segments"/>
          </v:shape>
        </w:pict>
      </w:r>
      <w:r>
        <w:t xml:space="preserve">, </w:t>
      </w:r>
      <w:r>
        <w:rPr>
          <w:i/>
        </w:rPr>
        <w:t>E</w:t>
      </w:r>
      <w:r>
        <w:rPr>
          <w:i/>
          <w:vertAlign w:val="subscript"/>
        </w:rPr>
        <w:t>s</w:t>
      </w:r>
      <w:r>
        <w:t xml:space="preserve"> и </w:t>
      </w:r>
      <w:r>
        <w:rPr>
          <w:i/>
        </w:rPr>
        <w:t>R</w:t>
      </w:r>
      <w:r>
        <w:rPr>
          <w:i/>
          <w:vertAlign w:val="subscript"/>
        </w:rPr>
        <w:t>s</w:t>
      </w:r>
      <w:r>
        <w:t xml:space="preserve"> принимают согласно </w:t>
      </w:r>
      <w:hyperlink w:anchor="P1789" w:history="1">
        <w:r>
          <w:rPr>
            <w:color w:val="0000FF"/>
          </w:rPr>
          <w:t>6.2.11</w:t>
        </w:r>
      </w:hyperlink>
      <w:r>
        <w:t xml:space="preserve">, </w:t>
      </w:r>
      <w:hyperlink w:anchor="P1798" w:history="1">
        <w:r>
          <w:rPr>
            <w:color w:val="0000FF"/>
          </w:rPr>
          <w:t>6.2.12</w:t>
        </w:r>
      </w:hyperlink>
      <w:r>
        <w:t xml:space="preserve"> и </w:t>
      </w:r>
      <w:hyperlink w:anchor="P1685" w:history="1">
        <w:r>
          <w:rPr>
            <w:color w:val="0000FF"/>
          </w:rPr>
          <w:t>6.2.8</w:t>
        </w:r>
      </w:hyperlink>
      <w:r>
        <w:t>.</w:t>
      </w:r>
    </w:p>
    <w:p w:rsidR="00600D44" w:rsidRDefault="00600D44">
      <w:pPr>
        <w:pStyle w:val="ConsPlusNormal"/>
        <w:spacing w:before="220"/>
        <w:ind w:firstLine="540"/>
        <w:jc w:val="both"/>
      </w:pPr>
      <w:r>
        <w:t xml:space="preserve">Значения напряжений </w:t>
      </w:r>
      <w:r w:rsidRPr="00503895">
        <w:rPr>
          <w:position w:val="-8"/>
        </w:rPr>
        <w:pict>
          <v:shape id="_x0000_i1138" style="width:18.6pt;height:19.8pt" coordsize="" o:spt="100" adj="0,,0" path="" filled="f" stroked="f">
            <v:stroke joinstyle="miter"/>
            <v:imagedata r:id="rId234" o:title="base_44_25375_32881"/>
            <v:formulas/>
            <v:path o:connecttype="segments"/>
          </v:shape>
        </w:pict>
      </w:r>
      <w:r>
        <w:t xml:space="preserve"> принимают равными 0,9</w:t>
      </w:r>
      <w:r>
        <w:rPr>
          <w:i/>
        </w:rPr>
        <w:t>R</w:t>
      </w:r>
      <w:r>
        <w:rPr>
          <w:i/>
          <w:vertAlign w:val="subscript"/>
        </w:rPr>
        <w:t>s</w:t>
      </w:r>
      <w:r>
        <w:rPr>
          <w:i/>
        </w:rPr>
        <w:t>,</w:t>
      </w:r>
      <w:r>
        <w:t xml:space="preserve"> а напряжений </w:t>
      </w:r>
      <w:r w:rsidRPr="00503895">
        <w:rPr>
          <w:position w:val="-8"/>
        </w:rPr>
        <w:pict>
          <v:shape id="_x0000_i1139" style="width:19.8pt;height:19.8pt" coordsize="" o:spt="100" adj="0,,0" path="" filled="f" stroked="f">
            <v:stroke joinstyle="miter"/>
            <v:imagedata r:id="rId235" o:title="base_44_25375_32882"/>
            <v:formulas/>
            <v:path o:connecttype="segments"/>
          </v:shape>
        </w:pict>
      </w:r>
      <w:r>
        <w:t xml:space="preserve"> </w:t>
      </w:r>
      <w:r>
        <w:rPr>
          <w:i/>
        </w:rPr>
        <w:t>-</w:t>
      </w:r>
      <w:r>
        <w:t xml:space="preserve"> равно 1,1</w:t>
      </w:r>
      <w:r>
        <w:rPr>
          <w:i/>
        </w:rPr>
        <w:t>R</w:t>
      </w:r>
      <w:r>
        <w:rPr>
          <w:i/>
          <w:vertAlign w:val="subscript"/>
        </w:rPr>
        <w:t>s</w:t>
      </w:r>
      <w:r>
        <w:rPr>
          <w:i/>
        </w:rPr>
        <w:t>.</w:t>
      </w:r>
    </w:p>
    <w:p w:rsidR="00600D44" w:rsidRDefault="00600D44">
      <w:pPr>
        <w:pStyle w:val="ConsPlusNormal"/>
        <w:spacing w:before="220"/>
        <w:ind w:firstLine="540"/>
        <w:jc w:val="both"/>
      </w:pPr>
      <w:r>
        <w:t xml:space="preserve">Значения относительных деформаций </w:t>
      </w:r>
      <w:r w:rsidRPr="00503895">
        <w:rPr>
          <w:position w:val="-8"/>
        </w:rPr>
        <w:pict>
          <v:shape id="_x0000_i1140" style="width:16.6pt;height:19.8pt" coordsize="" o:spt="100" adj="0,,0" path="" filled="f" stroked="f">
            <v:stroke joinstyle="miter"/>
            <v:imagedata r:id="rId236" o:title="base_44_25375_32883"/>
            <v:formulas/>
            <v:path o:connecttype="segments"/>
          </v:shape>
        </w:pict>
      </w:r>
      <w:r>
        <w:t xml:space="preserve"> принимают равными </w:t>
      </w:r>
      <w:r w:rsidRPr="00503895">
        <w:rPr>
          <w:position w:val="-26"/>
        </w:rPr>
        <w:pict>
          <v:shape id="_x0000_i1141" style="width:36.4pt;height:37.6pt" coordsize="" o:spt="100" adj="0,,0" path="" filled="f" stroked="f">
            <v:stroke joinstyle="miter"/>
            <v:imagedata r:id="rId237" o:title="base_44_25375_32884"/>
            <v:formulas/>
            <v:path o:connecttype="segments"/>
          </v:shape>
        </w:pict>
      </w:r>
      <w:r>
        <w:t xml:space="preserve">, а деформаций </w:t>
      </w:r>
      <w:r w:rsidRPr="00503895">
        <w:rPr>
          <w:position w:val="-8"/>
        </w:rPr>
        <w:pict>
          <v:shape id="_x0000_i1142" style="width:18.6pt;height:19.8pt" coordsize="" o:spt="100" adj="0,,0" path="" filled="f" stroked="f">
            <v:stroke joinstyle="miter"/>
            <v:imagedata r:id="rId238" o:title="base_44_25375_32885"/>
            <v:formulas/>
            <v:path o:connecttype="segments"/>
          </v:shape>
        </w:pict>
      </w:r>
      <w:r>
        <w:t xml:space="preserve"> </w:t>
      </w:r>
      <w:r>
        <w:rPr>
          <w:i/>
        </w:rPr>
        <w:t>-</w:t>
      </w:r>
      <w:r>
        <w:t xml:space="preserve"> равными 0,015.</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7 обеспечивает соблюдение требований Федерального </w:t>
            </w:r>
            <w:hyperlink r:id="rId23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40"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r>
        <w:t>7 Бетонные конструкции</w:t>
      </w:r>
    </w:p>
    <w:p w:rsidR="00600D44" w:rsidRDefault="00600D44">
      <w:pPr>
        <w:pStyle w:val="ConsPlusNormal"/>
        <w:spacing w:before="220"/>
        <w:ind w:firstLine="540"/>
        <w:jc w:val="both"/>
      </w:pPr>
      <w:r>
        <w:t>Конструкции рассматривают как бетонные, если их прочность обеспечена одним только бетоном.</w:t>
      </w:r>
    </w:p>
    <w:p w:rsidR="00600D44" w:rsidRDefault="00600D44">
      <w:pPr>
        <w:pStyle w:val="ConsPlusNormal"/>
        <w:spacing w:before="220"/>
        <w:ind w:firstLine="540"/>
        <w:jc w:val="both"/>
      </w:pPr>
      <w:r>
        <w:t>Бетонные элементы применяют:</w:t>
      </w:r>
    </w:p>
    <w:p w:rsidR="00600D44" w:rsidRDefault="00600D44">
      <w:pPr>
        <w:pStyle w:val="ConsPlusNormal"/>
        <w:spacing w:before="220"/>
        <w:ind w:firstLine="540"/>
        <w:jc w:val="both"/>
      </w:pPr>
      <w:r>
        <w:t>- преимущественно на сжатие при расположении продольной сжимающей силы в пределах поперечного сечения элемента;</w:t>
      </w:r>
    </w:p>
    <w:p w:rsidR="00600D44" w:rsidRDefault="00600D44">
      <w:pPr>
        <w:pStyle w:val="ConsPlusNormal"/>
        <w:spacing w:before="220"/>
        <w:ind w:firstLine="540"/>
        <w:jc w:val="both"/>
      </w:pPr>
      <w:r>
        <w:t>-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w:t>
      </w:r>
    </w:p>
    <w:p w:rsidR="00600D44" w:rsidRDefault="00600D44">
      <w:pPr>
        <w:pStyle w:val="ConsPlusNormal"/>
        <w:spacing w:before="220"/>
        <w:ind w:firstLine="540"/>
        <w:jc w:val="both"/>
      </w:pPr>
      <w:r>
        <w:t xml:space="preserve">Конструкции с арматурой, площадь сечения которой меньше минимально допустимой по конструктивным требованиям </w:t>
      </w:r>
      <w:hyperlink w:anchor="P3837" w:history="1">
        <w:r>
          <w:rPr>
            <w:color w:val="0000FF"/>
          </w:rPr>
          <w:t>10.3</w:t>
        </w:r>
      </w:hyperlink>
      <w:r>
        <w:t>, рассматривают как бетонные.</w:t>
      </w:r>
    </w:p>
    <w:p w:rsidR="00600D44" w:rsidRDefault="00600D44">
      <w:pPr>
        <w:pStyle w:val="ConsPlusTitle"/>
        <w:spacing w:before="220"/>
        <w:ind w:firstLine="540"/>
        <w:jc w:val="both"/>
        <w:outlineLvl w:val="2"/>
      </w:pPr>
      <w:r>
        <w:t>7.1 Расчет бетонных элементов по прочности</w:t>
      </w:r>
    </w:p>
    <w:p w:rsidR="00600D44" w:rsidRDefault="00600D44">
      <w:pPr>
        <w:pStyle w:val="ConsPlusNormal"/>
        <w:spacing w:before="220"/>
        <w:ind w:firstLine="540"/>
        <w:jc w:val="both"/>
      </w:pPr>
      <w:r>
        <w:lastRenderedPageBreak/>
        <w:t>7.1.1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rsidR="00600D44" w:rsidRDefault="00600D44">
      <w:pPr>
        <w:pStyle w:val="ConsPlusNormal"/>
        <w:spacing w:before="220"/>
        <w:ind w:firstLine="540"/>
        <w:jc w:val="both"/>
      </w:pPr>
      <w:r>
        <w:t>7.1.2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их продольной оси.</w:t>
      </w:r>
    </w:p>
    <w:p w:rsidR="00600D44" w:rsidRDefault="00600D44">
      <w:pPr>
        <w:pStyle w:val="ConsPlusNormal"/>
        <w:spacing w:before="220"/>
        <w:ind w:firstLine="540"/>
        <w:jc w:val="both"/>
      </w:pPr>
      <w:r>
        <w:t xml:space="preserve">Расчет бетонных элементов производят на основе нелинейной деформационной модели согласно </w:t>
      </w:r>
      <w:hyperlink w:anchor="P2197" w:history="1">
        <w:r>
          <w:rPr>
            <w:color w:val="0000FF"/>
          </w:rPr>
          <w:t>8.1.20</w:t>
        </w:r>
      </w:hyperlink>
      <w:r>
        <w:t xml:space="preserve"> - </w:t>
      </w:r>
      <w:hyperlink w:anchor="P2312" w:history="1">
        <w:r>
          <w:rPr>
            <w:color w:val="0000FF"/>
          </w:rPr>
          <w:t>8.1.30</w:t>
        </w:r>
      </w:hyperlink>
      <w:r>
        <w:t xml:space="preserve">, принимая в расчетных зависимостях площадь арматуры равной нулю.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w:t>
      </w:r>
      <w:hyperlink w:anchor="P1870" w:history="1">
        <w:r>
          <w:rPr>
            <w:color w:val="0000FF"/>
          </w:rPr>
          <w:t>7.1.7</w:t>
        </w:r>
      </w:hyperlink>
      <w:r>
        <w:t xml:space="preserve"> - </w:t>
      </w:r>
      <w:hyperlink w:anchor="P1932" w:history="1">
        <w:r>
          <w:rPr>
            <w:color w:val="0000FF"/>
          </w:rPr>
          <w:t>7.1.12</w:t>
        </w:r>
      </w:hyperlink>
      <w:r>
        <w:t>.</w:t>
      </w:r>
    </w:p>
    <w:p w:rsidR="00600D44" w:rsidRDefault="00600D44">
      <w:pPr>
        <w:pStyle w:val="ConsPlusNormal"/>
        <w:spacing w:before="220"/>
        <w:ind w:firstLine="540"/>
        <w:jc w:val="both"/>
      </w:pPr>
      <w:r>
        <w:t>7.1.3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p>
    <w:p w:rsidR="00600D44" w:rsidRDefault="00600D44">
      <w:pPr>
        <w:pStyle w:val="ConsPlusNormal"/>
        <w:spacing w:before="220"/>
        <w:ind w:firstLine="540"/>
        <w:jc w:val="both"/>
      </w:pPr>
      <w:r>
        <w:t xml:space="preserve">Без учета сопротивления бетона растянутой зоны </w:t>
      </w:r>
      <w:hyperlink w:anchor="P1852" w:history="1">
        <w:r>
          <w:rPr>
            <w:color w:val="0000FF"/>
          </w:rPr>
          <w:t>(рисунок 7.1)</w:t>
        </w:r>
      </w:hyperlink>
      <w:r>
        <w:t xml:space="preserve"> производят расчет внецентренно сжатых элементов при расположении продольной сжимающей силы в пределах поперечного сечения элемента, принимая, что достижение 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Pr>
          <w:i/>
        </w:rPr>
        <w:t>R</w:t>
      </w:r>
      <w:r>
        <w:rPr>
          <w:i/>
          <w:vertAlign w:val="subscript"/>
        </w:rPr>
        <w:t>b</w:t>
      </w:r>
      <w:r>
        <w:rPr>
          <w:i/>
        </w:rPr>
        <w:t>,</w:t>
      </w:r>
      <w:r>
        <w:t xml:space="preserve"> равномерно распределенными по части сжатой зоны (условной сжатой зоны) с центром тяжести, совпадающим с точкой приложения продольной силы </w:t>
      </w:r>
      <w:hyperlink w:anchor="P1877" w:history="1">
        <w:r>
          <w:rPr>
            <w:color w:val="0000FF"/>
          </w:rPr>
          <w:t>(7.1.9)</w:t>
        </w:r>
      </w:hyperlink>
      <w:r>
        <w:t>.</w:t>
      </w:r>
    </w:p>
    <w:p w:rsidR="00600D44" w:rsidRDefault="00600D44">
      <w:pPr>
        <w:pStyle w:val="ConsPlusNormal"/>
        <w:jc w:val="both"/>
      </w:pPr>
    </w:p>
    <w:p w:rsidR="00600D44" w:rsidRDefault="00600D44">
      <w:pPr>
        <w:pStyle w:val="ConsPlusNormal"/>
        <w:jc w:val="center"/>
      </w:pPr>
      <w:r w:rsidRPr="00503895">
        <w:rPr>
          <w:position w:val="-173"/>
        </w:rPr>
        <w:pict>
          <v:shape id="_x0000_i1143" style="width:370.3pt;height:184.35pt" coordsize="" o:spt="100" adj="0,,0" path="" filled="f" stroked="f">
            <v:stroke joinstyle="miter"/>
            <v:imagedata r:id="rId241" o:title="base_44_25375_32886"/>
            <v:formulas/>
            <v:path o:connecttype="segments"/>
          </v:shape>
        </w:pict>
      </w:r>
    </w:p>
    <w:p w:rsidR="00600D44" w:rsidRDefault="00600D44">
      <w:pPr>
        <w:pStyle w:val="ConsPlusNormal"/>
        <w:jc w:val="both"/>
      </w:pPr>
    </w:p>
    <w:p w:rsidR="00600D44" w:rsidRDefault="00600D44">
      <w:pPr>
        <w:pStyle w:val="ConsPlusNormal"/>
        <w:jc w:val="center"/>
      </w:pPr>
      <w:bookmarkStart w:id="42" w:name="P1852"/>
      <w:bookmarkEnd w:id="42"/>
      <w:r>
        <w:rPr>
          <w:b/>
          <w:i/>
        </w:rPr>
        <w:t>Рисунок 7.1 -</w:t>
      </w:r>
      <w:r>
        <w:t xml:space="preserve"> </w:t>
      </w:r>
      <w:r>
        <w:rPr>
          <w:b/>
        </w:rPr>
        <w:t>Схема усилий и эпюра напряжений в сечении,</w:t>
      </w:r>
    </w:p>
    <w:p w:rsidR="00600D44" w:rsidRDefault="00600D44">
      <w:pPr>
        <w:pStyle w:val="ConsPlusNormal"/>
        <w:jc w:val="center"/>
      </w:pPr>
      <w:r>
        <w:rPr>
          <w:b/>
        </w:rPr>
        <w:t>нормальном к продольной оси внецентренно сжатого бетонного</w:t>
      </w:r>
    </w:p>
    <w:p w:rsidR="00600D44" w:rsidRDefault="00600D44">
      <w:pPr>
        <w:pStyle w:val="ConsPlusNormal"/>
        <w:jc w:val="center"/>
      </w:pPr>
      <w:r>
        <w:rPr>
          <w:b/>
        </w:rPr>
        <w:t>элемента, рассчитываемого по прочности без учета</w:t>
      </w:r>
    </w:p>
    <w:p w:rsidR="00600D44" w:rsidRDefault="00600D44">
      <w:pPr>
        <w:pStyle w:val="ConsPlusNormal"/>
        <w:jc w:val="center"/>
      </w:pPr>
      <w:r>
        <w:rPr>
          <w:b/>
        </w:rPr>
        <w:t>сопротивления бетона растянутой зоны</w:t>
      </w:r>
    </w:p>
    <w:p w:rsidR="00600D44" w:rsidRDefault="00600D44">
      <w:pPr>
        <w:pStyle w:val="ConsPlusNormal"/>
        <w:jc w:val="both"/>
      </w:pPr>
    </w:p>
    <w:p w:rsidR="00600D44" w:rsidRDefault="00600D44">
      <w:pPr>
        <w:pStyle w:val="ConsPlusNormal"/>
        <w:ind w:firstLine="540"/>
        <w:jc w:val="both"/>
      </w:pPr>
      <w:r>
        <w:t xml:space="preserve">С учетом сопротивления бетона растянутой зоны </w:t>
      </w:r>
      <w:hyperlink w:anchor="P1861" w:history="1">
        <w:r>
          <w:rPr>
            <w:color w:val="0000FF"/>
          </w:rPr>
          <w:t>(рисунок 7.2)</w:t>
        </w:r>
      </w:hyperlink>
      <w:r>
        <w:t xml:space="preserve"> производят расчет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w:t>
      </w:r>
      <w:hyperlink w:anchor="P1877" w:history="1">
        <w:r>
          <w:rPr>
            <w:color w:val="0000FF"/>
          </w:rPr>
          <w:t>7.1.9</w:t>
        </w:r>
      </w:hyperlink>
      <w:r>
        <w:t xml:space="preserve">, </w:t>
      </w:r>
      <w:hyperlink w:anchor="P1921" w:history="1">
        <w:r>
          <w:rPr>
            <w:color w:val="0000FF"/>
          </w:rPr>
          <w:t>7.1.10</w:t>
        </w:r>
      </w:hyperlink>
      <w:r>
        <w:t xml:space="preserve">, </w:t>
      </w:r>
      <w:hyperlink w:anchor="P1932" w:history="1">
        <w:r>
          <w:rPr>
            <w:color w:val="0000FF"/>
          </w:rPr>
          <w:t>7.1.12</w:t>
        </w:r>
      </w:hyperlink>
      <w:r>
        <w:t>).</w:t>
      </w:r>
    </w:p>
    <w:p w:rsidR="00600D44" w:rsidRDefault="00600D44">
      <w:pPr>
        <w:pStyle w:val="ConsPlusNormal"/>
        <w:jc w:val="both"/>
      </w:pPr>
    </w:p>
    <w:p w:rsidR="00600D44" w:rsidRDefault="00600D44">
      <w:pPr>
        <w:pStyle w:val="ConsPlusNormal"/>
        <w:jc w:val="center"/>
      </w:pPr>
      <w:r w:rsidRPr="00503895">
        <w:rPr>
          <w:position w:val="-171"/>
        </w:rPr>
        <w:lastRenderedPageBreak/>
        <w:pict>
          <v:shape id="_x0000_i1144" style="width:378.2pt;height:182pt" coordsize="" o:spt="100" adj="0,,0" path="" filled="f" stroked="f">
            <v:stroke joinstyle="miter"/>
            <v:imagedata r:id="rId242" o:title="base_44_25375_32887"/>
            <v:formulas/>
            <v:path o:connecttype="segments"/>
          </v:shape>
        </w:pict>
      </w:r>
    </w:p>
    <w:p w:rsidR="00600D44" w:rsidRDefault="00600D44">
      <w:pPr>
        <w:pStyle w:val="ConsPlusNormal"/>
        <w:jc w:val="both"/>
      </w:pPr>
    </w:p>
    <w:p w:rsidR="00600D44" w:rsidRDefault="00600D44">
      <w:pPr>
        <w:pStyle w:val="ConsPlusNormal"/>
        <w:jc w:val="center"/>
      </w:pPr>
      <w:bookmarkStart w:id="43" w:name="P1861"/>
      <w:bookmarkEnd w:id="43"/>
      <w:r>
        <w:rPr>
          <w:b/>
          <w:i/>
        </w:rPr>
        <w:t>Рисунок 7.2 -</w:t>
      </w:r>
      <w:r>
        <w:t xml:space="preserve"> </w:t>
      </w:r>
      <w:r>
        <w:rPr>
          <w:b/>
        </w:rPr>
        <w:t>Схема усилий и эпюра напряжений в сечении,</w:t>
      </w:r>
    </w:p>
    <w:p w:rsidR="00600D44" w:rsidRDefault="00600D44">
      <w:pPr>
        <w:pStyle w:val="ConsPlusNormal"/>
        <w:jc w:val="center"/>
      </w:pPr>
      <w:r>
        <w:rPr>
          <w:b/>
        </w:rPr>
        <w:t>нормальном к продольной оси изгибаемого (внецентренно</w:t>
      </w:r>
    </w:p>
    <w:p w:rsidR="00600D44" w:rsidRDefault="00600D44">
      <w:pPr>
        <w:pStyle w:val="ConsPlusNormal"/>
        <w:jc w:val="center"/>
      </w:pPr>
      <w:r>
        <w:rPr>
          <w:b/>
        </w:rPr>
        <w:t>сжатого) бетонного элемента, рассчитываемого по прочности</w:t>
      </w:r>
    </w:p>
    <w:p w:rsidR="00600D44" w:rsidRDefault="00600D44">
      <w:pPr>
        <w:pStyle w:val="ConsPlusNormal"/>
        <w:jc w:val="center"/>
      </w:pPr>
      <w:r>
        <w:rPr>
          <w:b/>
        </w:rPr>
        <w:t>с учетом сопротивления бетона растянутой зоны</w:t>
      </w:r>
    </w:p>
    <w:p w:rsidR="00600D44" w:rsidRDefault="00600D44">
      <w:pPr>
        <w:pStyle w:val="ConsPlusNormal"/>
        <w:jc w:val="both"/>
      </w:pPr>
    </w:p>
    <w:p w:rsidR="00600D44" w:rsidRDefault="00600D44">
      <w:pPr>
        <w:pStyle w:val="ConsPlusNormal"/>
        <w:ind w:firstLine="540"/>
        <w:jc w:val="both"/>
      </w:pPr>
      <w:r>
        <w:t xml:space="preserve">7.1.4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sidRPr="00503895">
        <w:rPr>
          <w:position w:val="-30"/>
        </w:rPr>
        <w:pict>
          <v:shape id="_x0000_i1145" style="width:36.4pt;height:41.95pt" coordsize="" o:spt="100" adj="0,,0" path="" filled="f" stroked="f">
            <v:stroke joinstyle="miter"/>
            <v:imagedata r:id="rId243" o:title="base_44_25375_32888"/>
            <v:formulas/>
            <v:path o:connecttype="segments"/>
          </v:shape>
        </w:pict>
      </w:r>
      <w:r>
        <w:t xml:space="preserve"> и главного сжимающего напряжения к расчетному сопротивлению бетона осевому сжатию </w:t>
      </w:r>
      <w:r w:rsidRPr="00503895">
        <w:rPr>
          <w:position w:val="-30"/>
        </w:rPr>
        <w:pict>
          <v:shape id="_x0000_i1146" style="width:37.6pt;height:41.95pt" coordsize="" o:spt="100" adj="0,,0" path="" filled="f" stroked="f">
            <v:stroke joinstyle="miter"/>
            <v:imagedata r:id="rId244" o:title="base_44_25375_32889"/>
            <v:formulas/>
            <v:path o:connecttype="segments"/>
          </v:shape>
        </w:pict>
      </w:r>
      <w:r>
        <w:t xml:space="preserve"> должна быть не более 1,0.</w:t>
      </w:r>
    </w:p>
    <w:p w:rsidR="00600D44" w:rsidRDefault="00600D44">
      <w:pPr>
        <w:pStyle w:val="ConsPlusNormal"/>
        <w:spacing w:before="220"/>
        <w:ind w:firstLine="540"/>
        <w:jc w:val="both"/>
      </w:pPr>
      <w:r>
        <w:t xml:space="preserve">7.1.5 Расчет по прочности бетонных элементов на действие местной нагрузки (местное сжатие) производят согласно </w:t>
      </w:r>
      <w:hyperlink w:anchor="P2554" w:history="1">
        <w:r>
          <w:rPr>
            <w:color w:val="0000FF"/>
          </w:rPr>
          <w:t>8.1.43</w:t>
        </w:r>
      </w:hyperlink>
      <w:r>
        <w:t xml:space="preserve"> - </w:t>
      </w:r>
      <w:hyperlink w:anchor="P2592" w:history="1">
        <w:r>
          <w:rPr>
            <w:color w:val="0000FF"/>
          </w:rPr>
          <w:t>8.1.45</w:t>
        </w:r>
      </w:hyperlink>
      <w:r>
        <w:t>.</w:t>
      </w:r>
    </w:p>
    <w:p w:rsidR="00600D44" w:rsidRDefault="00600D44">
      <w:pPr>
        <w:pStyle w:val="ConsPlusNormal"/>
        <w:spacing w:before="220"/>
        <w:ind w:firstLine="540"/>
        <w:jc w:val="both"/>
      </w:pPr>
      <w:r>
        <w:t xml:space="preserve">7.1.6 В бетонных элементах в случаях, приведенных в </w:t>
      </w:r>
      <w:hyperlink w:anchor="P3887" w:history="1">
        <w:r>
          <w:rPr>
            <w:color w:val="0000FF"/>
          </w:rPr>
          <w:t>10.3.7</w:t>
        </w:r>
      </w:hyperlink>
      <w:r>
        <w:t>, необходимо предусматривать конструктивную арматуру.</w:t>
      </w:r>
    </w:p>
    <w:p w:rsidR="00600D44" w:rsidRDefault="00600D44">
      <w:pPr>
        <w:pStyle w:val="ConsPlusNormal"/>
        <w:spacing w:before="220"/>
        <w:ind w:firstLine="540"/>
        <w:jc w:val="both"/>
      </w:pPr>
      <w:r>
        <w:rPr>
          <w:b/>
        </w:rPr>
        <w:t>Расчет внецентренно сжатых бетонных элементов по предельным усилиям</w:t>
      </w:r>
    </w:p>
    <w:p w:rsidR="00600D44" w:rsidRDefault="00600D44">
      <w:pPr>
        <w:pStyle w:val="ConsPlusNormal"/>
        <w:spacing w:before="220"/>
        <w:ind w:firstLine="540"/>
        <w:jc w:val="both"/>
      </w:pPr>
      <w:bookmarkStart w:id="44" w:name="P1870"/>
      <w:bookmarkEnd w:id="44"/>
      <w:r>
        <w:t xml:space="preserve">7.1.7 При расчете по прочности внецентренно сжатых бетонных элементов на действие сжимающей продольной силы следует учитывать случайный эксцентриситет </w:t>
      </w:r>
      <w:r>
        <w:rPr>
          <w:i/>
        </w:rPr>
        <w:t>e</w:t>
      </w:r>
      <w:r>
        <w:rPr>
          <w:i/>
          <w:vertAlign w:val="subscript"/>
        </w:rPr>
        <w:t>a</w:t>
      </w:r>
      <w:r>
        <w:rPr>
          <w:i/>
        </w:rPr>
        <w:t>,</w:t>
      </w:r>
      <w:r>
        <w:t xml:space="preserve"> принимаемый не менее:</w:t>
      </w:r>
    </w:p>
    <w:p w:rsidR="00600D44" w:rsidRDefault="00600D44">
      <w:pPr>
        <w:pStyle w:val="ConsPlusNormal"/>
        <w:spacing w:before="220"/>
        <w:ind w:firstLine="540"/>
        <w:jc w:val="both"/>
      </w:pPr>
      <w:r>
        <w:t>1/600 длины элемента или расстояния между его сечениями, закрепленными от смещения;</w:t>
      </w:r>
    </w:p>
    <w:p w:rsidR="00600D44" w:rsidRDefault="00600D44">
      <w:pPr>
        <w:pStyle w:val="ConsPlusNormal"/>
        <w:spacing w:before="220"/>
        <w:ind w:firstLine="540"/>
        <w:jc w:val="both"/>
      </w:pPr>
      <w:r>
        <w:t>1/30 высоты сечения;</w:t>
      </w:r>
    </w:p>
    <w:p w:rsidR="00600D44" w:rsidRDefault="00600D44">
      <w:pPr>
        <w:pStyle w:val="ConsPlusNormal"/>
        <w:spacing w:before="220"/>
        <w:ind w:firstLine="540"/>
        <w:jc w:val="both"/>
      </w:pPr>
      <w:r>
        <w:t>10 мм.</w:t>
      </w:r>
    </w:p>
    <w:p w:rsidR="00600D44" w:rsidRDefault="00600D44">
      <w:pPr>
        <w:pStyle w:val="ConsPlusNormal"/>
        <w:spacing w:before="220"/>
        <w:ind w:firstLine="540"/>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rPr>
        <w:t>e</w:t>
      </w:r>
      <w:r>
        <w:rPr>
          <w:vertAlign w:val="subscript"/>
        </w:rPr>
        <w:t>0</w:t>
      </w:r>
      <w:r>
        <w:t xml:space="preserve"> принимают равным значению эксцентриситета, полученного из статического расчета, но не менее </w:t>
      </w:r>
      <w:r>
        <w:rPr>
          <w:i/>
        </w:rPr>
        <w:t>e</w:t>
      </w:r>
      <w:r>
        <w:rPr>
          <w:i/>
          <w:vertAlign w:val="subscript"/>
        </w:rPr>
        <w:t>a</w:t>
      </w:r>
      <w:r>
        <w:rPr>
          <w:i/>
        </w:rPr>
        <w:t>.</w:t>
      </w:r>
    </w:p>
    <w:p w:rsidR="00600D44" w:rsidRDefault="00600D44">
      <w:pPr>
        <w:pStyle w:val="ConsPlusNormal"/>
        <w:spacing w:before="220"/>
        <w:ind w:firstLine="540"/>
        <w:jc w:val="both"/>
      </w:pPr>
      <w:r>
        <w:t xml:space="preserve">Для элементов статически определимых конструкций эксцентриситет </w:t>
      </w:r>
      <w:r>
        <w:rPr>
          <w:i/>
        </w:rPr>
        <w:t>e</w:t>
      </w:r>
      <w:r>
        <w:rPr>
          <w:vertAlign w:val="subscript"/>
        </w:rPr>
        <w:t>0</w:t>
      </w:r>
      <w:r>
        <w:t xml:space="preserve"> принимают равным сумме эксцентриситетов - из статического расчета конструкций и случайного.</w:t>
      </w:r>
    </w:p>
    <w:p w:rsidR="00600D44" w:rsidRDefault="00600D44">
      <w:pPr>
        <w:pStyle w:val="ConsPlusNormal"/>
        <w:spacing w:before="220"/>
        <w:ind w:firstLine="540"/>
        <w:jc w:val="both"/>
      </w:pPr>
      <w:r>
        <w:lastRenderedPageBreak/>
        <w:t xml:space="preserve">7.1.8 При гибкости элементов </w:t>
      </w:r>
      <w:r w:rsidRPr="00503895">
        <w:rPr>
          <w:position w:val="-23"/>
        </w:rPr>
        <w:pict>
          <v:shape id="_x0000_i1147" style="width:39.55pt;height:34pt" coordsize="" o:spt="100" adj="0,,0" path="" filled="f" stroked="f">
            <v:stroke joinstyle="miter"/>
            <v:imagedata r:id="rId245" o:title="base_44_25375_32890"/>
            <v:formulas/>
            <v:path o:connecttype="segments"/>
          </v:shape>
        </w:pict>
      </w:r>
      <w:r>
        <w:t xml:space="preserve"> необходимо учитывать влияние на их несущую способность прогибов путем умножения значений </w:t>
      </w:r>
      <w:r>
        <w:rPr>
          <w:i/>
        </w:rPr>
        <w:t>e</w:t>
      </w:r>
      <w:r>
        <w:rPr>
          <w:vertAlign w:val="subscript"/>
        </w:rPr>
        <w:t>0</w:t>
      </w:r>
      <w:r>
        <w:t xml:space="preserve"> на коэффициент </w:t>
      </w:r>
      <w:r w:rsidRPr="00503895">
        <w:rPr>
          <w:position w:val="-2"/>
        </w:rPr>
        <w:pict>
          <v:shape id="_x0000_i1148" style="width:11.1pt;height:13.85pt" coordsize="" o:spt="100" adj="0,,0" path="" filled="f" stroked="f">
            <v:stroke joinstyle="miter"/>
            <v:imagedata r:id="rId246" o:title="base_44_25375_32891"/>
            <v:formulas/>
            <v:path o:connecttype="segments"/>
          </v:shape>
        </w:pict>
      </w:r>
      <w:r>
        <w:t xml:space="preserve">, определяемый согласно </w:t>
      </w:r>
      <w:hyperlink w:anchor="P1922" w:history="1">
        <w:r>
          <w:rPr>
            <w:color w:val="0000FF"/>
          </w:rPr>
          <w:t>7.1.11</w:t>
        </w:r>
      </w:hyperlink>
      <w:r>
        <w:t>.</w:t>
      </w:r>
    </w:p>
    <w:p w:rsidR="00600D44" w:rsidRDefault="00600D44">
      <w:pPr>
        <w:pStyle w:val="ConsPlusNormal"/>
        <w:spacing w:before="220"/>
        <w:ind w:firstLine="540"/>
        <w:jc w:val="both"/>
      </w:pPr>
      <w:bookmarkStart w:id="45" w:name="P1877"/>
      <w:bookmarkEnd w:id="45"/>
      <w:r>
        <w:t>7.1.9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w:t>
      </w:r>
    </w:p>
    <w:p w:rsidR="00600D44" w:rsidRDefault="00600D44">
      <w:pPr>
        <w:pStyle w:val="ConsPlusNormal"/>
        <w:jc w:val="both"/>
      </w:pPr>
    </w:p>
    <w:p w:rsidR="00600D44" w:rsidRDefault="00600D44">
      <w:pPr>
        <w:pStyle w:val="ConsPlusNormal"/>
        <w:jc w:val="center"/>
      </w:pPr>
      <w:bookmarkStart w:id="46" w:name="P1879"/>
      <w:bookmarkEnd w:id="46"/>
      <w:r>
        <w:rPr>
          <w:i/>
        </w:rPr>
        <w:t>N</w:t>
      </w:r>
      <w:r>
        <w:t xml:space="preserve"> &lt;= </w:t>
      </w:r>
      <w:r>
        <w:rPr>
          <w:i/>
        </w:rPr>
        <w:t>R</w:t>
      </w:r>
      <w:r>
        <w:rPr>
          <w:i/>
          <w:vertAlign w:val="subscript"/>
        </w:rPr>
        <w:t>b</w:t>
      </w:r>
      <w:r>
        <w:t>·</w:t>
      </w:r>
      <w:r>
        <w:rPr>
          <w:i/>
        </w:rPr>
        <w:t>A</w:t>
      </w:r>
      <w:r>
        <w:rPr>
          <w:i/>
          <w:vertAlign w:val="subscript"/>
        </w:rPr>
        <w:t>b</w:t>
      </w:r>
      <w:r>
        <w:t>, (7.1)</w:t>
      </w:r>
    </w:p>
    <w:p w:rsidR="00600D44" w:rsidRDefault="00600D44">
      <w:pPr>
        <w:pStyle w:val="ConsPlusNormal"/>
        <w:jc w:val="both"/>
      </w:pPr>
    </w:p>
    <w:p w:rsidR="00600D44" w:rsidRDefault="00600D44">
      <w:pPr>
        <w:pStyle w:val="ConsPlusNormal"/>
        <w:ind w:firstLine="540"/>
        <w:jc w:val="both"/>
      </w:pPr>
      <w:r>
        <w:t xml:space="preserve">где </w:t>
      </w:r>
      <w:r>
        <w:rPr>
          <w:i/>
        </w:rPr>
        <w:t>N</w:t>
      </w:r>
      <w:r>
        <w:t xml:space="preserve"> - действующая продольная сила;</w:t>
      </w:r>
    </w:p>
    <w:p w:rsidR="00600D44" w:rsidRDefault="00600D44">
      <w:pPr>
        <w:pStyle w:val="ConsPlusNormal"/>
        <w:spacing w:before="220"/>
        <w:ind w:firstLine="540"/>
        <w:jc w:val="both"/>
      </w:pPr>
      <w:r>
        <w:rPr>
          <w:i/>
        </w:rPr>
        <w:t>A</w:t>
      </w:r>
      <w:r>
        <w:rPr>
          <w:i/>
          <w:vertAlign w:val="subscript"/>
        </w:rPr>
        <w:t>b</w:t>
      </w:r>
      <w:r>
        <w:t xml:space="preserve"> </w:t>
      </w:r>
      <w:r>
        <w:rPr>
          <w:i/>
        </w:rPr>
        <w:t>-</w:t>
      </w:r>
      <w:r>
        <w:t xml:space="preserve"> площадь сжатой зоны бетона, определяемая из условия, что ее центр тяжести совпадает с точкой приложения продольной силы </w:t>
      </w:r>
      <w:r>
        <w:rPr>
          <w:i/>
        </w:rPr>
        <w:t>N</w:t>
      </w:r>
      <w:r>
        <w:t xml:space="preserve"> (с учетом прогиба).</w:t>
      </w:r>
    </w:p>
    <w:p w:rsidR="00600D44" w:rsidRDefault="00600D44">
      <w:pPr>
        <w:pStyle w:val="ConsPlusNormal"/>
        <w:spacing w:before="220"/>
        <w:ind w:firstLine="540"/>
        <w:jc w:val="both"/>
      </w:pPr>
      <w:r>
        <w:t>Для элементов прямоугольного сечения</w:t>
      </w:r>
    </w:p>
    <w:p w:rsidR="00600D44" w:rsidRDefault="00600D44">
      <w:pPr>
        <w:pStyle w:val="ConsPlusNormal"/>
        <w:jc w:val="both"/>
      </w:pPr>
    </w:p>
    <w:p w:rsidR="00600D44" w:rsidRDefault="00600D44">
      <w:pPr>
        <w:pStyle w:val="ConsPlusNormal"/>
        <w:jc w:val="center"/>
      </w:pPr>
      <w:r w:rsidRPr="00503895">
        <w:rPr>
          <w:position w:val="-26"/>
        </w:rPr>
        <w:pict>
          <v:shape id="_x0000_i1149" style="width:128.55pt;height:37.6pt" coordsize="" o:spt="100" adj="0,,0" path="" filled="f" stroked="f">
            <v:stroke joinstyle="miter"/>
            <v:imagedata r:id="rId247" o:title="base_44_25375_32892"/>
            <v:formulas/>
            <v:path o:connecttype="segments"/>
          </v:shape>
        </w:pict>
      </w:r>
      <w:r>
        <w:t xml:space="preserve"> (7.2)</w:t>
      </w:r>
    </w:p>
    <w:p w:rsidR="00600D44" w:rsidRDefault="00600D44">
      <w:pPr>
        <w:pStyle w:val="ConsPlusNormal"/>
        <w:jc w:val="both"/>
      </w:pPr>
    </w:p>
    <w:p w:rsidR="00600D44" w:rsidRDefault="00600D44">
      <w:pPr>
        <w:pStyle w:val="ConsPlusNormal"/>
        <w:ind w:firstLine="540"/>
        <w:jc w:val="both"/>
      </w:pPr>
      <w:r>
        <w:t xml:space="preserve">Допускается при эксцентриситете продольной силы </w:t>
      </w:r>
      <w:r>
        <w:rPr>
          <w:i/>
        </w:rPr>
        <w:t>e</w:t>
      </w:r>
      <w:r>
        <w:rPr>
          <w:vertAlign w:val="subscript"/>
        </w:rPr>
        <w:t>0</w:t>
      </w:r>
      <w:r>
        <w:t xml:space="preserve"> </w:t>
      </w:r>
      <w:r>
        <w:rPr>
          <w:i/>
        </w:rPr>
        <w:t>&lt;= h</w:t>
      </w:r>
      <w:r>
        <w:t xml:space="preserve">/30 и </w:t>
      </w:r>
      <w:r>
        <w:rPr>
          <w:i/>
        </w:rPr>
        <w:t>l</w:t>
      </w:r>
      <w:r>
        <w:rPr>
          <w:vertAlign w:val="subscript"/>
        </w:rPr>
        <w:t>0</w:t>
      </w:r>
      <w:r>
        <w:t xml:space="preserve"> &lt;= 20</w:t>
      </w:r>
      <w:r>
        <w:rPr>
          <w:i/>
        </w:rPr>
        <w:t>h</w:t>
      </w:r>
      <w:r>
        <w:t xml:space="preserve"> расчет внецентренно сжатых элементов прямоугольного сечения производить из условия</w:t>
      </w:r>
    </w:p>
    <w:p w:rsidR="00600D44" w:rsidRDefault="00600D44">
      <w:pPr>
        <w:pStyle w:val="ConsPlusNormal"/>
        <w:jc w:val="both"/>
      </w:pPr>
    </w:p>
    <w:p w:rsidR="00600D44" w:rsidRDefault="00600D44">
      <w:pPr>
        <w:pStyle w:val="ConsPlusNormal"/>
        <w:jc w:val="center"/>
      </w:pPr>
      <w:r w:rsidRPr="00503895">
        <w:rPr>
          <w:position w:val="-8"/>
        </w:rPr>
        <w:pict>
          <v:shape id="_x0000_i1150" style="width:59.35pt;height:19.8pt" coordsize="" o:spt="100" adj="0,,0" path="" filled="f" stroked="f">
            <v:stroke joinstyle="miter"/>
            <v:imagedata r:id="rId248" o:title="base_44_25375_32893"/>
            <v:formulas/>
            <v:path o:connecttype="segments"/>
          </v:shape>
        </w:pict>
      </w:r>
      <w:r>
        <w:t xml:space="preserve"> (7.3)</w:t>
      </w:r>
    </w:p>
    <w:p w:rsidR="00600D44" w:rsidRDefault="00600D44">
      <w:pPr>
        <w:pStyle w:val="ConsPlusNormal"/>
        <w:jc w:val="both"/>
      </w:pPr>
    </w:p>
    <w:p w:rsidR="00600D44" w:rsidRDefault="00600D44">
      <w:pPr>
        <w:pStyle w:val="ConsPlusNormal"/>
        <w:ind w:firstLine="540"/>
        <w:jc w:val="both"/>
      </w:pPr>
      <w:r>
        <w:t xml:space="preserve">где </w:t>
      </w:r>
      <w:r>
        <w:rPr>
          <w:i/>
        </w:rPr>
        <w:t>A -</w:t>
      </w:r>
      <w:r>
        <w:t xml:space="preserve"> площадь поперечного сечения элемента;</w:t>
      </w:r>
    </w:p>
    <w:p w:rsidR="00600D44" w:rsidRDefault="00600D44">
      <w:pPr>
        <w:pStyle w:val="ConsPlusNormal"/>
        <w:spacing w:before="220"/>
        <w:ind w:firstLine="540"/>
        <w:jc w:val="both"/>
      </w:pPr>
      <w:r w:rsidRPr="00503895">
        <w:rPr>
          <w:position w:val="-2"/>
        </w:rPr>
        <w:pict>
          <v:shape id="_x0000_i1151" style="width:12.65pt;height:13.85pt" coordsize="" o:spt="100" adj="0,,0" path="" filled="f" stroked="f">
            <v:stroke joinstyle="miter"/>
            <v:imagedata r:id="rId249" o:title="base_44_25375_32894"/>
            <v:formulas/>
            <v:path o:connecttype="segments"/>
          </v:shape>
        </w:pict>
      </w:r>
      <w:r>
        <w:t xml:space="preserve"> - коэффициент, принимаемый при длительном действии нагрузки по </w:t>
      </w:r>
      <w:hyperlink w:anchor="P1895" w:history="1">
        <w:r>
          <w:rPr>
            <w:color w:val="0000FF"/>
          </w:rPr>
          <w:t>таблице 7.1</w:t>
        </w:r>
      </w:hyperlink>
      <w:r>
        <w:t xml:space="preserve"> в зависимости от гибкости </w:t>
      </w:r>
      <w:r w:rsidRPr="00503895">
        <w:rPr>
          <w:position w:val="-23"/>
        </w:rPr>
        <w:pict>
          <v:shape id="_x0000_i1152" style="width:13.85pt;height:34pt" coordsize="" o:spt="100" adj="0,,0" path="" filled="f" stroked="f">
            <v:stroke joinstyle="miter"/>
            <v:imagedata r:id="rId250" o:title="base_44_25375_32895"/>
            <v:formulas/>
            <v:path o:connecttype="segments"/>
          </v:shape>
        </w:pict>
      </w:r>
      <w:r>
        <w:t xml:space="preserve"> элемента, при кратковременном действии нагрузки значения </w:t>
      </w:r>
      <w:r w:rsidRPr="00503895">
        <w:rPr>
          <w:position w:val="-2"/>
        </w:rPr>
        <w:pict>
          <v:shape id="_x0000_i1153" style="width:12.65pt;height:13.85pt" coordsize="" o:spt="100" adj="0,,0" path="" filled="f" stroked="f">
            <v:stroke joinstyle="miter"/>
            <v:imagedata r:id="rId249" o:title="base_44_25375_32896"/>
            <v:formulas/>
            <v:path o:connecttype="segments"/>
          </v:shape>
        </w:pict>
      </w:r>
      <w:r>
        <w:t xml:space="preserve"> определяют по линейному закону, принимая </w:t>
      </w:r>
      <w:r w:rsidRPr="00503895">
        <w:rPr>
          <w:position w:val="-7"/>
        </w:rPr>
        <w:pict>
          <v:shape id="_x0000_i1154" style="width:41.95pt;height:18.2pt" coordsize="" o:spt="100" adj="0,,0" path="" filled="f" stroked="f">
            <v:stroke joinstyle="miter"/>
            <v:imagedata r:id="rId251" o:title="base_44_25375_32897"/>
            <v:formulas/>
            <v:path o:connecttype="segments"/>
          </v:shape>
        </w:pict>
      </w:r>
      <w:r>
        <w:t xml:space="preserve"> при </w:t>
      </w:r>
      <w:r w:rsidRPr="00503895">
        <w:rPr>
          <w:position w:val="-23"/>
        </w:rPr>
        <w:pict>
          <v:shape id="_x0000_i1155" style="width:39.55pt;height:34pt" coordsize="" o:spt="100" adj="0,,0" path="" filled="f" stroked="f">
            <v:stroke joinstyle="miter"/>
            <v:imagedata r:id="rId252" o:title="base_44_25375_32898"/>
            <v:formulas/>
            <v:path o:connecttype="segments"/>
          </v:shape>
        </w:pict>
      </w:r>
      <w:r>
        <w:t xml:space="preserve"> и </w:t>
      </w:r>
      <w:r w:rsidRPr="00503895">
        <w:rPr>
          <w:position w:val="-7"/>
        </w:rPr>
        <w:pict>
          <v:shape id="_x0000_i1156" style="width:49.05pt;height:18.2pt" coordsize="" o:spt="100" adj="0,,0" path="" filled="f" stroked="f">
            <v:stroke joinstyle="miter"/>
            <v:imagedata r:id="rId253" o:title="base_44_25375_32899"/>
            <v:formulas/>
            <v:path o:connecttype="segments"/>
          </v:shape>
        </w:pict>
      </w:r>
      <w:r>
        <w:t xml:space="preserve"> при </w:t>
      </w:r>
      <w:r w:rsidRPr="00503895">
        <w:rPr>
          <w:position w:val="-23"/>
        </w:rPr>
        <w:pict>
          <v:shape id="_x0000_i1157" style="width:40.75pt;height:34pt" coordsize="" o:spt="100" adj="0,,0" path="" filled="f" stroked="f">
            <v:stroke joinstyle="miter"/>
            <v:imagedata r:id="rId254" o:title="base_44_25375_32900"/>
            <v:formulas/>
            <v:path o:connecttype="segments"/>
          </v:shape>
        </w:pict>
      </w:r>
      <w:r>
        <w:t>;</w:t>
      </w:r>
    </w:p>
    <w:p w:rsidR="00600D44" w:rsidRDefault="00600D44">
      <w:pPr>
        <w:pStyle w:val="ConsPlusNormal"/>
        <w:spacing w:before="220"/>
        <w:ind w:firstLine="540"/>
        <w:jc w:val="both"/>
      </w:pPr>
      <w:r>
        <w:rPr>
          <w:i/>
        </w:rPr>
        <w:t>l</w:t>
      </w:r>
      <w:r>
        <w:rPr>
          <w:vertAlign w:val="subscript"/>
        </w:rPr>
        <w:t>0</w:t>
      </w:r>
      <w:r>
        <w:t xml:space="preserve"> - расчетная длина элемента, определяемая как для железобетонных элементов.</w:t>
      </w:r>
    </w:p>
    <w:p w:rsidR="00600D44" w:rsidRDefault="00600D44">
      <w:pPr>
        <w:pStyle w:val="ConsPlusNormal"/>
        <w:jc w:val="both"/>
      </w:pPr>
    </w:p>
    <w:p w:rsidR="00600D44" w:rsidRDefault="00600D44">
      <w:pPr>
        <w:pStyle w:val="ConsPlusNormal"/>
        <w:jc w:val="right"/>
      </w:pPr>
      <w:bookmarkStart w:id="47" w:name="P1895"/>
      <w:bookmarkEnd w:id="47"/>
      <w:r>
        <w:t>Таблица 7.1</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701"/>
        <w:gridCol w:w="1701"/>
        <w:gridCol w:w="1701"/>
        <w:gridCol w:w="1701"/>
      </w:tblGrid>
      <w:tr w:rsidR="00600D44">
        <w:tc>
          <w:tcPr>
            <w:tcW w:w="2211" w:type="dxa"/>
            <w:vAlign w:val="center"/>
          </w:tcPr>
          <w:p w:rsidR="00600D44" w:rsidRDefault="00600D44">
            <w:pPr>
              <w:pStyle w:val="ConsPlusNormal"/>
              <w:jc w:val="center"/>
            </w:pPr>
            <w:r>
              <w:rPr>
                <w:i/>
              </w:rPr>
              <w:t>l</w:t>
            </w:r>
            <w:r>
              <w:rPr>
                <w:vertAlign w:val="subscript"/>
              </w:rPr>
              <w:t>0</w:t>
            </w:r>
            <w:r>
              <w:t>/</w:t>
            </w:r>
            <w:r>
              <w:rPr>
                <w:i/>
              </w:rPr>
              <w:t>h</w:t>
            </w:r>
          </w:p>
        </w:tc>
        <w:tc>
          <w:tcPr>
            <w:tcW w:w="1701" w:type="dxa"/>
            <w:vAlign w:val="bottom"/>
          </w:tcPr>
          <w:p w:rsidR="00600D44" w:rsidRDefault="00600D44">
            <w:pPr>
              <w:pStyle w:val="ConsPlusNormal"/>
              <w:jc w:val="center"/>
            </w:pPr>
            <w:r>
              <w:t>6</w:t>
            </w:r>
          </w:p>
        </w:tc>
        <w:tc>
          <w:tcPr>
            <w:tcW w:w="1701" w:type="dxa"/>
            <w:vAlign w:val="bottom"/>
          </w:tcPr>
          <w:p w:rsidR="00600D44" w:rsidRDefault="00600D44">
            <w:pPr>
              <w:pStyle w:val="ConsPlusNormal"/>
              <w:jc w:val="center"/>
            </w:pPr>
            <w:r>
              <w:t>10</w:t>
            </w:r>
          </w:p>
        </w:tc>
        <w:tc>
          <w:tcPr>
            <w:tcW w:w="1701" w:type="dxa"/>
            <w:vAlign w:val="center"/>
          </w:tcPr>
          <w:p w:rsidR="00600D44" w:rsidRDefault="00600D44">
            <w:pPr>
              <w:pStyle w:val="ConsPlusNormal"/>
              <w:jc w:val="center"/>
            </w:pPr>
            <w:r>
              <w:t>15</w:t>
            </w:r>
          </w:p>
        </w:tc>
        <w:tc>
          <w:tcPr>
            <w:tcW w:w="1701" w:type="dxa"/>
            <w:vAlign w:val="bottom"/>
          </w:tcPr>
          <w:p w:rsidR="00600D44" w:rsidRDefault="00600D44">
            <w:pPr>
              <w:pStyle w:val="ConsPlusNormal"/>
              <w:jc w:val="center"/>
            </w:pPr>
            <w:r>
              <w:t>20</w:t>
            </w:r>
          </w:p>
        </w:tc>
      </w:tr>
      <w:tr w:rsidR="00600D44">
        <w:tc>
          <w:tcPr>
            <w:tcW w:w="2211" w:type="dxa"/>
            <w:vAlign w:val="bottom"/>
          </w:tcPr>
          <w:p w:rsidR="00600D44" w:rsidRDefault="00600D44">
            <w:pPr>
              <w:pStyle w:val="ConsPlusNormal"/>
              <w:jc w:val="center"/>
            </w:pPr>
            <w:r w:rsidRPr="00503895">
              <w:rPr>
                <w:position w:val="-2"/>
              </w:rPr>
              <w:pict>
                <v:shape id="_x0000_i1158" style="width:12.65pt;height:13.85pt" coordsize="" o:spt="100" adj="0,,0" path="" filled="f" stroked="f">
                  <v:stroke joinstyle="miter"/>
                  <v:imagedata r:id="rId249" o:title="base_44_25375_32901"/>
                  <v:formulas/>
                  <v:path o:connecttype="segments"/>
                </v:shape>
              </w:pict>
            </w:r>
          </w:p>
        </w:tc>
        <w:tc>
          <w:tcPr>
            <w:tcW w:w="1701" w:type="dxa"/>
          </w:tcPr>
          <w:p w:rsidR="00600D44" w:rsidRDefault="00600D44">
            <w:pPr>
              <w:pStyle w:val="ConsPlusNormal"/>
              <w:jc w:val="center"/>
            </w:pPr>
            <w:r>
              <w:t>0,92</w:t>
            </w:r>
          </w:p>
        </w:tc>
        <w:tc>
          <w:tcPr>
            <w:tcW w:w="1701" w:type="dxa"/>
          </w:tcPr>
          <w:p w:rsidR="00600D44" w:rsidRDefault="00600D44">
            <w:pPr>
              <w:pStyle w:val="ConsPlusNormal"/>
              <w:jc w:val="center"/>
            </w:pPr>
            <w:r>
              <w:t>0,9</w:t>
            </w:r>
          </w:p>
        </w:tc>
        <w:tc>
          <w:tcPr>
            <w:tcW w:w="1701" w:type="dxa"/>
            <w:vAlign w:val="center"/>
          </w:tcPr>
          <w:p w:rsidR="00600D44" w:rsidRDefault="00600D44">
            <w:pPr>
              <w:pStyle w:val="ConsPlusNormal"/>
              <w:jc w:val="center"/>
            </w:pPr>
            <w:r>
              <w:t>0,8</w:t>
            </w:r>
          </w:p>
        </w:tc>
        <w:tc>
          <w:tcPr>
            <w:tcW w:w="1701" w:type="dxa"/>
            <w:vAlign w:val="center"/>
          </w:tcPr>
          <w:p w:rsidR="00600D44" w:rsidRDefault="00600D44">
            <w:pPr>
              <w:pStyle w:val="ConsPlusNormal"/>
              <w:jc w:val="center"/>
            </w:pPr>
            <w:r>
              <w:t>0,6</w:t>
            </w:r>
          </w:p>
        </w:tc>
      </w:tr>
    </w:tbl>
    <w:p w:rsidR="00600D44" w:rsidRDefault="00600D44">
      <w:pPr>
        <w:pStyle w:val="ConsPlusNormal"/>
        <w:jc w:val="both"/>
      </w:pPr>
    </w:p>
    <w:p w:rsidR="00600D44" w:rsidRDefault="00600D44">
      <w:pPr>
        <w:pStyle w:val="ConsPlusNormal"/>
        <w:ind w:firstLine="540"/>
        <w:jc w:val="both"/>
      </w:pPr>
      <w:r>
        <w:t xml:space="preserve">Внецентренно сжатые бетонные элементы, в которых появление трещин не допускается по условиям эксплуатации, независимо от расчета из </w:t>
      </w:r>
      <w:hyperlink w:anchor="P1879" w:history="1">
        <w:r>
          <w:rPr>
            <w:color w:val="0000FF"/>
          </w:rPr>
          <w:t>условия (7.1)</w:t>
        </w:r>
      </w:hyperlink>
      <w:r>
        <w:t xml:space="preserve"> должны быть проверены с учетом сопротивления бетона растянутой зоны из условия</w:t>
      </w:r>
    </w:p>
    <w:p w:rsidR="00600D44" w:rsidRDefault="00600D44">
      <w:pPr>
        <w:pStyle w:val="ConsPlusNormal"/>
        <w:jc w:val="both"/>
      </w:pPr>
    </w:p>
    <w:p w:rsidR="00600D44" w:rsidRDefault="00600D44">
      <w:pPr>
        <w:pStyle w:val="ConsPlusNormal"/>
        <w:jc w:val="center"/>
      </w:pPr>
      <w:bookmarkStart w:id="48" w:name="P1910"/>
      <w:bookmarkEnd w:id="48"/>
      <w:r w:rsidRPr="00503895">
        <w:rPr>
          <w:position w:val="-39"/>
        </w:rPr>
        <w:pict>
          <v:shape id="_x0000_i1159" style="width:108.8pt;height:50.65pt" coordsize="" o:spt="100" adj="0,,0" path="" filled="f" stroked="f">
            <v:stroke joinstyle="miter"/>
            <v:imagedata r:id="rId255" o:title="base_44_25375_32902"/>
            <v:formulas/>
            <v:path o:connecttype="segments"/>
          </v:shape>
        </w:pict>
      </w:r>
      <w:r>
        <w:t xml:space="preserve"> (7.4)</w:t>
      </w:r>
    </w:p>
    <w:p w:rsidR="00600D44" w:rsidRDefault="00600D44">
      <w:pPr>
        <w:pStyle w:val="ConsPlusNormal"/>
        <w:jc w:val="both"/>
      </w:pPr>
    </w:p>
    <w:p w:rsidR="00600D44" w:rsidRDefault="00600D44">
      <w:pPr>
        <w:pStyle w:val="ConsPlusNormal"/>
        <w:ind w:firstLine="540"/>
        <w:jc w:val="both"/>
      </w:pPr>
      <w:r>
        <w:t xml:space="preserve">Для элементов прямоугольного сечения </w:t>
      </w:r>
      <w:hyperlink w:anchor="P1910" w:history="1">
        <w:r>
          <w:rPr>
            <w:color w:val="0000FF"/>
          </w:rPr>
          <w:t>условие (7.4)</w:t>
        </w:r>
      </w:hyperlink>
      <w:r>
        <w:t xml:space="preserve"> имеет вид</w:t>
      </w:r>
    </w:p>
    <w:p w:rsidR="00600D44" w:rsidRDefault="00600D44">
      <w:pPr>
        <w:pStyle w:val="ConsPlusNormal"/>
        <w:jc w:val="both"/>
      </w:pPr>
    </w:p>
    <w:p w:rsidR="00600D44" w:rsidRDefault="00600D44">
      <w:pPr>
        <w:pStyle w:val="ConsPlusNormal"/>
        <w:jc w:val="center"/>
      </w:pPr>
      <w:bookmarkStart w:id="49" w:name="P1914"/>
      <w:bookmarkEnd w:id="49"/>
      <w:r w:rsidRPr="00503895">
        <w:rPr>
          <w:position w:val="-39"/>
        </w:rPr>
        <w:pict>
          <v:shape id="_x0000_i1160" style="width:82.7pt;height:50.65pt" coordsize="" o:spt="100" adj="0,,0" path="" filled="f" stroked="f">
            <v:stroke joinstyle="miter"/>
            <v:imagedata r:id="rId256" o:title="base_44_25375_32903"/>
            <v:formulas/>
            <v:path o:connecttype="segments"/>
          </v:shape>
        </w:pict>
      </w:r>
      <w:r>
        <w:t xml:space="preserve"> (7.5)</w:t>
      </w:r>
    </w:p>
    <w:p w:rsidR="00600D44" w:rsidRDefault="00600D44">
      <w:pPr>
        <w:pStyle w:val="ConsPlusNormal"/>
        <w:jc w:val="both"/>
      </w:pPr>
    </w:p>
    <w:p w:rsidR="00600D44" w:rsidRDefault="00600D44">
      <w:pPr>
        <w:pStyle w:val="ConsPlusNormal"/>
        <w:ind w:firstLine="540"/>
        <w:jc w:val="both"/>
      </w:pPr>
      <w:r>
        <w:t xml:space="preserve">В </w:t>
      </w:r>
      <w:hyperlink w:anchor="P1910" w:history="1">
        <w:r>
          <w:rPr>
            <w:color w:val="0000FF"/>
          </w:rPr>
          <w:t>формулах (7.4)</w:t>
        </w:r>
      </w:hyperlink>
      <w:r>
        <w:t xml:space="preserve"> и </w:t>
      </w:r>
      <w:hyperlink w:anchor="P1914" w:history="1">
        <w:r>
          <w:rPr>
            <w:color w:val="0000FF"/>
          </w:rPr>
          <w:t>(7.5)</w:t>
        </w:r>
      </w:hyperlink>
      <w:r>
        <w:t>:</w:t>
      </w:r>
    </w:p>
    <w:p w:rsidR="00600D44" w:rsidRDefault="00600D44">
      <w:pPr>
        <w:pStyle w:val="ConsPlusNormal"/>
        <w:spacing w:before="220"/>
        <w:ind w:firstLine="540"/>
        <w:jc w:val="both"/>
      </w:pPr>
      <w:r>
        <w:rPr>
          <w:i/>
        </w:rPr>
        <w:t>A</w:t>
      </w:r>
      <w:r>
        <w:t xml:space="preserve"> - площадь поперечного сечения бетонного элемента;</w:t>
      </w:r>
    </w:p>
    <w:p w:rsidR="00600D44" w:rsidRDefault="00600D44">
      <w:pPr>
        <w:pStyle w:val="ConsPlusNormal"/>
        <w:spacing w:before="220"/>
        <w:ind w:firstLine="540"/>
        <w:jc w:val="both"/>
      </w:pPr>
      <w:r>
        <w:rPr>
          <w:i/>
        </w:rPr>
        <w:t>I -</w:t>
      </w:r>
      <w:r>
        <w:t xml:space="preserve"> момент инерции сечения бетонного элемента относительно его центра тяжести;</w:t>
      </w:r>
    </w:p>
    <w:p w:rsidR="00600D44" w:rsidRDefault="00600D44">
      <w:pPr>
        <w:pStyle w:val="ConsPlusNormal"/>
        <w:spacing w:before="220"/>
        <w:ind w:firstLine="540"/>
        <w:jc w:val="both"/>
      </w:pPr>
      <w:r>
        <w:rPr>
          <w:i/>
        </w:rPr>
        <w:t>y</w:t>
      </w:r>
      <w:r>
        <w:rPr>
          <w:i/>
          <w:vertAlign w:val="subscript"/>
        </w:rPr>
        <w:t>t</w:t>
      </w:r>
      <w:r>
        <w:t xml:space="preserve"> </w:t>
      </w:r>
      <w:r>
        <w:rPr>
          <w:i/>
        </w:rPr>
        <w:t>-</w:t>
      </w:r>
      <w:r>
        <w:t xml:space="preserve"> расстояние от центра тяжести сечения элемента до наиболее растянутого волокна;</w:t>
      </w:r>
    </w:p>
    <w:p w:rsidR="00600D44" w:rsidRDefault="00600D44">
      <w:pPr>
        <w:pStyle w:val="ConsPlusNormal"/>
        <w:spacing w:before="220"/>
        <w:ind w:firstLine="540"/>
        <w:jc w:val="both"/>
      </w:pPr>
      <w:r w:rsidRPr="00503895">
        <w:rPr>
          <w:position w:val="-2"/>
        </w:rPr>
        <w:pict>
          <v:shape id="_x0000_i1161" style="width:11.1pt;height:13.85pt" coordsize="" o:spt="100" adj="0,,0" path="" filled="f" stroked="f">
            <v:stroke joinstyle="miter"/>
            <v:imagedata r:id="rId257" o:title="base_44_25375_32904"/>
            <v:formulas/>
            <v:path o:connecttype="segments"/>
          </v:shape>
        </w:pict>
      </w:r>
      <w:r>
        <w:t xml:space="preserve"> - коэффициент, определяемый согласно </w:t>
      </w:r>
      <w:hyperlink w:anchor="P1922" w:history="1">
        <w:r>
          <w:rPr>
            <w:color w:val="0000FF"/>
          </w:rPr>
          <w:t>7.1.11</w:t>
        </w:r>
      </w:hyperlink>
      <w:r>
        <w:t>.</w:t>
      </w:r>
    </w:p>
    <w:p w:rsidR="00600D44" w:rsidRDefault="00600D44">
      <w:pPr>
        <w:pStyle w:val="ConsPlusNormal"/>
        <w:spacing w:before="220"/>
        <w:ind w:firstLine="540"/>
        <w:jc w:val="both"/>
      </w:pPr>
      <w:bookmarkStart w:id="50" w:name="P1921"/>
      <w:bookmarkEnd w:id="50"/>
      <w:r>
        <w:t xml:space="preserve">7.1.10 Расчет внецентренно сжатых бетонных элементов при расположении продольной сжимающей силы за пределами поперечного сечения элемента производят из </w:t>
      </w:r>
      <w:hyperlink w:anchor="P1910" w:history="1">
        <w:r>
          <w:rPr>
            <w:color w:val="0000FF"/>
          </w:rPr>
          <w:t>условий (7.4)</w:t>
        </w:r>
      </w:hyperlink>
      <w:r>
        <w:t xml:space="preserve"> и </w:t>
      </w:r>
      <w:hyperlink w:anchor="P1914" w:history="1">
        <w:r>
          <w:rPr>
            <w:color w:val="0000FF"/>
          </w:rPr>
          <w:t>(7.5)</w:t>
        </w:r>
      </w:hyperlink>
      <w:r>
        <w:t>.</w:t>
      </w:r>
    </w:p>
    <w:p w:rsidR="00600D44" w:rsidRDefault="00600D44">
      <w:pPr>
        <w:pStyle w:val="ConsPlusNormal"/>
        <w:spacing w:before="220"/>
        <w:ind w:firstLine="540"/>
        <w:jc w:val="both"/>
      </w:pPr>
      <w:bookmarkStart w:id="51" w:name="P1922"/>
      <w:bookmarkEnd w:id="51"/>
      <w:r>
        <w:t xml:space="preserve">7.1.11 Значение коэффициента </w:t>
      </w:r>
      <w:r w:rsidRPr="00503895">
        <w:rPr>
          <w:position w:val="-2"/>
        </w:rPr>
        <w:pict>
          <v:shape id="_x0000_i1162" style="width:11.1pt;height:13.85pt" coordsize="" o:spt="100" adj="0,,0" path="" filled="f" stroked="f">
            <v:stroke joinstyle="miter"/>
            <v:imagedata r:id="rId257" o:title="base_44_25375_32905"/>
            <v:formulas/>
            <v:path o:connecttype="segments"/>
          </v:shape>
        </w:pict>
      </w:r>
      <w:r>
        <w:t xml:space="preserve">, учитывающего влияние прогиба на значение эксцентриситета продольной силы </w:t>
      </w:r>
      <w:r>
        <w:rPr>
          <w:i/>
        </w:rPr>
        <w:t>e</w:t>
      </w:r>
      <w:r>
        <w:rPr>
          <w:vertAlign w:val="subscript"/>
        </w:rPr>
        <w:t>0</w:t>
      </w:r>
      <w:r>
        <w:t>, определяют по формуле</w:t>
      </w:r>
    </w:p>
    <w:p w:rsidR="00600D44" w:rsidRDefault="00600D44">
      <w:pPr>
        <w:pStyle w:val="ConsPlusNormal"/>
        <w:jc w:val="both"/>
      </w:pPr>
    </w:p>
    <w:p w:rsidR="00600D44" w:rsidRDefault="00600D44">
      <w:pPr>
        <w:pStyle w:val="ConsPlusNormal"/>
        <w:jc w:val="center"/>
      </w:pPr>
      <w:r w:rsidRPr="00503895">
        <w:rPr>
          <w:position w:val="-43"/>
        </w:rPr>
        <w:pict>
          <v:shape id="_x0000_i1163" style="width:66.85pt;height:54.6pt" coordsize="" o:spt="100" adj="0,,0" path="" filled="f" stroked="f">
            <v:stroke joinstyle="miter"/>
            <v:imagedata r:id="rId258" o:title="base_44_25375_32906"/>
            <v:formulas/>
            <v:path o:connecttype="segments"/>
          </v:shape>
        </w:pict>
      </w:r>
      <w:r>
        <w:t xml:space="preserve"> (7.6)</w:t>
      </w:r>
    </w:p>
    <w:p w:rsidR="00600D44" w:rsidRDefault="00600D44">
      <w:pPr>
        <w:pStyle w:val="ConsPlusNormal"/>
        <w:jc w:val="both"/>
      </w:pPr>
    </w:p>
    <w:p w:rsidR="00600D44" w:rsidRDefault="00600D44">
      <w:pPr>
        <w:pStyle w:val="ConsPlusNormal"/>
        <w:ind w:firstLine="540"/>
        <w:jc w:val="both"/>
      </w:pPr>
      <w:r>
        <w:t xml:space="preserve">где </w:t>
      </w:r>
      <w:r>
        <w:rPr>
          <w:i/>
        </w:rPr>
        <w:t>N</w:t>
      </w:r>
      <w:r>
        <w:rPr>
          <w:i/>
          <w:vertAlign w:val="subscript"/>
        </w:rPr>
        <w:t>cr</w:t>
      </w:r>
      <w:r>
        <w:t xml:space="preserve"> </w:t>
      </w:r>
      <w:r>
        <w:rPr>
          <w:i/>
        </w:rPr>
        <w:t>-</w:t>
      </w:r>
      <w:r>
        <w:t xml:space="preserve"> условная критическая сила, определяемая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164" style="width:72.4pt;height:39.55pt" coordsize="" o:spt="100" adj="0,,0" path="" filled="f" stroked="f">
            <v:stroke joinstyle="miter"/>
            <v:imagedata r:id="rId259" o:title="base_44_25375_32907"/>
            <v:formulas/>
            <v:path o:connecttype="segments"/>
          </v:shape>
        </w:pict>
      </w:r>
      <w:r>
        <w:t xml:space="preserve"> (7.7)</w:t>
      </w:r>
    </w:p>
    <w:p w:rsidR="00600D44" w:rsidRDefault="00600D44">
      <w:pPr>
        <w:pStyle w:val="ConsPlusNormal"/>
        <w:jc w:val="both"/>
      </w:pPr>
    </w:p>
    <w:p w:rsidR="00600D44" w:rsidRDefault="00600D44">
      <w:pPr>
        <w:pStyle w:val="ConsPlusNormal"/>
        <w:ind w:firstLine="540"/>
        <w:jc w:val="both"/>
      </w:pPr>
      <w:r>
        <w:t xml:space="preserve">где </w:t>
      </w:r>
      <w:r>
        <w:rPr>
          <w:i/>
        </w:rPr>
        <w:t>D -</w:t>
      </w:r>
      <w:r>
        <w:t xml:space="preserve"> жесткость элемента в предельной по прочности стадии, определяемая как для железобетонных элементов, но без учета арматуры, согласно </w:t>
      </w:r>
      <w:hyperlink w:anchor="P2069" w:history="1">
        <w:r>
          <w:rPr>
            <w:color w:val="0000FF"/>
          </w:rPr>
          <w:t>8.1.15</w:t>
        </w:r>
      </w:hyperlink>
      <w:r>
        <w:t>.</w:t>
      </w:r>
    </w:p>
    <w:p w:rsidR="00600D44" w:rsidRDefault="00600D44">
      <w:pPr>
        <w:pStyle w:val="ConsPlusNormal"/>
        <w:spacing w:before="220"/>
        <w:ind w:firstLine="540"/>
        <w:jc w:val="both"/>
      </w:pPr>
      <w:r>
        <w:rPr>
          <w:b/>
        </w:rPr>
        <w:t>Расчет изгибаемых бетонных элементов по предельным усилиям</w:t>
      </w:r>
    </w:p>
    <w:p w:rsidR="00600D44" w:rsidRDefault="00600D44">
      <w:pPr>
        <w:pStyle w:val="ConsPlusNormal"/>
        <w:spacing w:before="220"/>
        <w:ind w:firstLine="540"/>
        <w:jc w:val="both"/>
      </w:pPr>
      <w:bookmarkStart w:id="52" w:name="P1932"/>
      <w:bookmarkEnd w:id="52"/>
      <w:r>
        <w:t>7.1.12 Расчет изгибаемых бетонных элементов следует производить из условия</w:t>
      </w:r>
    </w:p>
    <w:p w:rsidR="00600D44" w:rsidRDefault="00600D44">
      <w:pPr>
        <w:pStyle w:val="ConsPlusNormal"/>
        <w:jc w:val="both"/>
      </w:pPr>
    </w:p>
    <w:p w:rsidR="00600D44" w:rsidRDefault="00600D44">
      <w:pPr>
        <w:pStyle w:val="ConsPlusNormal"/>
        <w:jc w:val="center"/>
      </w:pPr>
      <w:r>
        <w:rPr>
          <w:i/>
        </w:rPr>
        <w:t>M</w:t>
      </w:r>
      <w:r>
        <w:t xml:space="preserve"> &lt;= </w:t>
      </w:r>
      <w:r>
        <w:rPr>
          <w:i/>
        </w:rPr>
        <w:t>M</w:t>
      </w:r>
      <w:r>
        <w:rPr>
          <w:i/>
          <w:vertAlign w:val="subscript"/>
        </w:rPr>
        <w:t>ult</w:t>
      </w:r>
      <w:r>
        <w:t>, (7.8)</w:t>
      </w:r>
    </w:p>
    <w:p w:rsidR="00600D44" w:rsidRDefault="00600D44">
      <w:pPr>
        <w:pStyle w:val="ConsPlusNormal"/>
        <w:jc w:val="both"/>
      </w:pPr>
    </w:p>
    <w:p w:rsidR="00600D44" w:rsidRDefault="00600D44">
      <w:pPr>
        <w:pStyle w:val="ConsPlusNormal"/>
        <w:ind w:firstLine="540"/>
        <w:jc w:val="both"/>
      </w:pPr>
      <w:r>
        <w:t xml:space="preserve">где </w:t>
      </w:r>
      <w:r>
        <w:rPr>
          <w:i/>
        </w:rPr>
        <w:t>M</w:t>
      </w:r>
      <w:r>
        <w:t xml:space="preserve"> - изгибающий момент от внешней нагрузки;</w:t>
      </w:r>
    </w:p>
    <w:p w:rsidR="00600D44" w:rsidRDefault="00600D44">
      <w:pPr>
        <w:pStyle w:val="ConsPlusNormal"/>
        <w:spacing w:before="220"/>
        <w:ind w:firstLine="540"/>
        <w:jc w:val="both"/>
      </w:pPr>
      <w:r>
        <w:rPr>
          <w:i/>
        </w:rPr>
        <w:t>M</w:t>
      </w:r>
      <w:r>
        <w:rPr>
          <w:i/>
          <w:vertAlign w:val="subscript"/>
        </w:rPr>
        <w:t>ult</w:t>
      </w:r>
      <w:r>
        <w:t xml:space="preserve"> </w:t>
      </w:r>
      <w:r>
        <w:rPr>
          <w:i/>
        </w:rPr>
        <w:t>-</w:t>
      </w:r>
      <w:r>
        <w:t xml:space="preserve"> предельный изгибающий момент, который может быть воспринят сечением элемента.</w:t>
      </w:r>
    </w:p>
    <w:p w:rsidR="00600D44" w:rsidRDefault="00600D44">
      <w:pPr>
        <w:pStyle w:val="ConsPlusNormal"/>
        <w:spacing w:before="220"/>
        <w:ind w:firstLine="540"/>
        <w:jc w:val="both"/>
      </w:pPr>
      <w:r>
        <w:t xml:space="preserve">Значение </w:t>
      </w:r>
      <w:r>
        <w:rPr>
          <w:i/>
        </w:rPr>
        <w:t>M</w:t>
      </w:r>
      <w:r>
        <w:rPr>
          <w:i/>
          <w:vertAlign w:val="subscript"/>
        </w:rPr>
        <w:t>ult</w:t>
      </w:r>
      <w:r>
        <w:t xml:space="preserve"> определяют по формуле</w:t>
      </w:r>
    </w:p>
    <w:p w:rsidR="00600D44" w:rsidRDefault="00600D44">
      <w:pPr>
        <w:pStyle w:val="ConsPlusNormal"/>
        <w:jc w:val="both"/>
      </w:pPr>
    </w:p>
    <w:p w:rsidR="00600D44" w:rsidRDefault="00600D44">
      <w:pPr>
        <w:pStyle w:val="ConsPlusNormal"/>
        <w:jc w:val="center"/>
      </w:pPr>
      <w:r>
        <w:rPr>
          <w:i/>
        </w:rPr>
        <w:t>M</w:t>
      </w:r>
      <w:r>
        <w:rPr>
          <w:i/>
          <w:vertAlign w:val="subscript"/>
        </w:rPr>
        <w:t>ult</w:t>
      </w:r>
      <w:r>
        <w:t xml:space="preserve"> = </w:t>
      </w:r>
      <w:r>
        <w:rPr>
          <w:i/>
        </w:rPr>
        <w:t>R</w:t>
      </w:r>
      <w:r>
        <w:rPr>
          <w:i/>
          <w:vertAlign w:val="subscript"/>
        </w:rPr>
        <w:t>bt</w:t>
      </w:r>
      <w:r>
        <w:rPr>
          <w:i/>
        </w:rPr>
        <w:t>·W</w:t>
      </w:r>
      <w:r>
        <w:t>, (7.9)</w:t>
      </w:r>
    </w:p>
    <w:p w:rsidR="00600D44" w:rsidRDefault="00600D44">
      <w:pPr>
        <w:pStyle w:val="ConsPlusNormal"/>
        <w:jc w:val="both"/>
      </w:pPr>
    </w:p>
    <w:p w:rsidR="00600D44" w:rsidRDefault="00600D44">
      <w:pPr>
        <w:pStyle w:val="ConsPlusNormal"/>
        <w:ind w:firstLine="540"/>
        <w:jc w:val="both"/>
      </w:pPr>
      <w:r>
        <w:t xml:space="preserve">где </w:t>
      </w:r>
      <w:r>
        <w:rPr>
          <w:i/>
        </w:rPr>
        <w:t>W -</w:t>
      </w:r>
      <w:r>
        <w:t xml:space="preserve"> момент сопротивления сечения элемента для крайнего растянутого волокна.</w:t>
      </w:r>
    </w:p>
    <w:p w:rsidR="00600D44" w:rsidRDefault="00600D44">
      <w:pPr>
        <w:pStyle w:val="ConsPlusNormal"/>
        <w:spacing w:before="220"/>
        <w:ind w:firstLine="540"/>
        <w:jc w:val="both"/>
      </w:pPr>
      <w:r>
        <w:t>Для элементов прямоугольного сечения</w:t>
      </w:r>
    </w:p>
    <w:p w:rsidR="00600D44" w:rsidRDefault="00600D44">
      <w:pPr>
        <w:pStyle w:val="ConsPlusNormal"/>
        <w:jc w:val="both"/>
      </w:pPr>
    </w:p>
    <w:p w:rsidR="00600D44" w:rsidRDefault="00600D44">
      <w:pPr>
        <w:pStyle w:val="ConsPlusNormal"/>
        <w:jc w:val="center"/>
      </w:pPr>
      <w:r w:rsidRPr="00503895">
        <w:rPr>
          <w:position w:val="-25"/>
        </w:rPr>
        <w:lastRenderedPageBreak/>
        <w:pict>
          <v:shape id="_x0000_i1165" style="width:59.35pt;height:36.4pt" coordsize="" o:spt="100" adj="0,,0" path="" filled="f" stroked="f">
            <v:stroke joinstyle="miter"/>
            <v:imagedata r:id="rId260" o:title="base_44_25375_32908"/>
            <v:formulas/>
            <v:path o:connecttype="segments"/>
          </v:shape>
        </w:pict>
      </w:r>
      <w:r>
        <w:t xml:space="preserve"> (7.10)</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8 (за искл. абз. второго п. 8.1.2, п. п. 8.1.12, 8.1.16, абз. второго п. 8.1.17, последнего абз. п. 8.1.35, абз. десятого п. 8.1.42, абз. второго и одиннадцатого п. 8.1.57, абз. второго п. 8.2.8, п. 8.2.9, последнего абз. п. 8.2.12, п. 8.2.16, абз. седьмого п. 8.2.26, абз. первого и четвертого п. 8.2.29, последнего абз. 8.2.30, последнего абз. п. 8.2.31) обеспечивает соблюдение требований Федерального </w:t>
            </w:r>
            <w:hyperlink r:id="rId261" w:history="1">
              <w:r>
                <w:rPr>
                  <w:color w:val="0000FF"/>
                </w:rPr>
                <w:t>закона</w:t>
              </w:r>
            </w:hyperlink>
            <w:r>
              <w:rPr>
                <w:color w:val="392C69"/>
              </w:rPr>
              <w:t xml:space="preserve"> от 30.12.2009 N 384-ФЗ "Технический регламент о безопасности зданий и сооружений" (</w:t>
            </w:r>
            <w:hyperlink r:id="rId262"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r>
        <w:t>8 Железобетонные конструкции без предварительного напряжения арматуры</w:t>
      </w:r>
    </w:p>
    <w:p w:rsidR="00600D44" w:rsidRDefault="00600D44">
      <w:pPr>
        <w:pStyle w:val="ConsPlusTitle"/>
        <w:spacing w:before="220"/>
        <w:ind w:firstLine="540"/>
        <w:jc w:val="both"/>
        <w:outlineLvl w:val="2"/>
      </w:pPr>
      <w:bookmarkStart w:id="53" w:name="P1949"/>
      <w:bookmarkEnd w:id="53"/>
      <w:r>
        <w:t>8.1 Расчет элементов железобетонных конструкций по предельным состояниям первой группы</w:t>
      </w:r>
    </w:p>
    <w:p w:rsidR="00600D44" w:rsidRDefault="00600D44">
      <w:pPr>
        <w:pStyle w:val="ConsPlusNormal"/>
        <w:spacing w:before="220"/>
        <w:ind w:firstLine="540"/>
        <w:jc w:val="both"/>
      </w:pPr>
      <w:r>
        <w:rPr>
          <w:b/>
        </w:rPr>
        <w:t>Расчет железобетонных элементов по прочности</w:t>
      </w:r>
    </w:p>
    <w:p w:rsidR="00600D44" w:rsidRDefault="00600D44">
      <w:pPr>
        <w:pStyle w:val="ConsPlusNormal"/>
        <w:spacing w:before="220"/>
        <w:ind w:firstLine="540"/>
        <w:jc w:val="both"/>
      </w:pPr>
      <w: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rsidR="00600D44" w:rsidRDefault="00600D44">
      <w:pPr>
        <w:pStyle w:val="ConsPlusNormal"/>
        <w:spacing w:before="220"/>
        <w:ind w:firstLine="540"/>
        <w:jc w:val="both"/>
      </w:pPr>
      <w:r>
        <w:rPr>
          <w:b/>
        </w:rPr>
        <w:t>Расчет по прочности железобетонных элементов на действие изгибающих моментов и продольных сил</w:t>
      </w:r>
    </w:p>
    <w:p w:rsidR="00600D44" w:rsidRDefault="00600D44">
      <w:pPr>
        <w:pStyle w:val="ConsPlusNormal"/>
        <w:spacing w:before="220"/>
        <w:ind w:firstLine="540"/>
        <w:jc w:val="both"/>
      </w:pPr>
      <w:r>
        <w:rPr>
          <w:i/>
        </w:rPr>
        <w:t>Общие положения</w:t>
      </w:r>
    </w:p>
    <w:p w:rsidR="00600D44" w:rsidRDefault="00600D44">
      <w:pPr>
        <w:pStyle w:val="ConsPlusNormal"/>
        <w:spacing w:before="220"/>
        <w:ind w:firstLine="540"/>
        <w:jc w:val="both"/>
      </w:pPr>
      <w:bookmarkStart w:id="54" w:name="P1954"/>
      <w:bookmarkEnd w:id="54"/>
      <w: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p>
    <w:p w:rsidR="00600D44" w:rsidRDefault="00600D44">
      <w:pPr>
        <w:pStyle w:val="ConsPlusNormal"/>
        <w:spacing w:before="220"/>
        <w:ind w:firstLine="540"/>
        <w:jc w:val="both"/>
      </w:pPr>
      <w:r>
        <w:t xml:space="preserve">Расчет по прочности нормальных сечений железобетонных элементов следует производить на основе нелинейной деформационной модели согласно </w:t>
      </w:r>
      <w:hyperlink w:anchor="P2197" w:history="1">
        <w:r>
          <w:rPr>
            <w:color w:val="0000FF"/>
          </w:rPr>
          <w:t>8.1.20</w:t>
        </w:r>
      </w:hyperlink>
      <w:r>
        <w:t xml:space="preserve"> - </w:t>
      </w:r>
      <w:hyperlink w:anchor="P2312" w:history="1">
        <w:r>
          <w:rPr>
            <w:color w:val="0000FF"/>
          </w:rPr>
          <w:t>8.1.30</w:t>
        </w:r>
      </w:hyperlink>
      <w:r>
        <w:t>.</w:t>
      </w:r>
    </w:p>
    <w:p w:rsidR="00600D44" w:rsidRDefault="00600D44">
      <w:pPr>
        <w:pStyle w:val="ConsPlusNormal"/>
        <w:spacing w:before="220"/>
        <w:ind w:firstLine="540"/>
        <w:jc w:val="both"/>
      </w:pPr>
      <w:r>
        <w:t>Допускается производить расчет на основе предельных усилий:</w:t>
      </w:r>
    </w:p>
    <w:p w:rsidR="00600D44" w:rsidRDefault="00600D44">
      <w:pPr>
        <w:pStyle w:val="ConsPlusNormal"/>
        <w:spacing w:before="220"/>
        <w:ind w:firstLine="540"/>
        <w:jc w:val="both"/>
      </w:pPr>
      <w:r>
        <w:t xml:space="preserve">- железобетонных элементов прямоугольного, таврового и двутаврового сечений с арматурой, расположенной у перпендикулярных к плоскости изгиба граней элемента, при действии усилий в плоскости симметрии нормальных сечений согласно </w:t>
      </w:r>
      <w:hyperlink w:anchor="P1964" w:history="1">
        <w:r>
          <w:rPr>
            <w:color w:val="0000FF"/>
          </w:rPr>
          <w:t>8.1.4</w:t>
        </w:r>
      </w:hyperlink>
      <w:r>
        <w:t xml:space="preserve"> - </w:t>
      </w:r>
      <w:hyperlink w:anchor="P2092" w:history="1">
        <w:r>
          <w:rPr>
            <w:color w:val="0000FF"/>
          </w:rPr>
          <w:t>8.1.16</w:t>
        </w:r>
      </w:hyperlink>
      <w:r>
        <w:t>;</w:t>
      </w:r>
    </w:p>
    <w:p w:rsidR="00600D44" w:rsidRDefault="00600D44">
      <w:pPr>
        <w:pStyle w:val="ConsPlusNormal"/>
        <w:spacing w:before="220"/>
        <w:ind w:firstLine="540"/>
        <w:jc w:val="both"/>
      </w:pPr>
      <w:r>
        <w:t xml:space="preserve">- внецентренно сжатых элементов круглого и кольцевого поперечных сечений - по </w:t>
      </w:r>
      <w:hyperlink w:anchor="P4485" w:history="1">
        <w:r>
          <w:rPr>
            <w:color w:val="0000FF"/>
          </w:rPr>
          <w:t>приложению Д</w:t>
        </w:r>
      </w:hyperlink>
      <w:r>
        <w:t>.</w:t>
      </w:r>
    </w:p>
    <w:p w:rsidR="00600D44" w:rsidRDefault="00600D44">
      <w:pPr>
        <w:pStyle w:val="ConsPlusNormal"/>
        <w:jc w:val="both"/>
      </w:pPr>
      <w:r>
        <w:t xml:space="preserve">(в ред. </w:t>
      </w:r>
      <w:hyperlink r:id="rId263"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bookmarkStart w:id="55" w:name="P1960"/>
      <w:bookmarkEnd w:id="55"/>
      <w:r>
        <w:t>8.1.2 При расчете внецентренно сжатых элементов следует учитывать влияние прогиба на их несущую способность путем расчета конструкций по деформированной схеме.</w:t>
      </w:r>
    </w:p>
    <w:p w:rsidR="00600D44" w:rsidRDefault="00600D44">
      <w:pPr>
        <w:pStyle w:val="ConsPlusNormal"/>
        <w:spacing w:before="220"/>
        <w:ind w:firstLine="540"/>
        <w:jc w:val="both"/>
      </w:pPr>
      <w:r>
        <w:t xml:space="preserve">Допускается производить расчет конструкций по недеформированной схеме, учитывая при гибкости </w:t>
      </w:r>
      <w:r w:rsidRPr="00503895">
        <w:rPr>
          <w:position w:val="-23"/>
        </w:rPr>
        <w:pict>
          <v:shape id="_x0000_i1166" style="width:39.55pt;height:34pt" coordsize="" o:spt="100" adj="0,,0" path="" filled="f" stroked="f">
            <v:stroke joinstyle="miter"/>
            <v:imagedata r:id="rId264" o:title="base_44_25375_32909"/>
            <v:formulas/>
            <v:path o:connecttype="segments"/>
          </v:shape>
        </w:pict>
      </w:r>
      <w:r>
        <w:t xml:space="preserve"> влияние прогиба элемента на его прочность путем умножения начального эксцентриситета </w:t>
      </w:r>
      <w:r>
        <w:rPr>
          <w:i/>
        </w:rPr>
        <w:t>e</w:t>
      </w:r>
      <w:r>
        <w:rPr>
          <w:vertAlign w:val="subscript"/>
        </w:rPr>
        <w:t>0</w:t>
      </w:r>
      <w:r>
        <w:t xml:space="preserve"> на коэффициент </w:t>
      </w:r>
      <w:r w:rsidRPr="00503895">
        <w:rPr>
          <w:position w:val="-2"/>
        </w:rPr>
        <w:pict>
          <v:shape id="_x0000_i1167" style="width:11.1pt;height:13.85pt" coordsize="" o:spt="100" adj="0,,0" path="" filled="f" stroked="f">
            <v:stroke joinstyle="miter"/>
            <v:imagedata r:id="rId265" o:title="base_44_25375_32910"/>
            <v:formulas/>
            <v:path o:connecttype="segments"/>
          </v:shape>
        </w:pict>
      </w:r>
      <w:r>
        <w:t xml:space="preserve">, определяемый согласно </w:t>
      </w:r>
      <w:hyperlink w:anchor="P2069" w:history="1">
        <w:r>
          <w:rPr>
            <w:color w:val="0000FF"/>
          </w:rPr>
          <w:t>8.1.15</w:t>
        </w:r>
      </w:hyperlink>
      <w:r>
        <w:t>.</w:t>
      </w:r>
    </w:p>
    <w:p w:rsidR="00600D44" w:rsidRDefault="00600D44">
      <w:pPr>
        <w:pStyle w:val="ConsPlusNormal"/>
        <w:spacing w:before="220"/>
        <w:ind w:firstLine="540"/>
        <w:jc w:val="both"/>
      </w:pPr>
      <w:r>
        <w:t>8.1.3 Для железобетонных элементов, у которых предельное усилие по прочности оказывается меньше предельного усилия по образованию трещин (</w:t>
      </w:r>
      <w:hyperlink w:anchor="P2934" w:history="1">
        <w:r>
          <w:rPr>
            <w:color w:val="0000FF"/>
          </w:rPr>
          <w:t>8.2.8</w:t>
        </w:r>
      </w:hyperlink>
      <w:r>
        <w:t xml:space="preserve"> - </w:t>
      </w:r>
      <w:hyperlink w:anchor="P2995" w:history="1">
        <w:r>
          <w:rPr>
            <w:color w:val="0000FF"/>
          </w:rPr>
          <w:t>8.2.14</w:t>
        </w:r>
      </w:hyperlink>
      <w:r>
        <w:t xml:space="preserve">), площадь </w:t>
      </w:r>
      <w:r>
        <w:lastRenderedPageBreak/>
        <w:t>сечения продольной растянутой арматуры должна быть увеличена по сравнению с требуемой из расчета по прочности не менее чем на 15%, или определена из расчета по прочности на действие предельного усилия по образованию трещин.</w:t>
      </w:r>
    </w:p>
    <w:p w:rsidR="00600D44" w:rsidRDefault="00600D44">
      <w:pPr>
        <w:pStyle w:val="ConsPlusNormal"/>
        <w:spacing w:before="220"/>
        <w:ind w:firstLine="540"/>
        <w:jc w:val="both"/>
      </w:pPr>
      <w:r>
        <w:rPr>
          <w:i/>
        </w:rPr>
        <w:t>Расчет по прочности нормальных сечений по предельным усилиям</w:t>
      </w:r>
    </w:p>
    <w:p w:rsidR="00600D44" w:rsidRDefault="00600D44">
      <w:pPr>
        <w:pStyle w:val="ConsPlusNormal"/>
        <w:spacing w:before="220"/>
        <w:ind w:firstLine="540"/>
        <w:jc w:val="both"/>
      </w:pPr>
      <w:bookmarkStart w:id="56" w:name="P1964"/>
      <w:bookmarkEnd w:id="56"/>
      <w:r>
        <w:t>8.1.4 Предельные усилия в сечении, нормальном к продольной оси элемента, следует определять исходя из следующих предпосылок:</w:t>
      </w:r>
    </w:p>
    <w:p w:rsidR="00600D44" w:rsidRDefault="00600D44">
      <w:pPr>
        <w:pStyle w:val="ConsPlusNormal"/>
        <w:spacing w:before="220"/>
        <w:ind w:firstLine="540"/>
        <w:jc w:val="both"/>
      </w:pPr>
      <w:r>
        <w:t>- сопротивление бетона растяжению принимают равным нулю;</w:t>
      </w:r>
    </w:p>
    <w:p w:rsidR="00600D44" w:rsidRDefault="00600D44">
      <w:pPr>
        <w:pStyle w:val="ConsPlusNormal"/>
        <w:spacing w:before="220"/>
        <w:ind w:firstLine="540"/>
        <w:jc w:val="both"/>
      </w:pPr>
      <w:r>
        <w:t xml:space="preserve">- сопротивление бетона сжатию представляется напряжениями, равными </w:t>
      </w:r>
      <w:r>
        <w:rPr>
          <w:i/>
        </w:rPr>
        <w:t>R</w:t>
      </w:r>
      <w:r>
        <w:rPr>
          <w:i/>
          <w:vertAlign w:val="subscript"/>
        </w:rPr>
        <w:t>b</w:t>
      </w:r>
      <w:r>
        <w:t xml:space="preserve"> и равномерно распределенными по сжатой зоне бетона;</w:t>
      </w:r>
    </w:p>
    <w:p w:rsidR="00600D44" w:rsidRDefault="00600D44">
      <w:pPr>
        <w:pStyle w:val="ConsPlusNormal"/>
        <w:spacing w:before="220"/>
        <w:ind w:firstLine="540"/>
        <w:jc w:val="both"/>
      </w:pPr>
      <w:r>
        <w:t>- деформации (напряжения) в арматуре определяют в зависимости от высоты сжатой зоны бетона;</w:t>
      </w:r>
    </w:p>
    <w:p w:rsidR="00600D44" w:rsidRDefault="00600D44">
      <w:pPr>
        <w:pStyle w:val="ConsPlusNormal"/>
        <w:spacing w:before="220"/>
        <w:ind w:firstLine="540"/>
        <w:jc w:val="both"/>
      </w:pPr>
      <w:r>
        <w:t xml:space="preserve">- растягивающие напряжения в арматуре принимают не более расчетного сопротивления растяжению </w:t>
      </w:r>
      <w:r>
        <w:rPr>
          <w:i/>
        </w:rPr>
        <w:t>R</w:t>
      </w:r>
      <w:r>
        <w:rPr>
          <w:i/>
          <w:vertAlign w:val="subscript"/>
        </w:rPr>
        <w:t>s</w:t>
      </w:r>
      <w:r>
        <w:rPr>
          <w:i/>
        </w:rPr>
        <w:t>;</w:t>
      </w:r>
    </w:p>
    <w:p w:rsidR="00600D44" w:rsidRDefault="00600D44">
      <w:pPr>
        <w:pStyle w:val="ConsPlusNormal"/>
        <w:spacing w:before="220"/>
        <w:ind w:firstLine="540"/>
        <w:jc w:val="both"/>
      </w:pPr>
      <w:r>
        <w:t xml:space="preserve">- сжимающие напряжения в арматуре принимают не более расчетного сопротивления сжатию </w:t>
      </w:r>
      <w:r>
        <w:rPr>
          <w:i/>
        </w:rPr>
        <w:t>R</w:t>
      </w:r>
      <w:r>
        <w:rPr>
          <w:i/>
          <w:vertAlign w:val="subscript"/>
        </w:rPr>
        <w:t>sc</w:t>
      </w:r>
      <w:r>
        <w:rPr>
          <w:i/>
        </w:rPr>
        <w:t>.</w:t>
      </w:r>
    </w:p>
    <w:p w:rsidR="00600D44" w:rsidRDefault="00600D44">
      <w:pPr>
        <w:pStyle w:val="ConsPlusNormal"/>
        <w:spacing w:before="220"/>
        <w:ind w:firstLine="540"/>
        <w:jc w:val="both"/>
      </w:pPr>
      <w:bookmarkStart w:id="57" w:name="P1970"/>
      <w:bookmarkEnd w:id="57"/>
      <w:r>
        <w:t xml:space="preserve">8.1.5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sidRPr="00503895">
        <w:rPr>
          <w:position w:val="-26"/>
        </w:rPr>
        <w:pict>
          <v:shape id="_x0000_i1168" style="width:37.6pt;height:37.6pt" coordsize="" o:spt="100" adj="0,,0" path="" filled="f" stroked="f">
            <v:stroke joinstyle="miter"/>
            <v:imagedata r:id="rId266" o:title="base_44_25375_32911"/>
            <v:formulas/>
            <v:path o:connecttype="segments"/>
          </v:shape>
        </w:pict>
      </w:r>
      <w:r>
        <w:t xml:space="preserve">, определяемым из соответствующих условий равновесия, и значением граничной относительной высоты сжатой зоны </w:t>
      </w:r>
      <w:r w:rsidRPr="00503895">
        <w:rPr>
          <w:position w:val="-8"/>
        </w:rPr>
        <w:pict>
          <v:shape id="_x0000_i1169" style="width:16.2pt;height:19.8pt" coordsize="" o:spt="100" adj="0,,0" path="" filled="f" stroked="f">
            <v:stroke joinstyle="miter"/>
            <v:imagedata r:id="rId267" o:title="base_44_25375_32912"/>
            <v:formulas/>
            <v:path o:connecttype="segments"/>
          </v:shape>
        </w:pict>
      </w:r>
      <w: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Pr>
          <w:i/>
        </w:rPr>
        <w:t>R</w:t>
      </w:r>
      <w:r>
        <w:rPr>
          <w:i/>
          <w:vertAlign w:val="subscript"/>
        </w:rPr>
        <w:t>s</w:t>
      </w:r>
      <w:r>
        <w:rPr>
          <w:i/>
        </w:rPr>
        <w:t>.</w:t>
      </w:r>
    </w:p>
    <w:p w:rsidR="00600D44" w:rsidRDefault="00600D44">
      <w:pPr>
        <w:pStyle w:val="ConsPlusNormal"/>
        <w:spacing w:before="220"/>
        <w:ind w:firstLine="540"/>
        <w:jc w:val="both"/>
      </w:pPr>
      <w:bookmarkStart w:id="58" w:name="P1971"/>
      <w:bookmarkEnd w:id="58"/>
      <w:r>
        <w:t xml:space="preserve">8.1.6 Значение </w:t>
      </w:r>
      <w:r w:rsidRPr="00503895">
        <w:rPr>
          <w:position w:val="-8"/>
        </w:rPr>
        <w:pict>
          <v:shape id="_x0000_i1170" style="width:16.2pt;height:19.8pt" coordsize="" o:spt="100" adj="0,,0" path="" filled="f" stroked="f">
            <v:stroke joinstyle="miter"/>
            <v:imagedata r:id="rId267" o:title="base_44_25375_32913"/>
            <v:formulas/>
            <v:path o:connecttype="segments"/>
          </v:shape>
        </w:pict>
      </w:r>
      <w:r>
        <w:t xml:space="preserve"> определяют по формуле</w:t>
      </w:r>
    </w:p>
    <w:p w:rsidR="00600D44" w:rsidRDefault="00600D44">
      <w:pPr>
        <w:pStyle w:val="ConsPlusNormal"/>
        <w:jc w:val="both"/>
      </w:pPr>
    </w:p>
    <w:p w:rsidR="00600D44" w:rsidRDefault="00600D44">
      <w:pPr>
        <w:pStyle w:val="ConsPlusNormal"/>
        <w:jc w:val="center"/>
      </w:pPr>
      <w:bookmarkStart w:id="59" w:name="P1973"/>
      <w:bookmarkEnd w:id="59"/>
      <w:r w:rsidRPr="00503895">
        <w:rPr>
          <w:position w:val="-43"/>
        </w:rPr>
        <w:pict>
          <v:shape id="_x0000_i1171" style="width:100.9pt;height:55pt" coordsize="" o:spt="100" adj="0,,0" path="" filled="f" stroked="f">
            <v:stroke joinstyle="miter"/>
            <v:imagedata r:id="rId268" o:title="base_44_25375_32914"/>
            <v:formulas/>
            <v:path o:connecttype="segments"/>
          </v:shape>
        </w:pict>
      </w:r>
      <w:r>
        <w:t xml:space="preserve"> (8.1)</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172" style="width:23.35pt;height:20.95pt" coordsize="" o:spt="100" adj="0,,0" path="" filled="f" stroked="f">
            <v:stroke joinstyle="miter"/>
            <v:imagedata r:id="rId269" o:title="base_44_25375_32915"/>
            <v:formulas/>
            <v:path o:connecttype="segments"/>
          </v:shape>
        </w:pict>
      </w:r>
      <w:r>
        <w:t xml:space="preserve"> - относительная деформация растянутой арматуры при напряжениях, равных </w:t>
      </w:r>
      <w:r>
        <w:rPr>
          <w:i/>
        </w:rPr>
        <w:t>R</w:t>
      </w:r>
      <w:r>
        <w:rPr>
          <w:i/>
          <w:vertAlign w:val="subscript"/>
        </w:rPr>
        <w:t>s</w:t>
      </w:r>
      <w:r>
        <w:rPr>
          <w:i/>
        </w:rPr>
        <w:t>,</w:t>
      </w:r>
      <w:r>
        <w:t xml:space="preserve"> определяемая по формуле</w:t>
      </w:r>
    </w:p>
    <w:p w:rsidR="00600D44" w:rsidRDefault="00600D44">
      <w:pPr>
        <w:pStyle w:val="ConsPlusNormal"/>
        <w:jc w:val="both"/>
      </w:pPr>
    </w:p>
    <w:p w:rsidR="00600D44" w:rsidRDefault="00600D44">
      <w:pPr>
        <w:pStyle w:val="ConsPlusNormal"/>
        <w:jc w:val="center"/>
      </w:pPr>
      <w:r w:rsidRPr="00503895">
        <w:rPr>
          <w:position w:val="-26"/>
        </w:rPr>
        <w:pict>
          <v:shape id="_x0000_i1173" style="width:55.8pt;height:37.6pt" coordsize="" o:spt="100" adj="0,,0" path="" filled="f" stroked="f">
            <v:stroke joinstyle="miter"/>
            <v:imagedata r:id="rId270" o:title="base_44_25375_32916"/>
            <v:formulas/>
            <v:path o:connecttype="segments"/>
          </v:shape>
        </w:pict>
      </w:r>
      <w:r>
        <w:t xml:space="preserve"> (8.2)</w:t>
      </w:r>
    </w:p>
    <w:p w:rsidR="00600D44" w:rsidRDefault="00600D44">
      <w:pPr>
        <w:pStyle w:val="ConsPlusNormal"/>
        <w:jc w:val="both"/>
      </w:pPr>
    </w:p>
    <w:p w:rsidR="00600D44" w:rsidRDefault="00600D44">
      <w:pPr>
        <w:pStyle w:val="ConsPlusNormal"/>
        <w:ind w:firstLine="540"/>
        <w:jc w:val="both"/>
      </w:pPr>
      <w:r w:rsidRPr="00503895">
        <w:rPr>
          <w:position w:val="-8"/>
        </w:rPr>
        <w:pict>
          <v:shape id="_x0000_i1174" style="width:18.6pt;height:19.8pt" coordsize="" o:spt="100" adj="0,,0" path="" filled="f" stroked="f">
            <v:stroke joinstyle="miter"/>
            <v:imagedata r:id="rId198" o:title="base_44_25375_32917"/>
            <v:formulas/>
            <v:path o:connecttype="segments"/>
          </v:shape>
        </w:pict>
      </w:r>
      <w:r>
        <w:t xml:space="preserve"> </w:t>
      </w:r>
      <w:r>
        <w:rPr>
          <w:i/>
        </w:rPr>
        <w:t>-</w:t>
      </w:r>
      <w:r>
        <w:t xml:space="preserve"> относительная деформация сжатого бетона при напряжениях, равных </w:t>
      </w:r>
      <w:r>
        <w:rPr>
          <w:i/>
        </w:rPr>
        <w:t>R</w:t>
      </w:r>
      <w:r>
        <w:rPr>
          <w:i/>
          <w:vertAlign w:val="subscript"/>
        </w:rPr>
        <w:t>b</w:t>
      </w:r>
      <w:r>
        <w:t xml:space="preserve">, принимаемая в соответствии с </w:t>
      </w:r>
      <w:hyperlink w:anchor="P1515" w:history="1">
        <w:r>
          <w:rPr>
            <w:color w:val="0000FF"/>
          </w:rPr>
          <w:t>6.1.20</w:t>
        </w:r>
      </w:hyperlink>
      <w:r>
        <w:t xml:space="preserve"> при непродолжительном действии нагрузки.</w:t>
      </w:r>
    </w:p>
    <w:p w:rsidR="00600D44" w:rsidRDefault="00600D44">
      <w:pPr>
        <w:pStyle w:val="ConsPlusNormal"/>
        <w:spacing w:before="220"/>
        <w:ind w:firstLine="540"/>
        <w:jc w:val="both"/>
      </w:pPr>
      <w:r>
        <w:t xml:space="preserve">Для тяжелого бетона классов B70 - B100 и для мелкозернистого бетона в числителе </w:t>
      </w:r>
      <w:hyperlink w:anchor="P1973" w:history="1">
        <w:r>
          <w:rPr>
            <w:color w:val="0000FF"/>
          </w:rPr>
          <w:t>формулы (8.1)</w:t>
        </w:r>
      </w:hyperlink>
      <w:r>
        <w:t xml:space="preserve"> вместо 0,8 следует принимать 0,7.</w:t>
      </w:r>
    </w:p>
    <w:p w:rsidR="00600D44" w:rsidRDefault="00600D44">
      <w:pPr>
        <w:pStyle w:val="ConsPlusNormal"/>
        <w:spacing w:before="220"/>
        <w:ind w:firstLine="540"/>
        <w:jc w:val="both"/>
      </w:pPr>
      <w:bookmarkStart w:id="60" w:name="P1981"/>
      <w:bookmarkEnd w:id="60"/>
      <w:r>
        <w:t xml:space="preserve">8.1.7 При расчете внецентренно сжатых железобетонных элементов в начальном эксцентриситете приложения продольной силы </w:t>
      </w:r>
      <w:r>
        <w:rPr>
          <w:i/>
        </w:rPr>
        <w:t>e</w:t>
      </w:r>
      <w:r>
        <w:rPr>
          <w:vertAlign w:val="subscript"/>
        </w:rPr>
        <w:t>0</w:t>
      </w:r>
      <w:r>
        <w:t xml:space="preserve"> следует учитывать случайный эксцентриситет </w:t>
      </w:r>
      <w:r>
        <w:rPr>
          <w:i/>
        </w:rPr>
        <w:t>e</w:t>
      </w:r>
      <w:r>
        <w:rPr>
          <w:i/>
          <w:vertAlign w:val="subscript"/>
        </w:rPr>
        <w:t>a</w:t>
      </w:r>
      <w:r>
        <w:rPr>
          <w:i/>
        </w:rPr>
        <w:t>,</w:t>
      </w:r>
      <w:r>
        <w:t xml:space="preserve"> принимаемый не менее:</w:t>
      </w:r>
    </w:p>
    <w:p w:rsidR="00600D44" w:rsidRDefault="00600D44">
      <w:pPr>
        <w:pStyle w:val="ConsPlusNormal"/>
        <w:spacing w:before="220"/>
        <w:ind w:firstLine="540"/>
        <w:jc w:val="both"/>
      </w:pPr>
      <w:r>
        <w:lastRenderedPageBreak/>
        <w:t>1/600 длины элемента или расстояния между его сечениями, закрепленными от смещения;</w:t>
      </w:r>
    </w:p>
    <w:p w:rsidR="00600D44" w:rsidRDefault="00600D44">
      <w:pPr>
        <w:pStyle w:val="ConsPlusNormal"/>
        <w:spacing w:before="220"/>
        <w:ind w:firstLine="540"/>
        <w:jc w:val="both"/>
      </w:pPr>
      <w:r>
        <w:t>1/30 высоты сечения;</w:t>
      </w:r>
    </w:p>
    <w:p w:rsidR="00600D44" w:rsidRDefault="00600D44">
      <w:pPr>
        <w:pStyle w:val="ConsPlusNormal"/>
        <w:spacing w:before="220"/>
        <w:ind w:firstLine="540"/>
        <w:jc w:val="both"/>
      </w:pPr>
      <w:r>
        <w:t>10 мм.</w:t>
      </w:r>
    </w:p>
    <w:p w:rsidR="00600D44" w:rsidRDefault="00600D44">
      <w:pPr>
        <w:pStyle w:val="ConsPlusNormal"/>
        <w:spacing w:before="220"/>
        <w:ind w:firstLine="540"/>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rPr>
        <w:t>e</w:t>
      </w:r>
      <w:r>
        <w:rPr>
          <w:vertAlign w:val="subscript"/>
        </w:rPr>
        <w:t>0</w:t>
      </w:r>
      <w:r>
        <w:t xml:space="preserve"> принимают равным значению эксцентриситета, полученного из статического расчета, но не менее </w:t>
      </w:r>
      <w:r>
        <w:rPr>
          <w:i/>
        </w:rPr>
        <w:t>e</w:t>
      </w:r>
      <w:r>
        <w:rPr>
          <w:i/>
          <w:vertAlign w:val="subscript"/>
        </w:rPr>
        <w:t>a</w:t>
      </w:r>
      <w:r>
        <w:rPr>
          <w:i/>
        </w:rPr>
        <w:t>.</w:t>
      </w:r>
    </w:p>
    <w:p w:rsidR="00600D44" w:rsidRDefault="00600D44">
      <w:pPr>
        <w:pStyle w:val="ConsPlusNormal"/>
        <w:spacing w:before="220"/>
        <w:ind w:firstLine="540"/>
        <w:jc w:val="both"/>
      </w:pPr>
      <w:r>
        <w:t xml:space="preserve">Для элементов статически определимых конструкций эксцентриситет </w:t>
      </w:r>
      <w:r>
        <w:rPr>
          <w:i/>
        </w:rPr>
        <w:t>e</w:t>
      </w:r>
      <w:r>
        <w:rPr>
          <w:vertAlign w:val="subscript"/>
        </w:rPr>
        <w:t>0</w:t>
      </w:r>
      <w:r>
        <w:t xml:space="preserve"> принимают равным сумме эксцентриситетов из статического расчета конструкций и случайного.</w:t>
      </w:r>
    </w:p>
    <w:p w:rsidR="00600D44" w:rsidRDefault="00600D44">
      <w:pPr>
        <w:pStyle w:val="ConsPlusNormal"/>
        <w:spacing w:before="220"/>
        <w:ind w:firstLine="540"/>
        <w:jc w:val="both"/>
      </w:pPr>
      <w:r>
        <w:rPr>
          <w:i/>
        </w:rPr>
        <w:t>Расчет изгибаемых элементов</w:t>
      </w:r>
    </w:p>
    <w:p w:rsidR="00600D44" w:rsidRDefault="00600D44">
      <w:pPr>
        <w:pStyle w:val="ConsPlusNormal"/>
        <w:spacing w:before="220"/>
        <w:ind w:firstLine="540"/>
        <w:jc w:val="both"/>
      </w:pPr>
      <w:r>
        <w:t>8.1.8 Расчет по прочности сечений изгибаемых элементов производят из условия</w:t>
      </w:r>
    </w:p>
    <w:p w:rsidR="00600D44" w:rsidRDefault="00600D44">
      <w:pPr>
        <w:pStyle w:val="ConsPlusNormal"/>
        <w:jc w:val="both"/>
      </w:pPr>
    </w:p>
    <w:p w:rsidR="00600D44" w:rsidRDefault="00600D44">
      <w:pPr>
        <w:pStyle w:val="ConsPlusNormal"/>
        <w:jc w:val="center"/>
      </w:pPr>
      <w:bookmarkStart w:id="61" w:name="P1990"/>
      <w:bookmarkEnd w:id="61"/>
      <w:r>
        <w:rPr>
          <w:i/>
        </w:rPr>
        <w:t>M &lt;= M</w:t>
      </w:r>
      <w:r>
        <w:rPr>
          <w:i/>
          <w:vertAlign w:val="subscript"/>
        </w:rPr>
        <w:t>ult</w:t>
      </w:r>
      <w:r>
        <w:t>, (8.3)</w:t>
      </w:r>
    </w:p>
    <w:p w:rsidR="00600D44" w:rsidRDefault="00600D44">
      <w:pPr>
        <w:pStyle w:val="ConsPlusNormal"/>
        <w:jc w:val="both"/>
      </w:pPr>
    </w:p>
    <w:p w:rsidR="00600D44" w:rsidRDefault="00600D44">
      <w:pPr>
        <w:pStyle w:val="ConsPlusNormal"/>
        <w:ind w:firstLine="540"/>
        <w:jc w:val="both"/>
      </w:pPr>
      <w:r>
        <w:t xml:space="preserve">где </w:t>
      </w:r>
      <w:r>
        <w:rPr>
          <w:i/>
        </w:rPr>
        <w:t>M</w:t>
      </w:r>
      <w:r>
        <w:t xml:space="preserve"> - изгибающий момент от внешней нагрузки;</w:t>
      </w:r>
    </w:p>
    <w:p w:rsidR="00600D44" w:rsidRDefault="00600D44">
      <w:pPr>
        <w:pStyle w:val="ConsPlusNormal"/>
        <w:spacing w:before="220"/>
        <w:ind w:firstLine="540"/>
        <w:jc w:val="both"/>
      </w:pPr>
      <w:r>
        <w:rPr>
          <w:i/>
        </w:rPr>
        <w:t>M</w:t>
      </w:r>
      <w:r>
        <w:rPr>
          <w:i/>
          <w:vertAlign w:val="subscript"/>
        </w:rPr>
        <w:t>ult</w:t>
      </w:r>
      <w:r>
        <w:t xml:space="preserve"> </w:t>
      </w:r>
      <w:r>
        <w:rPr>
          <w:i/>
        </w:rPr>
        <w:t>-</w:t>
      </w:r>
      <w:r>
        <w:t xml:space="preserve"> предельный изгибающий момент, который может быть воспринят сечением элемента.</w:t>
      </w:r>
    </w:p>
    <w:p w:rsidR="00600D44" w:rsidRDefault="00600D44">
      <w:pPr>
        <w:pStyle w:val="ConsPlusNormal"/>
        <w:spacing w:before="220"/>
        <w:ind w:firstLine="540"/>
        <w:jc w:val="both"/>
      </w:pPr>
      <w:bookmarkStart w:id="62" w:name="P1994"/>
      <w:bookmarkEnd w:id="62"/>
      <w:r>
        <w:t xml:space="preserve">8.1.9 Значение </w:t>
      </w:r>
      <w:r>
        <w:rPr>
          <w:i/>
        </w:rPr>
        <w:t>M</w:t>
      </w:r>
      <w:r>
        <w:rPr>
          <w:i/>
          <w:vertAlign w:val="subscript"/>
        </w:rPr>
        <w:t>ult</w:t>
      </w:r>
      <w:r>
        <w:t xml:space="preserve"> для изгибаемых элементов прямоугольного сечения </w:t>
      </w:r>
      <w:hyperlink w:anchor="P2004" w:history="1">
        <w:r>
          <w:rPr>
            <w:color w:val="0000FF"/>
          </w:rPr>
          <w:t>(рисунок 8.1)</w:t>
        </w:r>
      </w:hyperlink>
      <w:r>
        <w:t xml:space="preserve"> при </w:t>
      </w:r>
      <w:r w:rsidRPr="00503895">
        <w:rPr>
          <w:position w:val="-26"/>
        </w:rPr>
        <w:pict>
          <v:shape id="_x0000_i1175" style="width:62.5pt;height:37.6pt" coordsize="" o:spt="100" adj="0,,0" path="" filled="f" stroked="f">
            <v:stroke joinstyle="miter"/>
            <v:imagedata r:id="rId271" o:title="base_44_25375_32918"/>
            <v:formulas/>
            <v:path o:connecttype="segments"/>
          </v:shape>
        </w:pict>
      </w:r>
      <w:r>
        <w:t xml:space="preserve"> определяют по формуле</w:t>
      </w:r>
    </w:p>
    <w:p w:rsidR="00600D44" w:rsidRDefault="00600D44">
      <w:pPr>
        <w:pStyle w:val="ConsPlusNormal"/>
        <w:jc w:val="both"/>
      </w:pPr>
    </w:p>
    <w:p w:rsidR="00600D44" w:rsidRPr="00600D44" w:rsidRDefault="00600D44">
      <w:pPr>
        <w:pStyle w:val="ConsPlusNormal"/>
        <w:jc w:val="center"/>
        <w:rPr>
          <w:lang w:val="en-US"/>
        </w:rPr>
      </w:pPr>
      <w:bookmarkStart w:id="63" w:name="P1996"/>
      <w:bookmarkEnd w:id="63"/>
      <w:r w:rsidRPr="00600D44">
        <w:rPr>
          <w:i/>
          <w:lang w:val="en-US"/>
        </w:rPr>
        <w:t>M</w:t>
      </w:r>
      <w:r w:rsidRPr="00600D44">
        <w:rPr>
          <w:i/>
          <w:vertAlign w:val="subscript"/>
          <w:lang w:val="en-US"/>
        </w:rPr>
        <w:t>ult</w:t>
      </w:r>
      <w:r w:rsidRPr="00600D44">
        <w:rPr>
          <w:lang w:val="en-US"/>
        </w:rPr>
        <w:t xml:space="preserve"> = </w:t>
      </w:r>
      <w:r w:rsidRPr="00600D44">
        <w:rPr>
          <w:i/>
          <w:lang w:val="en-US"/>
        </w:rPr>
        <w:t>R</w:t>
      </w:r>
      <w:r w:rsidRPr="00600D44">
        <w:rPr>
          <w:i/>
          <w:vertAlign w:val="subscript"/>
          <w:lang w:val="en-US"/>
        </w:rPr>
        <w:t>b</w:t>
      </w:r>
      <w:r w:rsidRPr="00600D44">
        <w:rPr>
          <w:i/>
          <w:lang w:val="en-US"/>
        </w:rPr>
        <w:t>·b·x·</w:t>
      </w:r>
      <w:r w:rsidRPr="00600D44">
        <w:rPr>
          <w:lang w:val="en-US"/>
        </w:rPr>
        <w:t>(</w:t>
      </w:r>
      <w:r w:rsidRPr="00600D44">
        <w:rPr>
          <w:i/>
          <w:lang w:val="en-US"/>
        </w:rPr>
        <w:t>h</w:t>
      </w:r>
      <w:r w:rsidRPr="00600D44">
        <w:rPr>
          <w:vertAlign w:val="subscript"/>
          <w:lang w:val="en-US"/>
        </w:rPr>
        <w:t>0</w:t>
      </w:r>
      <w:r w:rsidRPr="00600D44">
        <w:rPr>
          <w:lang w:val="en-US"/>
        </w:rPr>
        <w:t xml:space="preserve"> </w:t>
      </w:r>
      <w:r w:rsidRPr="00600D44">
        <w:rPr>
          <w:i/>
          <w:lang w:val="en-US"/>
        </w:rPr>
        <w:t>-</w:t>
      </w:r>
      <w:r w:rsidRPr="00600D44">
        <w:rPr>
          <w:lang w:val="en-US"/>
        </w:rPr>
        <w:t xml:space="preserve"> 0,5</w:t>
      </w:r>
      <w:r w:rsidRPr="00600D44">
        <w:rPr>
          <w:i/>
          <w:lang w:val="en-US"/>
        </w:rPr>
        <w:t>x</w:t>
      </w:r>
      <w:r w:rsidRPr="00600D44">
        <w:rPr>
          <w:lang w:val="en-US"/>
        </w:rPr>
        <w:t xml:space="preserve">) + </w:t>
      </w:r>
      <w:r w:rsidRPr="00600D44">
        <w:rPr>
          <w:i/>
          <w:lang w:val="en-US"/>
        </w:rPr>
        <w:t>R</w:t>
      </w:r>
      <w:r w:rsidRPr="00600D44">
        <w:rPr>
          <w:i/>
          <w:vertAlign w:val="subscript"/>
          <w:lang w:val="en-US"/>
        </w:rPr>
        <w:t>sc</w:t>
      </w:r>
      <w:r w:rsidRPr="00600D44">
        <w:rPr>
          <w:i/>
          <w:lang w:val="en-US"/>
        </w:rPr>
        <w:t>·A'</w:t>
      </w:r>
      <w:r w:rsidRPr="00600D44">
        <w:rPr>
          <w:i/>
          <w:vertAlign w:val="subscript"/>
          <w:lang w:val="en-US"/>
        </w:rPr>
        <w:t>s</w:t>
      </w:r>
      <w:r w:rsidRPr="00600D44">
        <w:rPr>
          <w:i/>
          <w:lang w:val="en-US"/>
        </w:rPr>
        <w:t>·</w:t>
      </w:r>
      <w:r w:rsidRPr="00600D44">
        <w:rPr>
          <w:lang w:val="en-US"/>
        </w:rPr>
        <w:t>(</w:t>
      </w:r>
      <w:r w:rsidRPr="00600D44">
        <w:rPr>
          <w:i/>
          <w:lang w:val="en-US"/>
        </w:rPr>
        <w:t>h</w:t>
      </w:r>
      <w:r w:rsidRPr="00600D44">
        <w:rPr>
          <w:vertAlign w:val="subscript"/>
          <w:lang w:val="en-US"/>
        </w:rPr>
        <w:t>0</w:t>
      </w:r>
      <w:r w:rsidRPr="00600D44">
        <w:rPr>
          <w:lang w:val="en-US"/>
        </w:rPr>
        <w:t xml:space="preserve"> </w:t>
      </w:r>
      <w:r w:rsidRPr="00600D44">
        <w:rPr>
          <w:i/>
          <w:lang w:val="en-US"/>
        </w:rPr>
        <w:t>- a'</w:t>
      </w:r>
      <w:r w:rsidRPr="00600D44">
        <w:rPr>
          <w:lang w:val="en-US"/>
        </w:rPr>
        <w:t>), (8.4)</w:t>
      </w:r>
    </w:p>
    <w:p w:rsidR="00600D44" w:rsidRPr="00600D44" w:rsidRDefault="00600D44">
      <w:pPr>
        <w:pStyle w:val="ConsPlusNormal"/>
        <w:jc w:val="both"/>
        <w:rPr>
          <w:lang w:val="en-US"/>
        </w:rPr>
      </w:pPr>
    </w:p>
    <w:p w:rsidR="00600D44" w:rsidRDefault="00600D44">
      <w:pPr>
        <w:pStyle w:val="ConsPlusNormal"/>
        <w:ind w:firstLine="540"/>
        <w:jc w:val="both"/>
      </w:pPr>
      <w:r>
        <w:t xml:space="preserve">при этом высоту сжатой зоны </w:t>
      </w:r>
      <w:r>
        <w:rPr>
          <w:i/>
        </w:rPr>
        <w:t>x</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6"/>
        </w:rPr>
        <w:pict>
          <v:shape id="_x0000_i1176" style="width:100.1pt;height:37.6pt" coordsize="" o:spt="100" adj="0,,0" path="" filled="f" stroked="f">
            <v:stroke joinstyle="miter"/>
            <v:imagedata r:id="rId272" o:title="base_44_25375_32919"/>
            <v:formulas/>
            <v:path o:connecttype="segments"/>
          </v:shape>
        </w:pict>
      </w:r>
      <w:r>
        <w:t xml:space="preserve"> (8.5)</w:t>
      </w:r>
    </w:p>
    <w:p w:rsidR="00600D44" w:rsidRDefault="00600D44">
      <w:pPr>
        <w:pStyle w:val="ConsPlusNormal"/>
        <w:jc w:val="both"/>
      </w:pPr>
    </w:p>
    <w:p w:rsidR="00600D44" w:rsidRDefault="00600D44">
      <w:pPr>
        <w:pStyle w:val="ConsPlusNormal"/>
        <w:jc w:val="center"/>
      </w:pPr>
      <w:r w:rsidRPr="00503895">
        <w:rPr>
          <w:position w:val="-185"/>
        </w:rPr>
        <w:pict>
          <v:shape id="_x0000_i1177" style="width:436.75pt;height:196.6pt" coordsize="" o:spt="100" adj="0,,0" path="" filled="f" stroked="f">
            <v:stroke joinstyle="miter"/>
            <v:imagedata r:id="rId273" o:title="base_44_25375_32920"/>
            <v:formulas/>
            <v:path o:connecttype="segments"/>
          </v:shape>
        </w:pict>
      </w:r>
    </w:p>
    <w:p w:rsidR="00600D44" w:rsidRDefault="00600D44">
      <w:pPr>
        <w:pStyle w:val="ConsPlusNormal"/>
        <w:jc w:val="both"/>
      </w:pPr>
    </w:p>
    <w:p w:rsidR="00600D44" w:rsidRDefault="00600D44">
      <w:pPr>
        <w:pStyle w:val="ConsPlusNormal"/>
        <w:jc w:val="center"/>
      </w:pPr>
      <w:bookmarkStart w:id="64" w:name="P2004"/>
      <w:bookmarkEnd w:id="64"/>
      <w:r>
        <w:rPr>
          <w:b/>
          <w:i/>
        </w:rPr>
        <w:t>Рисунок 8.1 -</w:t>
      </w:r>
      <w:r>
        <w:t xml:space="preserve"> </w:t>
      </w:r>
      <w:r>
        <w:rPr>
          <w:b/>
        </w:rPr>
        <w:t>Схема усилий и эпюра напряжений в сечении,</w:t>
      </w:r>
    </w:p>
    <w:p w:rsidR="00600D44" w:rsidRDefault="00600D44">
      <w:pPr>
        <w:pStyle w:val="ConsPlusNormal"/>
        <w:jc w:val="center"/>
      </w:pPr>
      <w:r>
        <w:rPr>
          <w:b/>
        </w:rPr>
        <w:t>нормальном к продольной оси изгибаемого железобетонного</w:t>
      </w:r>
    </w:p>
    <w:p w:rsidR="00600D44" w:rsidRDefault="00600D44">
      <w:pPr>
        <w:pStyle w:val="ConsPlusNormal"/>
        <w:jc w:val="center"/>
      </w:pPr>
      <w:r>
        <w:rPr>
          <w:b/>
        </w:rPr>
        <w:t>элемента, при его расчете по прочности</w:t>
      </w:r>
    </w:p>
    <w:p w:rsidR="00600D44" w:rsidRDefault="00600D44">
      <w:pPr>
        <w:pStyle w:val="ConsPlusNormal"/>
        <w:jc w:val="both"/>
      </w:pPr>
    </w:p>
    <w:p w:rsidR="00600D44" w:rsidRDefault="00600D44">
      <w:pPr>
        <w:pStyle w:val="ConsPlusNormal"/>
        <w:ind w:firstLine="540"/>
        <w:jc w:val="both"/>
      </w:pPr>
      <w:r>
        <w:lastRenderedPageBreak/>
        <w:t xml:space="preserve">8.1.10 Значение </w:t>
      </w:r>
      <w:r>
        <w:rPr>
          <w:i/>
        </w:rPr>
        <w:t>M</w:t>
      </w:r>
      <w:r>
        <w:rPr>
          <w:i/>
          <w:vertAlign w:val="subscript"/>
        </w:rPr>
        <w:t>ult</w:t>
      </w:r>
      <w:r>
        <w:t xml:space="preserve"> для изгибаемых элементов, с полкой в сжатой зоне (тавровые и двутавровые сечения), при </w:t>
      </w:r>
      <w:r w:rsidRPr="00503895">
        <w:rPr>
          <w:position w:val="-26"/>
        </w:rPr>
        <w:pict>
          <v:shape id="_x0000_i1178" style="width:62.5pt;height:37.6pt" coordsize="" o:spt="100" adj="0,,0" path="" filled="f" stroked="f">
            <v:stroke joinstyle="miter"/>
            <v:imagedata r:id="rId271" o:title="base_44_25375_32921"/>
            <v:formulas/>
            <v:path o:connecttype="segments"/>
          </v:shape>
        </w:pict>
      </w:r>
      <w:r>
        <w:t xml:space="preserve"> определяют в зависимости от положения границы сжатой зоны:</w:t>
      </w:r>
    </w:p>
    <w:p w:rsidR="00600D44" w:rsidRDefault="00600D44">
      <w:pPr>
        <w:pStyle w:val="ConsPlusNormal"/>
        <w:spacing w:before="220"/>
        <w:ind w:firstLine="540"/>
        <w:jc w:val="both"/>
      </w:pPr>
      <w:r>
        <w:t>а) если граница проходит в полке (</w:t>
      </w:r>
      <w:hyperlink w:anchor="P2025" w:history="1">
        <w:r>
          <w:rPr>
            <w:color w:val="0000FF"/>
          </w:rPr>
          <w:t>рисунок 8.2</w:t>
        </w:r>
      </w:hyperlink>
      <w:r>
        <w:t xml:space="preserve">, </w:t>
      </w:r>
      <w:r>
        <w:rPr>
          <w:i/>
        </w:rPr>
        <w:t>а</w:t>
      </w:r>
      <w:r>
        <w:t>)</w:t>
      </w:r>
      <w:r>
        <w:rPr>
          <w:i/>
        </w:rPr>
        <w:t>,</w:t>
      </w:r>
      <w:r>
        <w:t xml:space="preserve"> т.е. соблюдается условие</w:t>
      </w:r>
    </w:p>
    <w:p w:rsidR="00600D44" w:rsidRDefault="00600D44">
      <w:pPr>
        <w:pStyle w:val="ConsPlusNormal"/>
        <w:jc w:val="both"/>
      </w:pPr>
    </w:p>
    <w:p w:rsidR="00600D44" w:rsidRPr="00600D44" w:rsidRDefault="00600D44">
      <w:pPr>
        <w:pStyle w:val="ConsPlusNormal"/>
        <w:jc w:val="center"/>
        <w:rPr>
          <w:lang w:val="en-US"/>
        </w:rPr>
      </w:pPr>
      <w:bookmarkStart w:id="65" w:name="P2011"/>
      <w:bookmarkEnd w:id="65"/>
      <w:r w:rsidRPr="00600D44">
        <w:rPr>
          <w:i/>
          <w:lang w:val="en-US"/>
        </w:rPr>
        <w:t>R</w:t>
      </w:r>
      <w:r w:rsidRPr="00600D44">
        <w:rPr>
          <w:i/>
          <w:vertAlign w:val="subscript"/>
          <w:lang w:val="en-US"/>
        </w:rPr>
        <w:t>s</w:t>
      </w:r>
      <w:r w:rsidRPr="00600D44">
        <w:rPr>
          <w:i/>
          <w:lang w:val="en-US"/>
        </w:rPr>
        <w:t>·A</w:t>
      </w:r>
      <w:r w:rsidRPr="00600D44">
        <w:rPr>
          <w:i/>
          <w:vertAlign w:val="subscript"/>
          <w:lang w:val="en-US"/>
        </w:rPr>
        <w:t>s</w:t>
      </w:r>
      <w:r w:rsidRPr="00600D44">
        <w:rPr>
          <w:lang w:val="en-US"/>
        </w:rPr>
        <w:t xml:space="preserve"> &lt;= </w:t>
      </w:r>
      <w:r w:rsidRPr="00600D44">
        <w:rPr>
          <w:i/>
          <w:lang w:val="en-US"/>
        </w:rPr>
        <w:t>R</w:t>
      </w:r>
      <w:r w:rsidRPr="00600D44">
        <w:rPr>
          <w:i/>
          <w:vertAlign w:val="subscript"/>
          <w:lang w:val="en-US"/>
        </w:rPr>
        <w:t>b</w:t>
      </w:r>
      <w:r w:rsidRPr="00600D44">
        <w:rPr>
          <w:i/>
          <w:lang w:val="en-US"/>
        </w:rPr>
        <w:t>·b'</w:t>
      </w:r>
      <w:r w:rsidRPr="00600D44">
        <w:rPr>
          <w:i/>
          <w:vertAlign w:val="subscript"/>
          <w:lang w:val="en-US"/>
        </w:rPr>
        <w:t>f</w:t>
      </w:r>
      <w:r w:rsidRPr="00600D44">
        <w:rPr>
          <w:i/>
          <w:lang w:val="en-US"/>
        </w:rPr>
        <w:t>·h'</w:t>
      </w:r>
      <w:r w:rsidRPr="00600D44">
        <w:rPr>
          <w:i/>
          <w:vertAlign w:val="subscript"/>
          <w:lang w:val="en-US"/>
        </w:rPr>
        <w:t>f</w:t>
      </w:r>
      <w:r w:rsidRPr="00600D44">
        <w:rPr>
          <w:lang w:val="en-US"/>
        </w:rPr>
        <w:t xml:space="preserve"> + </w:t>
      </w:r>
      <w:r w:rsidRPr="00600D44">
        <w:rPr>
          <w:i/>
          <w:lang w:val="en-US"/>
        </w:rPr>
        <w:t>R</w:t>
      </w:r>
      <w:r w:rsidRPr="00600D44">
        <w:rPr>
          <w:i/>
          <w:vertAlign w:val="subscript"/>
          <w:lang w:val="en-US"/>
        </w:rPr>
        <w:t>sc</w:t>
      </w:r>
      <w:r w:rsidRPr="00600D44">
        <w:rPr>
          <w:i/>
          <w:lang w:val="en-US"/>
        </w:rPr>
        <w:t>·A'</w:t>
      </w:r>
      <w:r w:rsidRPr="00600D44">
        <w:rPr>
          <w:i/>
          <w:vertAlign w:val="subscript"/>
          <w:lang w:val="en-US"/>
        </w:rPr>
        <w:t>s</w:t>
      </w:r>
      <w:r w:rsidRPr="00600D44">
        <w:rPr>
          <w:lang w:val="en-US"/>
        </w:rPr>
        <w:t>, (8.6)</w:t>
      </w:r>
    </w:p>
    <w:p w:rsidR="00600D44" w:rsidRPr="00600D44" w:rsidRDefault="00600D44">
      <w:pPr>
        <w:pStyle w:val="ConsPlusNormal"/>
        <w:jc w:val="both"/>
        <w:rPr>
          <w:lang w:val="en-US"/>
        </w:rPr>
      </w:pPr>
    </w:p>
    <w:p w:rsidR="00600D44" w:rsidRDefault="00600D44">
      <w:pPr>
        <w:pStyle w:val="ConsPlusNormal"/>
        <w:ind w:firstLine="540"/>
        <w:jc w:val="both"/>
      </w:pPr>
      <w:r>
        <w:t xml:space="preserve">значение </w:t>
      </w:r>
      <w:r>
        <w:rPr>
          <w:i/>
        </w:rPr>
        <w:t>M</w:t>
      </w:r>
      <w:r>
        <w:rPr>
          <w:i/>
          <w:vertAlign w:val="subscript"/>
        </w:rPr>
        <w:t>ult</w:t>
      </w:r>
      <w:r>
        <w:t xml:space="preserve"> определяют по </w:t>
      </w:r>
      <w:hyperlink w:anchor="P1994" w:history="1">
        <w:r>
          <w:rPr>
            <w:color w:val="0000FF"/>
          </w:rPr>
          <w:t>8.1.9</w:t>
        </w:r>
      </w:hyperlink>
      <w:r>
        <w:t xml:space="preserve"> как для прямоугольного сечения шириной </w:t>
      </w:r>
      <w:r>
        <w:rPr>
          <w:i/>
        </w:rPr>
        <w:t>b'</w:t>
      </w:r>
      <w:r>
        <w:rPr>
          <w:i/>
          <w:vertAlign w:val="subscript"/>
        </w:rPr>
        <w:t>f</w:t>
      </w:r>
      <w:r>
        <w:t>;</w:t>
      </w:r>
    </w:p>
    <w:p w:rsidR="00600D44" w:rsidRDefault="00600D44">
      <w:pPr>
        <w:pStyle w:val="ConsPlusNormal"/>
        <w:spacing w:before="220"/>
        <w:ind w:firstLine="540"/>
        <w:jc w:val="both"/>
      </w:pPr>
      <w:r>
        <w:t>б) если граница проходит в ребре (</w:t>
      </w:r>
      <w:hyperlink w:anchor="P2025" w:history="1">
        <w:r>
          <w:rPr>
            <w:color w:val="0000FF"/>
          </w:rPr>
          <w:t>рисунок 8.2</w:t>
        </w:r>
      </w:hyperlink>
      <w:r>
        <w:t xml:space="preserve">, </w:t>
      </w:r>
      <w:r>
        <w:rPr>
          <w:i/>
        </w:rPr>
        <w:t>б</w:t>
      </w:r>
      <w:r>
        <w:t xml:space="preserve">), т.е. </w:t>
      </w:r>
      <w:hyperlink w:anchor="P2011" w:history="1">
        <w:r>
          <w:rPr>
            <w:color w:val="0000FF"/>
          </w:rPr>
          <w:t>условие (8.6)</w:t>
        </w:r>
      </w:hyperlink>
      <w:r>
        <w:t xml:space="preserve"> не соблюдается, значение </w:t>
      </w:r>
      <w:r>
        <w:rPr>
          <w:i/>
        </w:rPr>
        <w:t>M</w:t>
      </w:r>
      <w:r>
        <w:rPr>
          <w:i/>
          <w:vertAlign w:val="subscript"/>
        </w:rPr>
        <w:t>ult</w:t>
      </w:r>
      <w:r>
        <w:t xml:space="preserve"> определяют по формуле</w:t>
      </w:r>
    </w:p>
    <w:p w:rsidR="00600D44" w:rsidRDefault="00600D44">
      <w:pPr>
        <w:pStyle w:val="ConsPlusNormal"/>
        <w:jc w:val="both"/>
      </w:pPr>
    </w:p>
    <w:p w:rsidR="00600D44" w:rsidRDefault="00600D44">
      <w:pPr>
        <w:pStyle w:val="ConsPlusNormal"/>
        <w:jc w:val="center"/>
      </w:pPr>
      <w:bookmarkStart w:id="66" w:name="P2016"/>
      <w:bookmarkEnd w:id="66"/>
      <w:r>
        <w:rPr>
          <w:i/>
        </w:rPr>
        <w:t>M</w:t>
      </w:r>
      <w:r>
        <w:rPr>
          <w:i/>
          <w:vertAlign w:val="subscript"/>
        </w:rPr>
        <w:t>ult</w:t>
      </w:r>
      <w:r>
        <w:t xml:space="preserve"> =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b</w:t>
      </w:r>
      <w:r>
        <w:t>(</w:t>
      </w:r>
      <w:r>
        <w:rPr>
          <w:i/>
        </w:rPr>
        <w:t>b'</w:t>
      </w:r>
      <w:r>
        <w:rPr>
          <w:i/>
          <w:vertAlign w:val="subscript"/>
        </w:rPr>
        <w:t>f</w:t>
      </w:r>
      <w:r>
        <w:t xml:space="preserve"> - </w:t>
      </w:r>
      <w:r>
        <w:rPr>
          <w:i/>
        </w:rPr>
        <w:t>b</w:t>
      </w:r>
      <w:r>
        <w:t>)·</w:t>
      </w:r>
      <w:r>
        <w:rPr>
          <w:i/>
        </w:rPr>
        <w:t>h'</w:t>
      </w:r>
      <w:r>
        <w:rPr>
          <w:i/>
          <w:vertAlign w:val="subscript"/>
        </w:rPr>
        <w:t>f</w:t>
      </w:r>
      <w:r>
        <w:t>·(</w:t>
      </w:r>
      <w:r>
        <w:rPr>
          <w:i/>
        </w:rPr>
        <w:t>h</w:t>
      </w:r>
      <w:r>
        <w:rPr>
          <w:vertAlign w:val="subscript"/>
        </w:rPr>
        <w:t>0</w:t>
      </w:r>
      <w:r>
        <w:t xml:space="preserve"> - 0,5·</w:t>
      </w:r>
      <w:r>
        <w:rPr>
          <w:i/>
        </w:rPr>
        <w:t>h'</w:t>
      </w:r>
      <w:r>
        <w:rPr>
          <w:i/>
          <w:vertAlign w:val="subscript"/>
        </w:rPr>
        <w:t>f</w:t>
      </w:r>
      <w:r>
        <w:t>) +</w:t>
      </w:r>
    </w:p>
    <w:p w:rsidR="00600D44" w:rsidRDefault="00600D44">
      <w:pPr>
        <w:pStyle w:val="ConsPlusNormal"/>
        <w:jc w:val="center"/>
      </w:pPr>
      <w:r>
        <w:t xml:space="preserve">+ </w:t>
      </w:r>
      <w:r>
        <w:rPr>
          <w:i/>
        </w:rPr>
        <w:t>R</w:t>
      </w:r>
      <w:r>
        <w:rPr>
          <w:i/>
          <w:vertAlign w:val="subscript"/>
        </w:rPr>
        <w:t>sc</w:t>
      </w:r>
      <w:r>
        <w:t>·</w:t>
      </w:r>
      <w:r>
        <w:rPr>
          <w:i/>
        </w:rPr>
        <w:t>A'</w:t>
      </w:r>
      <w:r>
        <w:rPr>
          <w:i/>
          <w:vertAlign w:val="subscript"/>
        </w:rPr>
        <w:t>s</w:t>
      </w:r>
      <w:r>
        <w:t>(</w:t>
      </w:r>
      <w:r>
        <w:rPr>
          <w:i/>
        </w:rPr>
        <w:t>h</w:t>
      </w:r>
      <w:r>
        <w:rPr>
          <w:vertAlign w:val="subscript"/>
        </w:rPr>
        <w:t>0</w:t>
      </w:r>
      <w:r>
        <w:t xml:space="preserve"> - </w:t>
      </w:r>
      <w:r>
        <w:rPr>
          <w:i/>
        </w:rPr>
        <w:t>a'</w:t>
      </w:r>
      <w:r>
        <w:t>), (8.7)</w:t>
      </w:r>
    </w:p>
    <w:p w:rsidR="00600D44" w:rsidRDefault="00600D44">
      <w:pPr>
        <w:pStyle w:val="ConsPlusNormal"/>
        <w:jc w:val="both"/>
      </w:pPr>
    </w:p>
    <w:p w:rsidR="00600D44" w:rsidRDefault="00600D44">
      <w:pPr>
        <w:pStyle w:val="ConsPlusNormal"/>
        <w:ind w:firstLine="540"/>
        <w:jc w:val="both"/>
      </w:pPr>
      <w:r>
        <w:t xml:space="preserve">при этом высоту сжатой зоны бетона </w:t>
      </w:r>
      <w:r>
        <w:rPr>
          <w:i/>
        </w:rPr>
        <w:t>x</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7"/>
        </w:rPr>
        <w:pict>
          <v:shape id="_x0000_i1179" style="width:180.4pt;height:38.35pt" coordsize="" o:spt="100" adj="0,,0" path="" filled="f" stroked="f">
            <v:stroke joinstyle="miter"/>
            <v:imagedata r:id="rId274" o:title="base_44_25375_32922"/>
            <v:formulas/>
            <v:path o:connecttype="segments"/>
          </v:shape>
        </w:pict>
      </w:r>
      <w:r>
        <w:t xml:space="preserve"> (8.8)</w:t>
      </w:r>
    </w:p>
    <w:p w:rsidR="00600D44" w:rsidRDefault="00600D44">
      <w:pPr>
        <w:pStyle w:val="ConsPlusNormal"/>
        <w:jc w:val="both"/>
      </w:pPr>
    </w:p>
    <w:p w:rsidR="00600D44" w:rsidRDefault="00600D44">
      <w:pPr>
        <w:pStyle w:val="ConsPlusNormal"/>
        <w:jc w:val="center"/>
      </w:pPr>
      <w:r w:rsidRPr="00503895">
        <w:rPr>
          <w:position w:val="-189"/>
        </w:rPr>
        <w:pict>
          <v:shape id="_x0000_i1180" style="width:401.15pt;height:200.2pt" coordsize="" o:spt="100" adj="0,,0" path="" filled="f" stroked="f">
            <v:stroke joinstyle="miter"/>
            <v:imagedata r:id="rId275" o:title="base_44_25375_32923"/>
            <v:formulas/>
            <v:path o:connecttype="segments"/>
          </v:shape>
        </w:pict>
      </w:r>
    </w:p>
    <w:p w:rsidR="00600D44" w:rsidRDefault="00600D44">
      <w:pPr>
        <w:pStyle w:val="ConsPlusNormal"/>
        <w:jc w:val="both"/>
      </w:pPr>
    </w:p>
    <w:p w:rsidR="00600D44" w:rsidRDefault="00600D44">
      <w:pPr>
        <w:pStyle w:val="ConsPlusNormal"/>
        <w:jc w:val="center"/>
      </w:pPr>
      <w:bookmarkStart w:id="67" w:name="P2025"/>
      <w:bookmarkEnd w:id="67"/>
      <w:r>
        <w:rPr>
          <w:b/>
          <w:i/>
        </w:rPr>
        <w:t>Рисунок 8.2 -</w:t>
      </w:r>
      <w:r>
        <w:t xml:space="preserve"> </w:t>
      </w:r>
      <w:r>
        <w:rPr>
          <w:b/>
        </w:rPr>
        <w:t>Положение границы сжатой зоны в сечении</w:t>
      </w:r>
    </w:p>
    <w:p w:rsidR="00600D44" w:rsidRDefault="00600D44">
      <w:pPr>
        <w:pStyle w:val="ConsPlusNormal"/>
        <w:jc w:val="center"/>
      </w:pPr>
      <w:r>
        <w:rPr>
          <w:b/>
        </w:rPr>
        <w:t>изгибаемого железобетонного элемента</w:t>
      </w:r>
    </w:p>
    <w:p w:rsidR="00600D44" w:rsidRDefault="00600D44">
      <w:pPr>
        <w:pStyle w:val="ConsPlusNormal"/>
        <w:jc w:val="both"/>
      </w:pPr>
    </w:p>
    <w:p w:rsidR="00600D44" w:rsidRDefault="00600D44">
      <w:pPr>
        <w:pStyle w:val="ConsPlusNormal"/>
        <w:ind w:firstLine="540"/>
        <w:jc w:val="both"/>
      </w:pPr>
      <w:r>
        <w:t xml:space="preserve">8.1.11 Значение </w:t>
      </w:r>
      <w:r>
        <w:rPr>
          <w:i/>
        </w:rPr>
        <w:t>b'</w:t>
      </w:r>
      <w:r>
        <w:rPr>
          <w:i/>
          <w:vertAlign w:val="subscript"/>
        </w:rPr>
        <w:t>f</w:t>
      </w:r>
      <w:r>
        <w:rPr>
          <w:i/>
        </w:rPr>
        <w:t>,</w:t>
      </w:r>
      <w:r>
        <w:t xml:space="preserve"> вводимое в расчет, принимают из условия, что ширина свеса полки в каждую сторону от ребра должна быть не более 1/6 пролета элемента и не более:</w:t>
      </w:r>
    </w:p>
    <w:p w:rsidR="00600D44" w:rsidRDefault="00600D44">
      <w:pPr>
        <w:pStyle w:val="ConsPlusNormal"/>
        <w:spacing w:before="220"/>
        <w:ind w:firstLine="540"/>
        <w:jc w:val="both"/>
      </w:pPr>
      <w:r>
        <w:t xml:space="preserve">а) при наличии поперечных ребер или при </w:t>
      </w:r>
      <w:r>
        <w:rPr>
          <w:i/>
        </w:rPr>
        <w:t>h'</w:t>
      </w:r>
      <w:r>
        <w:rPr>
          <w:i/>
          <w:vertAlign w:val="subscript"/>
        </w:rPr>
        <w:t>f</w:t>
      </w:r>
      <w:r>
        <w:t xml:space="preserve"> &gt;= 0,1</w:t>
      </w:r>
      <w:r>
        <w:rPr>
          <w:i/>
        </w:rPr>
        <w:t>h</w:t>
      </w:r>
      <w:r>
        <w:t xml:space="preserve"> - 1/2 расстояния в свету между продольными ребрами;</w:t>
      </w:r>
    </w:p>
    <w:p w:rsidR="00600D44" w:rsidRDefault="00600D44">
      <w:pPr>
        <w:pStyle w:val="ConsPlusNormal"/>
        <w:spacing w:before="220"/>
        <w:ind w:firstLine="540"/>
        <w:jc w:val="both"/>
      </w:pPr>
      <w:r>
        <w:t xml:space="preserve">б) при отсутствии поперечных ребер (или при расстояниях между ними больших, чем расстояния между продольными ребрами) и </w:t>
      </w:r>
      <w:r>
        <w:rPr>
          <w:i/>
        </w:rPr>
        <w:t>h'</w:t>
      </w:r>
      <w:r>
        <w:rPr>
          <w:i/>
          <w:vertAlign w:val="subscript"/>
        </w:rPr>
        <w:t>f</w:t>
      </w:r>
      <w:r>
        <w:t xml:space="preserve"> &lt; 0,1</w:t>
      </w:r>
      <w:r>
        <w:rPr>
          <w:i/>
        </w:rPr>
        <w:t>h</w:t>
      </w:r>
      <w:r>
        <w:t xml:space="preserve"> - 6</w:t>
      </w:r>
      <w:r>
        <w:rPr>
          <w:i/>
        </w:rPr>
        <w:t>h'</w:t>
      </w:r>
      <w:r>
        <w:rPr>
          <w:i/>
          <w:vertAlign w:val="subscript"/>
        </w:rPr>
        <w:t>f</w:t>
      </w:r>
      <w:r>
        <w:t>;</w:t>
      </w:r>
    </w:p>
    <w:p w:rsidR="00600D44" w:rsidRDefault="00600D44">
      <w:pPr>
        <w:pStyle w:val="ConsPlusNormal"/>
        <w:spacing w:before="220"/>
        <w:ind w:firstLine="540"/>
        <w:jc w:val="both"/>
      </w:pPr>
      <w:r>
        <w:t>в) при консольных свесах полки:</w:t>
      </w:r>
    </w:p>
    <w:p w:rsidR="00600D44" w:rsidRDefault="00600D44">
      <w:pPr>
        <w:pStyle w:val="ConsPlusNormal"/>
        <w:spacing w:before="220"/>
        <w:ind w:firstLine="540"/>
        <w:jc w:val="both"/>
      </w:pPr>
      <w:r>
        <w:t xml:space="preserve">при </w:t>
      </w:r>
      <w:r>
        <w:rPr>
          <w:i/>
        </w:rPr>
        <w:t>h'</w:t>
      </w:r>
      <w:r>
        <w:rPr>
          <w:i/>
          <w:vertAlign w:val="subscript"/>
        </w:rPr>
        <w:t>f</w:t>
      </w:r>
      <w:r>
        <w:t xml:space="preserve"> &gt;= 0,1</w:t>
      </w:r>
      <w:r>
        <w:rPr>
          <w:i/>
        </w:rPr>
        <w:t>h . . . . . .</w:t>
      </w:r>
      <w:r>
        <w:t xml:space="preserve"> 6</w:t>
      </w:r>
      <w:r>
        <w:rPr>
          <w:i/>
        </w:rPr>
        <w:t>h'</w:t>
      </w:r>
      <w:r>
        <w:rPr>
          <w:i/>
          <w:vertAlign w:val="subscript"/>
        </w:rPr>
        <w:t>f</w:t>
      </w:r>
      <w:r>
        <w:t>;</w:t>
      </w:r>
    </w:p>
    <w:p w:rsidR="00600D44" w:rsidRDefault="00600D44">
      <w:pPr>
        <w:pStyle w:val="ConsPlusNormal"/>
        <w:spacing w:before="220"/>
        <w:ind w:firstLine="540"/>
        <w:jc w:val="both"/>
      </w:pPr>
      <w:r>
        <w:lastRenderedPageBreak/>
        <w:t>при 0,05</w:t>
      </w:r>
      <w:r>
        <w:rPr>
          <w:i/>
        </w:rPr>
        <w:t>h</w:t>
      </w:r>
      <w:r>
        <w:t xml:space="preserve"> &lt;= </w:t>
      </w:r>
      <w:r>
        <w:rPr>
          <w:i/>
        </w:rPr>
        <w:t>h'</w:t>
      </w:r>
      <w:r>
        <w:rPr>
          <w:i/>
          <w:vertAlign w:val="subscript"/>
        </w:rPr>
        <w:t>f</w:t>
      </w:r>
      <w:r>
        <w:t xml:space="preserve"> &lt; 0,1</w:t>
      </w:r>
      <w:r>
        <w:rPr>
          <w:i/>
        </w:rPr>
        <w:t>h</w:t>
      </w:r>
      <w:r>
        <w:t xml:space="preserve"> . . . . 3</w:t>
      </w:r>
      <w:r>
        <w:rPr>
          <w:i/>
        </w:rPr>
        <w:t>h'</w:t>
      </w:r>
      <w:r>
        <w:rPr>
          <w:i/>
          <w:vertAlign w:val="subscript"/>
        </w:rPr>
        <w:t>f</w:t>
      </w:r>
      <w:r>
        <w:t>;</w:t>
      </w:r>
    </w:p>
    <w:p w:rsidR="00600D44" w:rsidRDefault="00600D44">
      <w:pPr>
        <w:pStyle w:val="ConsPlusNormal"/>
        <w:spacing w:before="220"/>
        <w:ind w:firstLine="540"/>
        <w:jc w:val="both"/>
      </w:pPr>
      <w:r>
        <w:t xml:space="preserve">при </w:t>
      </w:r>
      <w:r>
        <w:rPr>
          <w:i/>
        </w:rPr>
        <w:t>h'</w:t>
      </w:r>
      <w:r>
        <w:rPr>
          <w:i/>
          <w:vertAlign w:val="subscript"/>
        </w:rPr>
        <w:t>f</w:t>
      </w:r>
      <w:r>
        <w:t xml:space="preserve"> &lt; 0,05</w:t>
      </w:r>
      <w:r>
        <w:rPr>
          <w:i/>
        </w:rPr>
        <w:t>h</w:t>
      </w:r>
      <w:r>
        <w:t xml:space="preserve"> - свесы не учитывают.</w:t>
      </w:r>
    </w:p>
    <w:p w:rsidR="00600D44" w:rsidRDefault="00600D44">
      <w:pPr>
        <w:pStyle w:val="ConsPlusNormal"/>
        <w:spacing w:before="220"/>
        <w:ind w:firstLine="540"/>
        <w:jc w:val="both"/>
      </w:pPr>
      <w:r>
        <w:t xml:space="preserve">8.1.12 при расчете по прочности изгибаемых элементов рекомендуется соблюдать условие </w:t>
      </w:r>
      <w:r w:rsidRPr="00503895">
        <w:rPr>
          <w:position w:val="-8"/>
        </w:rPr>
        <w:pict>
          <v:shape id="_x0000_i1181" style="width:53pt;height:19.8pt" coordsize="" o:spt="100" adj="0,,0" path="" filled="f" stroked="f">
            <v:stroke joinstyle="miter"/>
            <v:imagedata r:id="rId276" o:title="base_44_25375_32924"/>
            <v:formulas/>
            <v:path o:connecttype="segments"/>
          </v:shape>
        </w:pict>
      </w:r>
      <w:r>
        <w:t>.</w:t>
      </w:r>
    </w:p>
    <w:p w:rsidR="00600D44" w:rsidRDefault="00600D44">
      <w:pPr>
        <w:pStyle w:val="ConsPlusNormal"/>
        <w:spacing w:before="220"/>
        <w:ind w:firstLine="540"/>
        <w:jc w:val="both"/>
      </w:pPr>
      <w:r>
        <w:t xml:space="preserve">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sidRPr="00503895">
        <w:rPr>
          <w:position w:val="-8"/>
        </w:rPr>
        <w:pict>
          <v:shape id="_x0000_i1182" style="width:53pt;height:19.8pt" coordsize="" o:spt="100" adj="0,,0" path="" filled="f" stroked="f">
            <v:stroke joinstyle="miter"/>
            <v:imagedata r:id="rId276" o:title="base_44_25375_32925"/>
            <v:formulas/>
            <v:path o:connecttype="segments"/>
          </v:shape>
        </w:pict>
      </w:r>
      <w:r>
        <w:t xml:space="preserve">, допускается предельный изгибающий момент </w:t>
      </w:r>
      <w:r>
        <w:rPr>
          <w:i/>
        </w:rPr>
        <w:t>M</w:t>
      </w:r>
      <w:r>
        <w:rPr>
          <w:i/>
          <w:vertAlign w:val="subscript"/>
        </w:rPr>
        <w:t>ult</w:t>
      </w:r>
      <w:r>
        <w:t xml:space="preserve"> определять по </w:t>
      </w:r>
      <w:hyperlink w:anchor="P1996" w:history="1">
        <w:r>
          <w:rPr>
            <w:color w:val="0000FF"/>
          </w:rPr>
          <w:t>формулам (8.4)</w:t>
        </w:r>
      </w:hyperlink>
      <w:r>
        <w:t xml:space="preserve"> или </w:t>
      </w:r>
      <w:hyperlink w:anchor="P2016" w:history="1">
        <w:r>
          <w:rPr>
            <w:color w:val="0000FF"/>
          </w:rPr>
          <w:t>(8.7)</w:t>
        </w:r>
      </w:hyperlink>
      <w:r>
        <w:t xml:space="preserve">, подставляя в них значения высоты сжатой зоны </w:t>
      </w:r>
      <w:r w:rsidRPr="00503895">
        <w:rPr>
          <w:position w:val="-8"/>
        </w:rPr>
        <w:pict>
          <v:shape id="_x0000_i1183" style="width:53pt;height:19.8pt" coordsize="" o:spt="100" adj="0,,0" path="" filled="f" stroked="f">
            <v:stroke joinstyle="miter"/>
            <v:imagedata r:id="rId277" o:title="base_44_25375_32926"/>
            <v:formulas/>
            <v:path o:connecttype="segments"/>
          </v:shape>
        </w:pict>
      </w:r>
      <w:r>
        <w:t>.</w:t>
      </w:r>
    </w:p>
    <w:p w:rsidR="00600D44" w:rsidRDefault="00600D44">
      <w:pPr>
        <w:pStyle w:val="ConsPlusNormal"/>
        <w:spacing w:before="220"/>
        <w:ind w:firstLine="540"/>
        <w:jc w:val="both"/>
      </w:pPr>
      <w:bookmarkStart w:id="68" w:name="P2037"/>
      <w:bookmarkEnd w:id="68"/>
      <w:r>
        <w:t xml:space="preserve">8.1.13 При симметричном армировании, когда </w:t>
      </w:r>
      <w:r>
        <w:rPr>
          <w:i/>
        </w:rPr>
        <w:t>R</w:t>
      </w:r>
      <w:r>
        <w:rPr>
          <w:i/>
          <w:vertAlign w:val="subscript"/>
        </w:rPr>
        <w:t>s</w:t>
      </w:r>
      <w:r>
        <w:rPr>
          <w:i/>
        </w:rPr>
        <w:t>·A</w:t>
      </w:r>
      <w:r>
        <w:t xml:space="preserve"> = </w:t>
      </w:r>
      <w:r>
        <w:rPr>
          <w:i/>
        </w:rPr>
        <w:t>R</w:t>
      </w:r>
      <w:r>
        <w:rPr>
          <w:i/>
          <w:vertAlign w:val="subscript"/>
        </w:rPr>
        <w:t>sc</w:t>
      </w:r>
      <w:r>
        <w:rPr>
          <w:i/>
        </w:rPr>
        <w:t>·A'</w:t>
      </w:r>
      <w:r>
        <w:rPr>
          <w:i/>
          <w:vertAlign w:val="subscript"/>
        </w:rPr>
        <w:t>s</w:t>
      </w:r>
      <w:r>
        <w:rPr>
          <w:i/>
        </w:rPr>
        <w:t>,</w:t>
      </w:r>
      <w:r>
        <w:t xml:space="preserve"> значение </w:t>
      </w:r>
      <w:r>
        <w:rPr>
          <w:i/>
        </w:rPr>
        <w:t>M</w:t>
      </w:r>
      <w:r>
        <w:rPr>
          <w:i/>
          <w:vertAlign w:val="subscript"/>
        </w:rPr>
        <w:t>ult</w:t>
      </w:r>
      <w:r>
        <w:t xml:space="preserve"> определяют по формуле</w:t>
      </w:r>
    </w:p>
    <w:p w:rsidR="00600D44" w:rsidRDefault="00600D44">
      <w:pPr>
        <w:pStyle w:val="ConsPlusNormal"/>
        <w:jc w:val="both"/>
      </w:pPr>
    </w:p>
    <w:p w:rsidR="00600D44" w:rsidRDefault="00600D44">
      <w:pPr>
        <w:pStyle w:val="ConsPlusNormal"/>
        <w:jc w:val="center"/>
      </w:pPr>
      <w:bookmarkStart w:id="69" w:name="P2039"/>
      <w:bookmarkEnd w:id="69"/>
      <w:r w:rsidRPr="00600D44">
        <w:rPr>
          <w:i/>
          <w:lang w:val="en-US"/>
        </w:rPr>
        <w:t>M</w:t>
      </w:r>
      <w:r w:rsidRPr="00600D44">
        <w:rPr>
          <w:i/>
          <w:vertAlign w:val="subscript"/>
          <w:lang w:val="en-US"/>
        </w:rPr>
        <w:t>ult</w:t>
      </w:r>
      <w:r w:rsidRPr="00600D44">
        <w:rPr>
          <w:lang w:val="en-US"/>
        </w:rPr>
        <w:t xml:space="preserve"> = </w:t>
      </w:r>
      <w:r w:rsidRPr="00600D44">
        <w:rPr>
          <w:i/>
          <w:lang w:val="en-US"/>
        </w:rPr>
        <w:t>R</w:t>
      </w:r>
      <w:r w:rsidRPr="00600D44">
        <w:rPr>
          <w:i/>
          <w:vertAlign w:val="subscript"/>
          <w:lang w:val="en-US"/>
        </w:rPr>
        <w:t>s</w:t>
      </w:r>
      <w:r w:rsidRPr="00600D44">
        <w:rPr>
          <w:lang w:val="en-US"/>
        </w:rPr>
        <w:t>·</w:t>
      </w:r>
      <w:r w:rsidRPr="00600D44">
        <w:rPr>
          <w:i/>
          <w:lang w:val="en-US"/>
        </w:rPr>
        <w:t>A</w:t>
      </w:r>
      <w:r w:rsidRPr="00600D44">
        <w:rPr>
          <w:i/>
          <w:vertAlign w:val="subscript"/>
          <w:lang w:val="en-US"/>
        </w:rPr>
        <w:t>s</w:t>
      </w:r>
      <w:r w:rsidRPr="00600D44">
        <w:rPr>
          <w:i/>
          <w:lang w:val="en-US"/>
        </w:rPr>
        <w:t>(h</w:t>
      </w:r>
      <w:r w:rsidRPr="00600D44">
        <w:rPr>
          <w:vertAlign w:val="subscript"/>
          <w:lang w:val="en-US"/>
        </w:rPr>
        <w:t>0</w:t>
      </w:r>
      <w:r w:rsidRPr="00600D44">
        <w:rPr>
          <w:lang w:val="en-US"/>
        </w:rPr>
        <w:t xml:space="preserve"> - </w:t>
      </w:r>
      <w:r w:rsidRPr="00600D44">
        <w:rPr>
          <w:i/>
          <w:lang w:val="en-US"/>
        </w:rPr>
        <w:t>a'</w:t>
      </w:r>
      <w:r w:rsidRPr="00600D44">
        <w:rPr>
          <w:lang w:val="en-US"/>
        </w:rPr>
        <w:t xml:space="preserve">). </w:t>
      </w:r>
      <w:r>
        <w:t>(8.9)</w:t>
      </w:r>
    </w:p>
    <w:p w:rsidR="00600D44" w:rsidRDefault="00600D44">
      <w:pPr>
        <w:pStyle w:val="ConsPlusNormal"/>
        <w:jc w:val="both"/>
      </w:pPr>
    </w:p>
    <w:p w:rsidR="00600D44" w:rsidRDefault="00600D44">
      <w:pPr>
        <w:pStyle w:val="ConsPlusNormal"/>
        <w:ind w:firstLine="540"/>
        <w:jc w:val="both"/>
      </w:pPr>
      <w:r>
        <w:t xml:space="preserve">Если вычисленная без учета сжатой арматуры </w:t>
      </w:r>
      <w:r>
        <w:rPr>
          <w:i/>
        </w:rPr>
        <w:t>(A'</w:t>
      </w:r>
      <w:r>
        <w:rPr>
          <w:i/>
          <w:vertAlign w:val="subscript"/>
        </w:rPr>
        <w:t>s</w:t>
      </w:r>
      <w:r>
        <w:t xml:space="preserve"> = 0) высота сжатой зоны </w:t>
      </w:r>
      <w:r>
        <w:rPr>
          <w:i/>
        </w:rPr>
        <w:t>x &lt;</w:t>
      </w:r>
      <w:r>
        <w:t xml:space="preserve"> 2</w:t>
      </w:r>
      <w:r>
        <w:rPr>
          <w:i/>
        </w:rPr>
        <w:t>a',</w:t>
      </w:r>
      <w:r>
        <w:t xml:space="preserve"> в </w:t>
      </w:r>
      <w:hyperlink w:anchor="P2039" w:history="1">
        <w:r>
          <w:rPr>
            <w:color w:val="0000FF"/>
          </w:rPr>
          <w:t>формулу (8.9)</w:t>
        </w:r>
      </w:hyperlink>
      <w:r>
        <w:t xml:space="preserve"> подставляют вместо </w:t>
      </w:r>
      <w:r>
        <w:rPr>
          <w:i/>
        </w:rPr>
        <w:t>a'</w:t>
      </w:r>
      <w:r>
        <w:t xml:space="preserve"> значение </w:t>
      </w:r>
      <w:r w:rsidRPr="00503895">
        <w:rPr>
          <w:position w:val="-23"/>
        </w:rPr>
        <w:pict>
          <v:shape id="_x0000_i1184" style="width:13.85pt;height:34pt" coordsize="" o:spt="100" adj="0,,0" path="" filled="f" stroked="f">
            <v:stroke joinstyle="miter"/>
            <v:imagedata r:id="rId278" o:title="base_44_25375_32927"/>
            <v:formulas/>
            <v:path o:connecttype="segments"/>
          </v:shape>
        </w:pict>
      </w:r>
      <w:r>
        <w:t>.</w:t>
      </w:r>
    </w:p>
    <w:p w:rsidR="00600D44" w:rsidRDefault="00600D44">
      <w:pPr>
        <w:pStyle w:val="ConsPlusNormal"/>
        <w:spacing w:before="220"/>
        <w:ind w:firstLine="540"/>
        <w:jc w:val="both"/>
      </w:pPr>
      <w:r>
        <w:rPr>
          <w:i/>
        </w:rPr>
        <w:t>Расчет внецентренно сжатых элементов</w:t>
      </w:r>
    </w:p>
    <w:p w:rsidR="00600D44" w:rsidRDefault="00600D44">
      <w:pPr>
        <w:pStyle w:val="ConsPlusNormal"/>
        <w:spacing w:before="220"/>
        <w:ind w:firstLine="540"/>
        <w:jc w:val="both"/>
      </w:pPr>
      <w:bookmarkStart w:id="70" w:name="P2043"/>
      <w:bookmarkEnd w:id="70"/>
      <w:r>
        <w:t>8.1.14 Расчет по прочности прямоугольных сечений внецентренно сжатых элементов производят из условия</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N</w:t>
      </w:r>
      <w:r w:rsidRPr="00600D44">
        <w:rPr>
          <w:lang w:val="en-US"/>
        </w:rPr>
        <w:t>·</w:t>
      </w:r>
      <w:r w:rsidRPr="00600D44">
        <w:rPr>
          <w:i/>
          <w:lang w:val="en-US"/>
        </w:rPr>
        <w:t>e</w:t>
      </w:r>
      <w:r w:rsidRPr="00600D44">
        <w:rPr>
          <w:lang w:val="en-US"/>
        </w:rPr>
        <w:t xml:space="preserve"> &lt;= </w:t>
      </w:r>
      <w:r w:rsidRPr="00600D44">
        <w:rPr>
          <w:i/>
          <w:lang w:val="en-US"/>
        </w:rPr>
        <w:t>R</w:t>
      </w:r>
      <w:r w:rsidRPr="00600D44">
        <w:rPr>
          <w:i/>
          <w:vertAlign w:val="subscript"/>
          <w:lang w:val="en-US"/>
        </w:rPr>
        <w:t>b</w:t>
      </w:r>
      <w:r w:rsidRPr="00600D44">
        <w:rPr>
          <w:lang w:val="en-US"/>
        </w:rPr>
        <w:t>·</w:t>
      </w:r>
      <w:r w:rsidRPr="00600D44">
        <w:rPr>
          <w:i/>
          <w:lang w:val="en-US"/>
        </w:rPr>
        <w:t>b</w:t>
      </w:r>
      <w:r w:rsidRPr="00600D44">
        <w:rPr>
          <w:lang w:val="en-US"/>
        </w:rPr>
        <w:t>·</w:t>
      </w:r>
      <w:r w:rsidRPr="00600D44">
        <w:rPr>
          <w:i/>
          <w:lang w:val="en-US"/>
        </w:rPr>
        <w:t>x</w:t>
      </w:r>
      <w:r w:rsidRPr="00600D44">
        <w:rPr>
          <w:lang w:val="en-US"/>
        </w:rPr>
        <w:t>(</w:t>
      </w:r>
      <w:r w:rsidRPr="00600D44">
        <w:rPr>
          <w:i/>
          <w:lang w:val="en-US"/>
        </w:rPr>
        <w:t>h</w:t>
      </w:r>
      <w:r w:rsidRPr="00600D44">
        <w:rPr>
          <w:vertAlign w:val="subscript"/>
          <w:lang w:val="en-US"/>
        </w:rPr>
        <w:t>0</w:t>
      </w:r>
      <w:r w:rsidRPr="00600D44">
        <w:rPr>
          <w:lang w:val="en-US"/>
        </w:rPr>
        <w:t xml:space="preserve"> - 0,5</w:t>
      </w:r>
      <w:r w:rsidRPr="00600D44">
        <w:rPr>
          <w:i/>
          <w:lang w:val="en-US"/>
        </w:rPr>
        <w:t>x</w:t>
      </w:r>
      <w:r w:rsidRPr="00600D44">
        <w:rPr>
          <w:lang w:val="en-US"/>
        </w:rPr>
        <w:t xml:space="preserve">) + </w:t>
      </w:r>
      <w:r w:rsidRPr="00600D44">
        <w:rPr>
          <w:i/>
          <w:lang w:val="en-US"/>
        </w:rPr>
        <w:t>R</w:t>
      </w:r>
      <w:r w:rsidRPr="00600D44">
        <w:rPr>
          <w:i/>
          <w:vertAlign w:val="subscript"/>
          <w:lang w:val="en-US"/>
        </w:rPr>
        <w:t>sc</w:t>
      </w:r>
      <w:r w:rsidRPr="00600D44">
        <w:rPr>
          <w:lang w:val="en-US"/>
        </w:rPr>
        <w:t>·</w:t>
      </w:r>
      <w:r w:rsidRPr="00600D44">
        <w:rPr>
          <w:i/>
          <w:lang w:val="en-US"/>
        </w:rPr>
        <w:t>A'</w:t>
      </w:r>
      <w:r w:rsidRPr="00600D44">
        <w:rPr>
          <w:i/>
          <w:vertAlign w:val="subscript"/>
          <w:lang w:val="en-US"/>
        </w:rPr>
        <w:t>s</w:t>
      </w:r>
      <w:r w:rsidRPr="00600D44">
        <w:rPr>
          <w:lang w:val="en-US"/>
        </w:rPr>
        <w:t>(</w:t>
      </w:r>
      <w:r w:rsidRPr="00600D44">
        <w:rPr>
          <w:i/>
          <w:lang w:val="en-US"/>
        </w:rPr>
        <w:t>h</w:t>
      </w:r>
      <w:r w:rsidRPr="00600D44">
        <w:rPr>
          <w:vertAlign w:val="subscript"/>
          <w:lang w:val="en-US"/>
        </w:rPr>
        <w:t>0</w:t>
      </w:r>
      <w:r w:rsidRPr="00600D44">
        <w:rPr>
          <w:lang w:val="en-US"/>
        </w:rPr>
        <w:t xml:space="preserve"> - </w:t>
      </w:r>
      <w:r w:rsidRPr="00600D44">
        <w:rPr>
          <w:i/>
          <w:lang w:val="en-US"/>
        </w:rPr>
        <w:t>a'</w:t>
      </w:r>
      <w:r w:rsidRPr="00600D44">
        <w:rPr>
          <w:lang w:val="en-US"/>
        </w:rPr>
        <w:t>), (8.10)</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N -</w:t>
      </w:r>
      <w:r>
        <w:t xml:space="preserve"> продольная сила от внешней нагрузки;</w:t>
      </w:r>
    </w:p>
    <w:p w:rsidR="00600D44" w:rsidRDefault="00600D44">
      <w:pPr>
        <w:pStyle w:val="ConsPlusNormal"/>
        <w:spacing w:before="220"/>
        <w:ind w:firstLine="540"/>
        <w:jc w:val="both"/>
      </w:pPr>
      <w:r>
        <w:rPr>
          <w:i/>
        </w:rPr>
        <w:t>e -</w:t>
      </w:r>
      <w:r>
        <w:t xml:space="preserve"> расстояние от точки приложения продольной силы </w:t>
      </w:r>
      <w:r>
        <w:rPr>
          <w:i/>
        </w:rPr>
        <w:t>N</w:t>
      </w:r>
      <w:r>
        <w:t xml:space="preserve"> до центра тяжести сечения растянутой или наименее сжатой (при полностью сжатом сечении элемента) арматуры, равное</w:t>
      </w:r>
    </w:p>
    <w:p w:rsidR="00600D44" w:rsidRDefault="00600D44">
      <w:pPr>
        <w:pStyle w:val="ConsPlusNormal"/>
        <w:jc w:val="both"/>
      </w:pPr>
    </w:p>
    <w:p w:rsidR="00600D44" w:rsidRDefault="00600D44">
      <w:pPr>
        <w:pStyle w:val="ConsPlusNormal"/>
        <w:jc w:val="center"/>
      </w:pPr>
      <w:r w:rsidRPr="00503895">
        <w:rPr>
          <w:position w:val="-23"/>
        </w:rPr>
        <w:pict>
          <v:shape id="_x0000_i1185" style="width:98.9pt;height:34pt" coordsize="" o:spt="100" adj="0,,0" path="" filled="f" stroked="f">
            <v:stroke joinstyle="miter"/>
            <v:imagedata r:id="rId279" o:title="base_44_25375_32928"/>
            <v:formulas/>
            <v:path o:connecttype="segments"/>
          </v:shape>
        </w:pict>
      </w:r>
      <w:r>
        <w:t xml:space="preserve"> (8.11)</w:t>
      </w:r>
    </w:p>
    <w:p w:rsidR="00600D44" w:rsidRDefault="00600D44">
      <w:pPr>
        <w:pStyle w:val="ConsPlusNormal"/>
        <w:jc w:val="both"/>
      </w:pPr>
    </w:p>
    <w:p w:rsidR="00600D44" w:rsidRDefault="00600D44">
      <w:pPr>
        <w:pStyle w:val="ConsPlusNormal"/>
        <w:ind w:firstLine="540"/>
        <w:jc w:val="both"/>
      </w:pPr>
      <w:r>
        <w:t xml:space="preserve">Здесь </w:t>
      </w:r>
      <w:r w:rsidRPr="00503895">
        <w:rPr>
          <w:position w:val="-2"/>
        </w:rPr>
        <w:pict>
          <v:shape id="_x0000_i1186" style="width:11.1pt;height:13.85pt" coordsize="" o:spt="100" adj="0,,0" path="" filled="f" stroked="f">
            <v:stroke joinstyle="miter"/>
            <v:imagedata r:id="rId280" o:title="base_44_25375_32929"/>
            <v:formulas/>
            <v:path o:connecttype="segments"/>
          </v:shape>
        </w:pict>
      </w:r>
      <w:r>
        <w:t xml:space="preserve"> - коэффициент, учитывающий влияние продольного изгиба (прогиба) элемента на его несущую способность и определяемый согласно </w:t>
      </w:r>
      <w:hyperlink w:anchor="P2069" w:history="1">
        <w:r>
          <w:rPr>
            <w:color w:val="0000FF"/>
          </w:rPr>
          <w:t>8.1.15</w:t>
        </w:r>
      </w:hyperlink>
      <w:r>
        <w:t>;</w:t>
      </w:r>
    </w:p>
    <w:p w:rsidR="00600D44" w:rsidRDefault="00600D44">
      <w:pPr>
        <w:pStyle w:val="ConsPlusNormal"/>
        <w:spacing w:before="220"/>
        <w:ind w:firstLine="540"/>
        <w:jc w:val="both"/>
      </w:pPr>
      <w:r>
        <w:rPr>
          <w:i/>
        </w:rPr>
        <w:t>e</w:t>
      </w:r>
      <w:r>
        <w:rPr>
          <w:vertAlign w:val="subscript"/>
        </w:rPr>
        <w:t>0</w:t>
      </w:r>
      <w:r>
        <w:t xml:space="preserve"> - по </w:t>
      </w:r>
      <w:hyperlink w:anchor="P1981" w:history="1">
        <w:r>
          <w:rPr>
            <w:color w:val="0000FF"/>
          </w:rPr>
          <w:t>8.1.7</w:t>
        </w:r>
      </w:hyperlink>
      <w:r>
        <w:t>.</w:t>
      </w:r>
    </w:p>
    <w:p w:rsidR="00600D44" w:rsidRDefault="00600D44">
      <w:pPr>
        <w:pStyle w:val="ConsPlusNormal"/>
        <w:spacing w:before="220"/>
        <w:ind w:firstLine="540"/>
        <w:jc w:val="both"/>
      </w:pPr>
      <w:r>
        <w:t xml:space="preserve">Высоту сжатой зоны </w:t>
      </w:r>
      <w:r>
        <w:rPr>
          <w:i/>
        </w:rPr>
        <w:t>x</w:t>
      </w:r>
      <w:r>
        <w:t xml:space="preserve"> определяют:</w:t>
      </w:r>
    </w:p>
    <w:p w:rsidR="00600D44" w:rsidRDefault="00600D44">
      <w:pPr>
        <w:pStyle w:val="ConsPlusNormal"/>
        <w:spacing w:before="220"/>
        <w:ind w:firstLine="540"/>
        <w:jc w:val="both"/>
      </w:pPr>
      <w:r>
        <w:t xml:space="preserve">а) при </w:t>
      </w:r>
      <w:r w:rsidRPr="00503895">
        <w:rPr>
          <w:position w:val="-26"/>
        </w:rPr>
        <w:pict>
          <v:shape id="_x0000_i1187" style="width:62.5pt;height:37.6pt" coordsize="" o:spt="100" adj="0,,0" path="" filled="f" stroked="f">
            <v:stroke joinstyle="miter"/>
            <v:imagedata r:id="rId271" o:title="base_44_25375_32930"/>
            <v:formulas/>
            <v:path o:connecttype="segments"/>
          </v:shape>
        </w:pict>
      </w:r>
      <w:r>
        <w:t xml:space="preserve"> </w:t>
      </w:r>
      <w:hyperlink w:anchor="P2065" w:history="1">
        <w:r>
          <w:rPr>
            <w:color w:val="0000FF"/>
          </w:rPr>
          <w:t>(рисунок 8.3)</w:t>
        </w:r>
      </w:hyperlink>
      <w:r>
        <w:t xml:space="preserve"> по формуле</w:t>
      </w:r>
    </w:p>
    <w:p w:rsidR="00600D44" w:rsidRDefault="00600D44">
      <w:pPr>
        <w:pStyle w:val="ConsPlusNormal"/>
        <w:jc w:val="both"/>
      </w:pPr>
    </w:p>
    <w:p w:rsidR="00600D44" w:rsidRDefault="00600D44">
      <w:pPr>
        <w:pStyle w:val="ConsPlusNormal"/>
        <w:jc w:val="center"/>
      </w:pPr>
      <w:r w:rsidRPr="00503895">
        <w:rPr>
          <w:position w:val="-26"/>
        </w:rPr>
        <w:pict>
          <v:shape id="_x0000_i1188" style="width:123.45pt;height:37.6pt" coordsize="" o:spt="100" adj="0,,0" path="" filled="f" stroked="f">
            <v:stroke joinstyle="miter"/>
            <v:imagedata r:id="rId281" o:title="base_44_25375_32931"/>
            <v:formulas/>
            <v:path o:connecttype="segments"/>
          </v:shape>
        </w:pict>
      </w:r>
      <w:r>
        <w:t xml:space="preserve"> (8.12)</w:t>
      </w:r>
    </w:p>
    <w:p w:rsidR="00600D44" w:rsidRDefault="00600D44">
      <w:pPr>
        <w:pStyle w:val="ConsPlusNormal"/>
        <w:jc w:val="both"/>
      </w:pPr>
    </w:p>
    <w:p w:rsidR="00600D44" w:rsidRDefault="00600D44">
      <w:pPr>
        <w:pStyle w:val="ConsPlusNormal"/>
        <w:ind w:firstLine="540"/>
        <w:jc w:val="both"/>
      </w:pPr>
      <w:r>
        <w:t xml:space="preserve">б) при </w:t>
      </w:r>
      <w:r w:rsidRPr="00503895">
        <w:rPr>
          <w:position w:val="-26"/>
        </w:rPr>
        <w:pict>
          <v:shape id="_x0000_i1189" style="width:62.5pt;height:37.6pt" coordsize="" o:spt="100" adj="0,,0" path="" filled="f" stroked="f">
            <v:stroke joinstyle="miter"/>
            <v:imagedata r:id="rId282" o:title="base_44_25375_32932"/>
            <v:formulas/>
            <v:path o:connecttype="segments"/>
          </v:shape>
        </w:pict>
      </w:r>
      <w:r>
        <w:t xml:space="preserve"> по формуле</w:t>
      </w:r>
    </w:p>
    <w:p w:rsidR="00600D44" w:rsidRDefault="00600D44">
      <w:pPr>
        <w:pStyle w:val="ConsPlusNormal"/>
        <w:jc w:val="both"/>
      </w:pPr>
    </w:p>
    <w:p w:rsidR="00600D44" w:rsidRDefault="00600D44">
      <w:pPr>
        <w:pStyle w:val="ConsPlusNormal"/>
        <w:jc w:val="center"/>
      </w:pPr>
      <w:r w:rsidRPr="00503895">
        <w:rPr>
          <w:position w:val="-62"/>
        </w:rPr>
        <w:pict>
          <v:shape id="_x0000_i1190" style="width:160.2pt;height:74pt" coordsize="" o:spt="100" adj="0,,0" path="" filled="f" stroked="f">
            <v:stroke joinstyle="miter"/>
            <v:imagedata r:id="rId283" o:title="base_44_25375_32933"/>
            <v:formulas/>
            <v:path o:connecttype="segments"/>
          </v:shape>
        </w:pict>
      </w:r>
      <w:r>
        <w:t xml:space="preserve"> (8.13)</w:t>
      </w:r>
    </w:p>
    <w:p w:rsidR="00600D44" w:rsidRDefault="00600D44">
      <w:pPr>
        <w:pStyle w:val="ConsPlusNormal"/>
        <w:jc w:val="both"/>
      </w:pPr>
    </w:p>
    <w:p w:rsidR="00600D44" w:rsidRDefault="00600D44">
      <w:pPr>
        <w:pStyle w:val="ConsPlusNormal"/>
        <w:jc w:val="center"/>
      </w:pPr>
      <w:r w:rsidRPr="00503895">
        <w:rPr>
          <w:position w:val="-205"/>
        </w:rPr>
        <w:pict>
          <v:shape id="_x0000_i1191" style="width:436.75pt;height:216.8pt" coordsize="" o:spt="100" adj="0,,0" path="" filled="f" stroked="f">
            <v:stroke joinstyle="miter"/>
            <v:imagedata r:id="rId284" o:title="base_44_25375_32934"/>
            <v:formulas/>
            <v:path o:connecttype="segments"/>
          </v:shape>
        </w:pict>
      </w:r>
    </w:p>
    <w:p w:rsidR="00600D44" w:rsidRDefault="00600D44">
      <w:pPr>
        <w:pStyle w:val="ConsPlusNormal"/>
        <w:jc w:val="both"/>
      </w:pPr>
    </w:p>
    <w:p w:rsidR="00600D44" w:rsidRDefault="00600D44">
      <w:pPr>
        <w:pStyle w:val="ConsPlusNormal"/>
        <w:jc w:val="center"/>
      </w:pPr>
      <w:bookmarkStart w:id="71" w:name="P2065"/>
      <w:bookmarkEnd w:id="71"/>
      <w:r>
        <w:rPr>
          <w:b/>
          <w:i/>
        </w:rPr>
        <w:t>Рисунок 8.3 -</w:t>
      </w:r>
      <w:r>
        <w:t xml:space="preserve"> </w:t>
      </w:r>
      <w:r>
        <w:rPr>
          <w:b/>
        </w:rPr>
        <w:t>Схема усилий и эпюра напряжений в сечении,</w:t>
      </w:r>
    </w:p>
    <w:p w:rsidR="00600D44" w:rsidRDefault="00600D44">
      <w:pPr>
        <w:pStyle w:val="ConsPlusNormal"/>
        <w:jc w:val="center"/>
      </w:pPr>
      <w:r>
        <w:rPr>
          <w:b/>
        </w:rPr>
        <w:t>нормальном к продольной оси внецентренно сжатого</w:t>
      </w:r>
    </w:p>
    <w:p w:rsidR="00600D44" w:rsidRDefault="00600D44">
      <w:pPr>
        <w:pStyle w:val="ConsPlusNormal"/>
        <w:jc w:val="center"/>
      </w:pPr>
      <w:r>
        <w:rPr>
          <w:b/>
        </w:rPr>
        <w:t>железобетонного элемента, при расчете его по прочности</w:t>
      </w:r>
    </w:p>
    <w:p w:rsidR="00600D44" w:rsidRDefault="00600D44">
      <w:pPr>
        <w:pStyle w:val="ConsPlusNormal"/>
        <w:jc w:val="both"/>
      </w:pPr>
    </w:p>
    <w:p w:rsidR="00600D44" w:rsidRDefault="00600D44">
      <w:pPr>
        <w:pStyle w:val="ConsPlusNormal"/>
        <w:ind w:firstLine="540"/>
        <w:jc w:val="both"/>
      </w:pPr>
      <w:bookmarkStart w:id="72" w:name="P2069"/>
      <w:bookmarkEnd w:id="72"/>
      <w:r>
        <w:t xml:space="preserve">8.1.15 Значение коэффициента </w:t>
      </w:r>
      <w:r w:rsidRPr="00503895">
        <w:rPr>
          <w:position w:val="-2"/>
        </w:rPr>
        <w:pict>
          <v:shape id="_x0000_i1192" style="width:11.1pt;height:13.85pt" coordsize="" o:spt="100" adj="0,,0" path="" filled="f" stroked="f">
            <v:stroke joinstyle="miter"/>
            <v:imagedata r:id="rId280" o:title="base_44_25375_32935"/>
            <v:formulas/>
            <v:path o:connecttype="segments"/>
          </v:shape>
        </w:pict>
      </w:r>
      <w:r>
        <w:t xml:space="preserve"> при расчете конструкций по недеформированной схеме определяют по формуле</w:t>
      </w:r>
    </w:p>
    <w:p w:rsidR="00600D44" w:rsidRDefault="00600D44">
      <w:pPr>
        <w:pStyle w:val="ConsPlusNormal"/>
        <w:jc w:val="both"/>
      </w:pPr>
    </w:p>
    <w:p w:rsidR="00600D44" w:rsidRDefault="00600D44">
      <w:pPr>
        <w:pStyle w:val="ConsPlusNormal"/>
        <w:jc w:val="center"/>
      </w:pPr>
      <w:r w:rsidRPr="00503895">
        <w:rPr>
          <w:position w:val="-43"/>
        </w:rPr>
        <w:pict>
          <v:shape id="_x0000_i1193" style="width:66.85pt;height:54.6pt" coordsize="" o:spt="100" adj="0,,0" path="" filled="f" stroked="f">
            <v:stroke joinstyle="miter"/>
            <v:imagedata r:id="rId285" o:title="base_44_25375_32936"/>
            <v:formulas/>
            <v:path o:connecttype="segments"/>
          </v:shape>
        </w:pict>
      </w:r>
      <w:r>
        <w:t xml:space="preserve"> (8.14)</w:t>
      </w:r>
    </w:p>
    <w:p w:rsidR="00600D44" w:rsidRDefault="00600D44">
      <w:pPr>
        <w:pStyle w:val="ConsPlusNormal"/>
        <w:jc w:val="both"/>
      </w:pPr>
    </w:p>
    <w:p w:rsidR="00600D44" w:rsidRDefault="00600D44">
      <w:pPr>
        <w:pStyle w:val="ConsPlusNormal"/>
        <w:ind w:firstLine="540"/>
        <w:jc w:val="both"/>
      </w:pPr>
      <w:r>
        <w:t xml:space="preserve">где </w:t>
      </w:r>
      <w:r>
        <w:rPr>
          <w:i/>
        </w:rPr>
        <w:t>N -</w:t>
      </w:r>
      <w:r>
        <w:t xml:space="preserve"> продольная сила от внешней нагрузки;</w:t>
      </w:r>
    </w:p>
    <w:p w:rsidR="00600D44" w:rsidRDefault="00600D44">
      <w:pPr>
        <w:pStyle w:val="ConsPlusNormal"/>
        <w:spacing w:before="220"/>
        <w:ind w:firstLine="540"/>
        <w:jc w:val="both"/>
      </w:pPr>
      <w:r>
        <w:rPr>
          <w:i/>
        </w:rPr>
        <w:t>N</w:t>
      </w:r>
      <w:r>
        <w:rPr>
          <w:i/>
          <w:vertAlign w:val="subscript"/>
        </w:rPr>
        <w:t>cr</w:t>
      </w:r>
      <w:r>
        <w:t xml:space="preserve"> </w:t>
      </w:r>
      <w:r>
        <w:rPr>
          <w:i/>
        </w:rPr>
        <w:t>-</w:t>
      </w:r>
      <w:r>
        <w:t xml:space="preserve"> условная критическая сила, определяемая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194" style="width:72.4pt;height:39.55pt" coordsize="" o:spt="100" adj="0,,0" path="" filled="f" stroked="f">
            <v:stroke joinstyle="miter"/>
            <v:imagedata r:id="rId259" o:title="base_44_25375_32937"/>
            <v:formulas/>
            <v:path o:connecttype="segments"/>
          </v:shape>
        </w:pict>
      </w:r>
      <w:r>
        <w:t xml:space="preserve"> (8.15)</w:t>
      </w:r>
    </w:p>
    <w:p w:rsidR="00600D44" w:rsidRDefault="00600D44">
      <w:pPr>
        <w:pStyle w:val="ConsPlusNormal"/>
        <w:jc w:val="both"/>
      </w:pPr>
    </w:p>
    <w:p w:rsidR="00600D44" w:rsidRDefault="00600D44">
      <w:pPr>
        <w:pStyle w:val="ConsPlusNormal"/>
        <w:ind w:firstLine="540"/>
        <w:jc w:val="both"/>
      </w:pPr>
      <w:r>
        <w:t xml:space="preserve">здесь </w:t>
      </w:r>
      <w:r>
        <w:rPr>
          <w:i/>
        </w:rPr>
        <w:t>D -</w:t>
      </w:r>
      <w:r>
        <w:t xml:space="preserve"> жесткость железобетонного элемента в предельной по прочности стадии;</w:t>
      </w:r>
    </w:p>
    <w:p w:rsidR="00600D44" w:rsidRDefault="00600D44">
      <w:pPr>
        <w:pStyle w:val="ConsPlusNormal"/>
        <w:spacing w:before="220"/>
        <w:ind w:firstLine="540"/>
        <w:jc w:val="both"/>
      </w:pPr>
      <w:r>
        <w:rPr>
          <w:i/>
        </w:rPr>
        <w:t>l</w:t>
      </w:r>
      <w:r>
        <w:rPr>
          <w:vertAlign w:val="subscript"/>
        </w:rPr>
        <w:t>0</w:t>
      </w:r>
      <w:r>
        <w:t xml:space="preserve"> - расчетная длина элемента, определяемая согласно </w:t>
      </w:r>
      <w:hyperlink w:anchor="P2128" w:history="1">
        <w:r>
          <w:rPr>
            <w:color w:val="0000FF"/>
          </w:rPr>
          <w:t>8.1.17</w:t>
        </w:r>
      </w:hyperlink>
      <w:r>
        <w:t>.</w:t>
      </w:r>
    </w:p>
    <w:p w:rsidR="00600D44" w:rsidRDefault="00600D44">
      <w:pPr>
        <w:pStyle w:val="ConsPlusNormal"/>
        <w:spacing w:before="220"/>
        <w:ind w:firstLine="540"/>
        <w:jc w:val="both"/>
      </w:pPr>
      <w:r>
        <w:t xml:space="preserve">Допускается значение </w:t>
      </w:r>
      <w:r>
        <w:rPr>
          <w:i/>
        </w:rPr>
        <w:t>D</w:t>
      </w:r>
      <w:r>
        <w:t xml:space="preserve"> определять по формуле</w:t>
      </w:r>
    </w:p>
    <w:p w:rsidR="00600D44" w:rsidRDefault="00600D44">
      <w:pPr>
        <w:pStyle w:val="ConsPlusNormal"/>
        <w:jc w:val="both"/>
      </w:pPr>
    </w:p>
    <w:p w:rsidR="00600D44" w:rsidRDefault="00600D44">
      <w:pPr>
        <w:pStyle w:val="ConsPlusNormal"/>
        <w:jc w:val="center"/>
      </w:pPr>
      <w:r>
        <w:rPr>
          <w:i/>
        </w:rPr>
        <w:t>D</w:t>
      </w:r>
      <w:r>
        <w:t xml:space="preserve"> = </w:t>
      </w:r>
      <w:r>
        <w:rPr>
          <w:i/>
        </w:rPr>
        <w:t>k</w:t>
      </w:r>
      <w:r>
        <w:rPr>
          <w:i/>
          <w:vertAlign w:val="subscript"/>
        </w:rPr>
        <w:t>b</w:t>
      </w:r>
      <w:r>
        <w:rPr>
          <w:i/>
        </w:rPr>
        <w:t>E</w:t>
      </w:r>
      <w:r>
        <w:rPr>
          <w:i/>
          <w:vertAlign w:val="subscript"/>
        </w:rPr>
        <w:t>b</w:t>
      </w:r>
      <w:r>
        <w:rPr>
          <w:i/>
        </w:rPr>
        <w:t>I</w:t>
      </w:r>
      <w:r>
        <w:t xml:space="preserve"> + </w:t>
      </w:r>
      <w:r>
        <w:rPr>
          <w:i/>
        </w:rPr>
        <w:t>k</w:t>
      </w:r>
      <w:r>
        <w:rPr>
          <w:i/>
          <w:vertAlign w:val="subscript"/>
        </w:rPr>
        <w:t>s</w:t>
      </w:r>
      <w:r>
        <w:rPr>
          <w:i/>
        </w:rPr>
        <w:t>E</w:t>
      </w:r>
      <w:r>
        <w:rPr>
          <w:i/>
          <w:vertAlign w:val="subscript"/>
        </w:rPr>
        <w:t>s</w:t>
      </w:r>
      <w:r>
        <w:rPr>
          <w:i/>
        </w:rPr>
        <w:t>I</w:t>
      </w:r>
      <w:r>
        <w:rPr>
          <w:i/>
          <w:vertAlign w:val="subscript"/>
        </w:rPr>
        <w:t>s</w:t>
      </w:r>
      <w:r>
        <w:t>,</w:t>
      </w:r>
    </w:p>
    <w:p w:rsidR="00600D44" w:rsidRDefault="00600D44">
      <w:pPr>
        <w:pStyle w:val="ConsPlusNormal"/>
        <w:jc w:val="both"/>
      </w:pPr>
    </w:p>
    <w:p w:rsidR="00600D44" w:rsidRDefault="00600D44">
      <w:pPr>
        <w:pStyle w:val="ConsPlusNormal"/>
        <w:ind w:firstLine="540"/>
        <w:jc w:val="both"/>
      </w:pPr>
      <w:r>
        <w:t xml:space="preserve">где </w:t>
      </w:r>
      <w:r>
        <w:rPr>
          <w:i/>
        </w:rPr>
        <w:t>E</w:t>
      </w:r>
      <w:r>
        <w:rPr>
          <w:i/>
          <w:vertAlign w:val="subscript"/>
        </w:rPr>
        <w:t>b</w:t>
      </w:r>
      <w:r>
        <w:t xml:space="preserve">, </w:t>
      </w:r>
      <w:r>
        <w:rPr>
          <w:i/>
        </w:rPr>
        <w:t>E</w:t>
      </w:r>
      <w:r>
        <w:rPr>
          <w:i/>
          <w:vertAlign w:val="subscript"/>
        </w:rPr>
        <w:t>s</w:t>
      </w:r>
      <w:r>
        <w:t xml:space="preserve"> </w:t>
      </w:r>
      <w:r>
        <w:rPr>
          <w:i/>
        </w:rPr>
        <w:t>-</w:t>
      </w:r>
      <w:r>
        <w:t xml:space="preserve"> модули упругости бетона и арматуры соответственно;</w:t>
      </w:r>
    </w:p>
    <w:p w:rsidR="00600D44" w:rsidRDefault="00600D44">
      <w:pPr>
        <w:pStyle w:val="ConsPlusNormal"/>
        <w:spacing w:before="220"/>
        <w:ind w:firstLine="540"/>
        <w:jc w:val="both"/>
      </w:pPr>
      <w:r>
        <w:rPr>
          <w:i/>
        </w:rPr>
        <w:lastRenderedPageBreak/>
        <w:t>I</w:t>
      </w:r>
      <w:r>
        <w:t xml:space="preserve">, </w:t>
      </w:r>
      <w:r>
        <w:rPr>
          <w:i/>
        </w:rPr>
        <w:t>I</w:t>
      </w:r>
      <w:r>
        <w:rPr>
          <w:i/>
          <w:vertAlign w:val="subscript"/>
        </w:rPr>
        <w:t>s</w:t>
      </w:r>
      <w:r>
        <w:t xml:space="preserve"> </w:t>
      </w:r>
      <w:r>
        <w:rPr>
          <w:i/>
        </w:rPr>
        <w:t>-</w:t>
      </w:r>
      <w:r>
        <w:t xml:space="preserve"> моменты инерции площадей сечения бетона и всей продольной арматуры соответственно относительно оси, проходящей через центр тяжести поперечного сечения элемента;</w:t>
      </w:r>
    </w:p>
    <w:p w:rsidR="00600D44" w:rsidRDefault="00600D44">
      <w:pPr>
        <w:pStyle w:val="ConsPlusNormal"/>
        <w:spacing w:before="220"/>
        <w:ind w:firstLine="540"/>
        <w:jc w:val="both"/>
      </w:pPr>
      <w:r w:rsidRPr="00503895">
        <w:rPr>
          <w:position w:val="-26"/>
        </w:rPr>
        <w:pict>
          <v:shape id="_x0000_i1195" style="width:94.95pt;height:37.6pt" coordsize="" o:spt="100" adj="0,,0" path="" filled="f" stroked="f">
            <v:stroke joinstyle="miter"/>
            <v:imagedata r:id="rId286" o:title="base_44_25375_32938"/>
            <v:formulas/>
            <v:path o:connecttype="segments"/>
          </v:shape>
        </w:pict>
      </w:r>
    </w:p>
    <w:p w:rsidR="00600D44" w:rsidRDefault="00600D44">
      <w:pPr>
        <w:pStyle w:val="ConsPlusNormal"/>
        <w:spacing w:before="220"/>
        <w:ind w:firstLine="540"/>
        <w:jc w:val="both"/>
      </w:pPr>
      <w:r>
        <w:rPr>
          <w:i/>
        </w:rPr>
        <w:t>k</w:t>
      </w:r>
      <w:r>
        <w:rPr>
          <w:i/>
          <w:vertAlign w:val="subscript"/>
        </w:rPr>
        <w:t>s</w:t>
      </w:r>
      <w:r>
        <w:t xml:space="preserve"> = 0,7;</w:t>
      </w:r>
    </w:p>
    <w:p w:rsidR="00600D44" w:rsidRDefault="00600D44">
      <w:pPr>
        <w:pStyle w:val="ConsPlusNormal"/>
        <w:spacing w:before="220"/>
        <w:ind w:firstLine="540"/>
        <w:jc w:val="both"/>
      </w:pPr>
      <w:r w:rsidRPr="00503895">
        <w:rPr>
          <w:position w:val="-8"/>
        </w:rPr>
        <w:pict>
          <v:shape id="_x0000_i1196" style="width:13.85pt;height:19.8pt" coordsize="" o:spt="100" adj="0,,0" path="" filled="f" stroked="f">
            <v:stroke joinstyle="miter"/>
            <v:imagedata r:id="rId287" o:title="base_44_25375_32939"/>
            <v:formulas/>
            <v:path o:connecttype="segments"/>
          </v:shape>
        </w:pict>
      </w:r>
      <w:r>
        <w:t xml:space="preserve"> - коэффициент, учитывающий влияние длительности действия нагрузки </w:t>
      </w:r>
      <w:r w:rsidRPr="00503895">
        <w:rPr>
          <w:position w:val="-26"/>
        </w:rPr>
        <w:pict>
          <v:shape id="_x0000_i1197" style="width:66.85pt;height:37.6pt" coordsize="" o:spt="100" adj="0,,0" path="" filled="f" stroked="f">
            <v:stroke joinstyle="miter"/>
            <v:imagedata r:id="rId288" o:title="base_44_25375_32940"/>
            <v:formulas/>
            <v:path o:connecttype="segments"/>
          </v:shape>
        </w:pict>
      </w:r>
      <w:r>
        <w:t>, но не более 2;</w:t>
      </w:r>
    </w:p>
    <w:p w:rsidR="00600D44" w:rsidRDefault="00600D44">
      <w:pPr>
        <w:pStyle w:val="ConsPlusNormal"/>
        <w:spacing w:before="220"/>
        <w:ind w:firstLine="540"/>
        <w:jc w:val="both"/>
      </w:pPr>
      <w:r>
        <w:t xml:space="preserve">здесь </w:t>
      </w:r>
      <w:r>
        <w:rPr>
          <w:i/>
        </w:rPr>
        <w:t>M</w:t>
      </w:r>
      <w:r>
        <w:rPr>
          <w:vertAlign w:val="subscript"/>
        </w:rPr>
        <w:t>1</w:t>
      </w:r>
      <w:r>
        <w:t xml:space="preserve">, </w:t>
      </w:r>
      <w:r>
        <w:rPr>
          <w:i/>
        </w:rPr>
        <w:t>M</w:t>
      </w:r>
      <w:r>
        <w:rPr>
          <w:i/>
          <w:vertAlign w:val="subscript"/>
        </w:rPr>
        <w:t>l</w:t>
      </w:r>
      <w:r>
        <w:rPr>
          <w:vertAlign w:val="subscript"/>
        </w:rPr>
        <w:t>1</w:t>
      </w:r>
      <w:r>
        <w:t xml:space="preserve"> - 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w:t>
      </w:r>
    </w:p>
    <w:p w:rsidR="00600D44" w:rsidRDefault="00600D44">
      <w:pPr>
        <w:pStyle w:val="ConsPlusNormal"/>
        <w:spacing w:before="220"/>
        <w:ind w:firstLine="540"/>
        <w:jc w:val="both"/>
      </w:pPr>
      <w:r w:rsidRPr="00503895">
        <w:rPr>
          <w:position w:val="-8"/>
        </w:rPr>
        <w:pict>
          <v:shape id="_x0000_i1198" style="width:13.85pt;height:19.8pt" coordsize="" o:spt="100" adj="0,,0" path="" filled="f" stroked="f">
            <v:stroke joinstyle="miter"/>
            <v:imagedata r:id="rId289" o:title="base_44_25375_32941"/>
            <v:formulas/>
            <v:path o:connecttype="segments"/>
          </v:shape>
        </w:pict>
      </w:r>
      <w:r>
        <w:t xml:space="preserve"> - относительное значение эксцентриситета продольной силы </w:t>
      </w:r>
      <w:r w:rsidRPr="00503895">
        <w:rPr>
          <w:position w:val="-23"/>
        </w:rPr>
        <w:pict>
          <v:shape id="_x0000_i1199" style="width:16.6pt;height:34pt" coordsize="" o:spt="100" adj="0,,0" path="" filled="f" stroked="f">
            <v:stroke joinstyle="miter"/>
            <v:imagedata r:id="rId290" o:title="base_44_25375_32942"/>
            <v:formulas/>
            <v:path o:connecttype="segments"/>
          </v:shape>
        </w:pict>
      </w:r>
      <w:r>
        <w:t>, принимаемое не менее 0,15 и не более 1,5.</w:t>
      </w:r>
    </w:p>
    <w:p w:rsidR="00600D44" w:rsidRDefault="00600D44">
      <w:pPr>
        <w:pStyle w:val="ConsPlusNormal"/>
        <w:spacing w:before="220"/>
        <w:ind w:firstLine="540"/>
        <w:jc w:val="both"/>
      </w:pPr>
      <w:r>
        <w:t xml:space="preserve">Допускается уменьшать значение коэффициента </w:t>
      </w:r>
      <w:r w:rsidRPr="00503895">
        <w:rPr>
          <w:position w:val="-2"/>
        </w:rPr>
        <w:pict>
          <v:shape id="_x0000_i1200" style="width:11.1pt;height:13.85pt" coordsize="" o:spt="100" adj="0,,0" path="" filled="f" stroked="f">
            <v:stroke joinstyle="miter"/>
            <v:imagedata r:id="rId280" o:title="base_44_25375_32943"/>
            <v:formulas/>
            <v:path o:connecttype="segments"/>
          </v:shape>
        </w:pict>
      </w:r>
      <w:r>
        <w:t xml:space="preserve"> 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rsidR="00600D44" w:rsidRDefault="00600D44">
      <w:pPr>
        <w:pStyle w:val="ConsPlusNormal"/>
        <w:spacing w:before="220"/>
        <w:ind w:firstLine="540"/>
        <w:jc w:val="both"/>
      </w:pPr>
      <w:bookmarkStart w:id="73" w:name="P2092"/>
      <w:bookmarkEnd w:id="73"/>
      <w:r>
        <w:t xml:space="preserve">8.1.16 Расчет по прочности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sidRPr="00503895">
        <w:rPr>
          <w:position w:val="-23"/>
        </w:rPr>
        <w:pict>
          <v:shape id="_x0000_i1201" style="width:41.95pt;height:34pt" coordsize="" o:spt="100" adj="0,,0" path="" filled="f" stroked="f">
            <v:stroke joinstyle="miter"/>
            <v:imagedata r:id="rId291" o:title="base_44_25375_32944"/>
            <v:formulas/>
            <v:path o:connecttype="segments"/>
          </v:shape>
        </w:pict>
      </w:r>
      <w:r>
        <w:t xml:space="preserve"> и гибкости </w:t>
      </w:r>
      <w:r w:rsidRPr="00503895">
        <w:rPr>
          <w:position w:val="-23"/>
        </w:rPr>
        <w:pict>
          <v:shape id="_x0000_i1202" style="width:40.75pt;height:34pt" coordsize="" o:spt="100" adj="0,,0" path="" filled="f" stroked="f">
            <v:stroke joinstyle="miter"/>
            <v:imagedata r:id="rId292" o:title="base_44_25375_32945"/>
            <v:formulas/>
            <v:path o:connecttype="segments"/>
          </v:shape>
        </w:pict>
      </w:r>
      <w:r>
        <w:t xml:space="preserve"> допускается производить из условия</w:t>
      </w:r>
    </w:p>
    <w:p w:rsidR="00600D44" w:rsidRDefault="00600D44">
      <w:pPr>
        <w:pStyle w:val="ConsPlusNormal"/>
        <w:jc w:val="both"/>
      </w:pPr>
    </w:p>
    <w:p w:rsidR="00600D44" w:rsidRDefault="00600D44">
      <w:pPr>
        <w:pStyle w:val="ConsPlusNormal"/>
        <w:jc w:val="center"/>
      </w:pPr>
      <w:r>
        <w:rPr>
          <w:i/>
        </w:rPr>
        <w:t>N</w:t>
      </w:r>
      <w:r>
        <w:t xml:space="preserve"> &lt;= </w:t>
      </w:r>
      <w:r>
        <w:rPr>
          <w:i/>
        </w:rPr>
        <w:t>N</w:t>
      </w:r>
      <w:r>
        <w:rPr>
          <w:i/>
          <w:vertAlign w:val="subscript"/>
        </w:rPr>
        <w:t>ult</w:t>
      </w:r>
      <w:r>
        <w:t>, (8.16)</w:t>
      </w:r>
    </w:p>
    <w:p w:rsidR="00600D44" w:rsidRDefault="00600D44">
      <w:pPr>
        <w:pStyle w:val="ConsPlusNormal"/>
        <w:jc w:val="both"/>
      </w:pPr>
    </w:p>
    <w:p w:rsidR="00600D44" w:rsidRDefault="00600D44">
      <w:pPr>
        <w:pStyle w:val="ConsPlusNormal"/>
        <w:ind w:firstLine="540"/>
        <w:jc w:val="both"/>
      </w:pPr>
      <w:r>
        <w:t xml:space="preserve">где </w:t>
      </w:r>
      <w:r>
        <w:rPr>
          <w:i/>
        </w:rPr>
        <w:t>N</w:t>
      </w:r>
      <w:r>
        <w:rPr>
          <w:i/>
          <w:vertAlign w:val="subscript"/>
        </w:rPr>
        <w:t>ult</w:t>
      </w:r>
      <w:r>
        <w:t xml:space="preserve"> </w:t>
      </w:r>
      <w:r>
        <w:rPr>
          <w:i/>
        </w:rPr>
        <w:t>-</w:t>
      </w:r>
      <w:r>
        <w:t xml:space="preserve"> предельное значение продольной силы, которую может воспринять элемент, определяемое по формуле</w:t>
      </w:r>
    </w:p>
    <w:p w:rsidR="00600D44" w:rsidRDefault="00600D44">
      <w:pPr>
        <w:pStyle w:val="ConsPlusNormal"/>
        <w:jc w:val="both"/>
      </w:pPr>
    </w:p>
    <w:p w:rsidR="00600D44" w:rsidRDefault="00600D44">
      <w:pPr>
        <w:pStyle w:val="ConsPlusNormal"/>
        <w:jc w:val="center"/>
      </w:pPr>
      <w:r w:rsidRPr="00503895">
        <w:rPr>
          <w:position w:val="-13"/>
        </w:rPr>
        <w:pict>
          <v:shape id="_x0000_i1203" style="width:151.5pt;height:24.15pt" coordsize="" o:spt="100" adj="0,,0" path="" filled="f" stroked="f">
            <v:stroke joinstyle="miter"/>
            <v:imagedata r:id="rId293" o:title="base_44_25375_32946"/>
            <v:formulas/>
            <v:path o:connecttype="segments"/>
          </v:shape>
        </w:pict>
      </w:r>
      <w:r>
        <w:t xml:space="preserve"> (8.17)</w:t>
      </w:r>
    </w:p>
    <w:p w:rsidR="00600D44" w:rsidRDefault="00600D44">
      <w:pPr>
        <w:pStyle w:val="ConsPlusNormal"/>
        <w:jc w:val="both"/>
      </w:pPr>
    </w:p>
    <w:p w:rsidR="00600D44" w:rsidRDefault="00600D44">
      <w:pPr>
        <w:pStyle w:val="ConsPlusNormal"/>
        <w:ind w:firstLine="540"/>
        <w:jc w:val="both"/>
      </w:pPr>
      <w:r>
        <w:t xml:space="preserve">здесь </w:t>
      </w:r>
      <w:r>
        <w:rPr>
          <w:i/>
        </w:rPr>
        <w:t>A -</w:t>
      </w:r>
      <w:r>
        <w:t xml:space="preserve"> площадь бетонного сечения;</w:t>
      </w:r>
    </w:p>
    <w:p w:rsidR="00600D44" w:rsidRDefault="00600D44">
      <w:pPr>
        <w:pStyle w:val="ConsPlusNormal"/>
        <w:spacing w:before="220"/>
        <w:ind w:firstLine="540"/>
        <w:jc w:val="both"/>
      </w:pPr>
      <w:r>
        <w:rPr>
          <w:i/>
        </w:rPr>
        <w:t>A</w:t>
      </w:r>
      <w:r>
        <w:rPr>
          <w:i/>
          <w:vertAlign w:val="subscript"/>
        </w:rPr>
        <w:t>s</w:t>
      </w:r>
      <w:r>
        <w:rPr>
          <w:vertAlign w:val="subscript"/>
        </w:rPr>
        <w:t>,</w:t>
      </w:r>
      <w:r>
        <w:rPr>
          <w:i/>
          <w:vertAlign w:val="subscript"/>
        </w:rPr>
        <w:t>tot</w:t>
      </w:r>
      <w:r>
        <w:t xml:space="preserve"> </w:t>
      </w:r>
      <w:r>
        <w:rPr>
          <w:i/>
        </w:rPr>
        <w:t>-</w:t>
      </w:r>
      <w:r>
        <w:t xml:space="preserve"> площадь всей продольной арматуры в сечении элемента;</w:t>
      </w:r>
    </w:p>
    <w:p w:rsidR="00600D44" w:rsidRDefault="00600D44">
      <w:pPr>
        <w:pStyle w:val="ConsPlusNormal"/>
        <w:spacing w:before="220"/>
        <w:ind w:firstLine="540"/>
        <w:jc w:val="both"/>
      </w:pPr>
      <w:r w:rsidRPr="00503895">
        <w:rPr>
          <w:position w:val="-2"/>
        </w:rPr>
        <w:pict>
          <v:shape id="_x0000_i1204" style="width:12.65pt;height:13.85pt" coordsize="" o:spt="100" adj="0,,0" path="" filled="f" stroked="f">
            <v:stroke joinstyle="miter"/>
            <v:imagedata r:id="rId294" o:title="base_44_25375_32947"/>
            <v:formulas/>
            <v:path o:connecttype="segments"/>
          </v:shape>
        </w:pict>
      </w:r>
      <w:r>
        <w:t xml:space="preserve"> - коэффициент, принимаемый при длительном действии нагрузки по </w:t>
      </w:r>
      <w:hyperlink w:anchor="P2104" w:history="1">
        <w:r>
          <w:rPr>
            <w:color w:val="0000FF"/>
          </w:rPr>
          <w:t>таблице 8.1</w:t>
        </w:r>
      </w:hyperlink>
      <w:r>
        <w:t xml:space="preserve"> в зависимости от гибкости элемента; при кратковременном действии нагрузки значения </w:t>
      </w:r>
      <w:r w:rsidRPr="00503895">
        <w:rPr>
          <w:position w:val="-2"/>
        </w:rPr>
        <w:pict>
          <v:shape id="_x0000_i1205" style="width:12.65pt;height:13.85pt" coordsize="" o:spt="100" adj="0,,0" path="" filled="f" stroked="f">
            <v:stroke joinstyle="miter"/>
            <v:imagedata r:id="rId294" o:title="base_44_25375_32948"/>
            <v:formulas/>
            <v:path o:connecttype="segments"/>
          </v:shape>
        </w:pict>
      </w:r>
      <w:r>
        <w:t xml:space="preserve"> определяют по линейному закону, принимая </w:t>
      </w:r>
      <w:r w:rsidRPr="00503895">
        <w:rPr>
          <w:position w:val="-7"/>
        </w:rPr>
        <w:pict>
          <v:shape id="_x0000_i1206" style="width:41.95pt;height:18.2pt" coordsize="" o:spt="100" adj="0,,0" path="" filled="f" stroked="f">
            <v:stroke joinstyle="miter"/>
            <v:imagedata r:id="rId295" o:title="base_44_25375_32949"/>
            <v:formulas/>
            <v:path o:connecttype="segments"/>
          </v:shape>
        </w:pict>
      </w:r>
      <w:r>
        <w:t xml:space="preserve"> при </w:t>
      </w:r>
      <w:r w:rsidRPr="00503895">
        <w:rPr>
          <w:position w:val="-23"/>
        </w:rPr>
        <w:pict>
          <v:shape id="_x0000_i1207" style="width:39.55pt;height:34pt" coordsize="" o:spt="100" adj="0,,0" path="" filled="f" stroked="f">
            <v:stroke joinstyle="miter"/>
            <v:imagedata r:id="rId296" o:title="base_44_25375_32950"/>
            <v:formulas/>
            <v:path o:connecttype="segments"/>
          </v:shape>
        </w:pict>
      </w:r>
      <w:r>
        <w:t xml:space="preserve"> и </w:t>
      </w:r>
      <w:r w:rsidRPr="00503895">
        <w:rPr>
          <w:position w:val="-7"/>
        </w:rPr>
        <w:pict>
          <v:shape id="_x0000_i1208" style="width:49.05pt;height:18.2pt" coordsize="" o:spt="100" adj="0,,0" path="" filled="f" stroked="f">
            <v:stroke joinstyle="miter"/>
            <v:imagedata r:id="rId297" o:title="base_44_25375_32951"/>
            <v:formulas/>
            <v:path o:connecttype="segments"/>
          </v:shape>
        </w:pict>
      </w:r>
      <w:r>
        <w:t xml:space="preserve"> при </w:t>
      </w:r>
      <w:r w:rsidRPr="00503895">
        <w:rPr>
          <w:position w:val="-23"/>
        </w:rPr>
        <w:pict>
          <v:shape id="_x0000_i1209" style="width:40.75pt;height:34pt" coordsize="" o:spt="100" adj="0,,0" path="" filled="f" stroked="f">
            <v:stroke joinstyle="miter"/>
            <v:imagedata r:id="rId298" o:title="base_44_25375_32952"/>
            <v:formulas/>
            <v:path o:connecttype="segments"/>
          </v:shape>
        </w:pict>
      </w:r>
      <w:r>
        <w:t>.</w:t>
      </w:r>
    </w:p>
    <w:p w:rsidR="00600D44" w:rsidRDefault="00600D44">
      <w:pPr>
        <w:pStyle w:val="ConsPlusNormal"/>
        <w:jc w:val="both"/>
      </w:pPr>
    </w:p>
    <w:p w:rsidR="00600D44" w:rsidRDefault="00600D44">
      <w:pPr>
        <w:pStyle w:val="ConsPlusNormal"/>
        <w:jc w:val="right"/>
      </w:pPr>
      <w:bookmarkStart w:id="74" w:name="P2104"/>
      <w:bookmarkEnd w:id="74"/>
      <w:r>
        <w:t>Таблица 8.1</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45"/>
        <w:gridCol w:w="2665"/>
        <w:gridCol w:w="1247"/>
        <w:gridCol w:w="1247"/>
        <w:gridCol w:w="1247"/>
      </w:tblGrid>
      <w:tr w:rsidR="00600D44">
        <w:tc>
          <w:tcPr>
            <w:tcW w:w="2645" w:type="dxa"/>
            <w:vMerge w:val="restart"/>
            <w:vAlign w:val="center"/>
          </w:tcPr>
          <w:p w:rsidR="00600D44" w:rsidRDefault="00600D44">
            <w:pPr>
              <w:pStyle w:val="ConsPlusNormal"/>
              <w:jc w:val="center"/>
            </w:pPr>
            <w:r>
              <w:t>Класс бетона</w:t>
            </w:r>
          </w:p>
        </w:tc>
        <w:tc>
          <w:tcPr>
            <w:tcW w:w="6406" w:type="dxa"/>
            <w:gridSpan w:val="4"/>
            <w:vAlign w:val="bottom"/>
          </w:tcPr>
          <w:p w:rsidR="00600D44" w:rsidRDefault="00600D44">
            <w:pPr>
              <w:pStyle w:val="ConsPlusNormal"/>
              <w:jc w:val="center"/>
            </w:pPr>
            <w:r w:rsidRPr="00503895">
              <w:rPr>
                <w:position w:val="-2"/>
              </w:rPr>
              <w:pict>
                <v:shape id="_x0000_i1210" style="width:12.65pt;height:13.85pt" coordsize="" o:spt="100" adj="0,,0" path="" filled="f" stroked="f">
                  <v:stroke joinstyle="miter"/>
                  <v:imagedata r:id="rId294" o:title="base_44_25375_32953"/>
                  <v:formulas/>
                  <v:path o:connecttype="segments"/>
                </v:shape>
              </w:pict>
            </w:r>
            <w:r>
              <w:t xml:space="preserve"> при </w:t>
            </w:r>
            <w:r>
              <w:rPr>
                <w:i/>
              </w:rPr>
              <w:t>l</w:t>
            </w:r>
            <w:r>
              <w:rPr>
                <w:vertAlign w:val="subscript"/>
              </w:rPr>
              <w:t>0</w:t>
            </w:r>
            <w:r>
              <w:rPr>
                <w:i/>
              </w:rPr>
              <w:t>/h</w:t>
            </w:r>
            <w:r>
              <w:t>, равном</w:t>
            </w:r>
          </w:p>
        </w:tc>
      </w:tr>
      <w:tr w:rsidR="00600D44">
        <w:tc>
          <w:tcPr>
            <w:tcW w:w="2645" w:type="dxa"/>
            <w:vMerge/>
          </w:tcPr>
          <w:p w:rsidR="00600D44" w:rsidRDefault="00600D44"/>
        </w:tc>
        <w:tc>
          <w:tcPr>
            <w:tcW w:w="2665" w:type="dxa"/>
            <w:vAlign w:val="bottom"/>
          </w:tcPr>
          <w:p w:rsidR="00600D44" w:rsidRDefault="00600D44">
            <w:pPr>
              <w:pStyle w:val="ConsPlusNormal"/>
              <w:jc w:val="center"/>
            </w:pPr>
            <w:r>
              <w:t>6</w:t>
            </w:r>
          </w:p>
        </w:tc>
        <w:tc>
          <w:tcPr>
            <w:tcW w:w="1247" w:type="dxa"/>
            <w:vAlign w:val="bottom"/>
          </w:tcPr>
          <w:p w:rsidR="00600D44" w:rsidRDefault="00600D44">
            <w:pPr>
              <w:pStyle w:val="ConsPlusNormal"/>
              <w:jc w:val="center"/>
            </w:pPr>
            <w:r>
              <w:t>10</w:t>
            </w:r>
          </w:p>
        </w:tc>
        <w:tc>
          <w:tcPr>
            <w:tcW w:w="1247" w:type="dxa"/>
            <w:vAlign w:val="center"/>
          </w:tcPr>
          <w:p w:rsidR="00600D44" w:rsidRDefault="00600D44">
            <w:pPr>
              <w:pStyle w:val="ConsPlusNormal"/>
              <w:jc w:val="center"/>
            </w:pPr>
            <w:r>
              <w:t>15</w:t>
            </w:r>
          </w:p>
        </w:tc>
        <w:tc>
          <w:tcPr>
            <w:tcW w:w="1247" w:type="dxa"/>
            <w:vAlign w:val="bottom"/>
          </w:tcPr>
          <w:p w:rsidR="00600D44" w:rsidRDefault="00600D44">
            <w:pPr>
              <w:pStyle w:val="ConsPlusNormal"/>
              <w:jc w:val="center"/>
            </w:pPr>
            <w:r>
              <w:t>20</w:t>
            </w:r>
          </w:p>
        </w:tc>
      </w:tr>
      <w:tr w:rsidR="00600D44">
        <w:tc>
          <w:tcPr>
            <w:tcW w:w="2645" w:type="dxa"/>
            <w:vAlign w:val="bottom"/>
          </w:tcPr>
          <w:p w:rsidR="00600D44" w:rsidRDefault="00600D44">
            <w:pPr>
              <w:pStyle w:val="ConsPlusNormal"/>
              <w:jc w:val="center"/>
            </w:pPr>
            <w:r>
              <w:t>B20 - B55</w:t>
            </w:r>
          </w:p>
        </w:tc>
        <w:tc>
          <w:tcPr>
            <w:tcW w:w="2665" w:type="dxa"/>
            <w:vAlign w:val="bottom"/>
          </w:tcPr>
          <w:p w:rsidR="00600D44" w:rsidRDefault="00600D44">
            <w:pPr>
              <w:pStyle w:val="ConsPlusNormal"/>
              <w:jc w:val="center"/>
            </w:pPr>
            <w:r>
              <w:t>0,92</w:t>
            </w:r>
          </w:p>
        </w:tc>
        <w:tc>
          <w:tcPr>
            <w:tcW w:w="1247" w:type="dxa"/>
            <w:vAlign w:val="bottom"/>
          </w:tcPr>
          <w:p w:rsidR="00600D44" w:rsidRDefault="00600D44">
            <w:pPr>
              <w:pStyle w:val="ConsPlusNormal"/>
              <w:jc w:val="center"/>
            </w:pPr>
            <w:r>
              <w:t>0,9</w:t>
            </w:r>
          </w:p>
        </w:tc>
        <w:tc>
          <w:tcPr>
            <w:tcW w:w="1247" w:type="dxa"/>
            <w:vAlign w:val="bottom"/>
          </w:tcPr>
          <w:p w:rsidR="00600D44" w:rsidRDefault="00600D44">
            <w:pPr>
              <w:pStyle w:val="ConsPlusNormal"/>
              <w:jc w:val="center"/>
            </w:pPr>
            <w:r>
              <w:t>0,83</w:t>
            </w:r>
          </w:p>
        </w:tc>
        <w:tc>
          <w:tcPr>
            <w:tcW w:w="1247" w:type="dxa"/>
            <w:vAlign w:val="bottom"/>
          </w:tcPr>
          <w:p w:rsidR="00600D44" w:rsidRDefault="00600D44">
            <w:pPr>
              <w:pStyle w:val="ConsPlusNormal"/>
              <w:jc w:val="center"/>
            </w:pPr>
            <w:r>
              <w:t>0,7</w:t>
            </w:r>
          </w:p>
        </w:tc>
      </w:tr>
      <w:tr w:rsidR="00600D44">
        <w:tc>
          <w:tcPr>
            <w:tcW w:w="2645" w:type="dxa"/>
          </w:tcPr>
          <w:p w:rsidR="00600D44" w:rsidRDefault="00600D44">
            <w:pPr>
              <w:pStyle w:val="ConsPlusNormal"/>
              <w:jc w:val="center"/>
            </w:pPr>
            <w:r>
              <w:t>B60</w:t>
            </w:r>
          </w:p>
        </w:tc>
        <w:tc>
          <w:tcPr>
            <w:tcW w:w="2665" w:type="dxa"/>
          </w:tcPr>
          <w:p w:rsidR="00600D44" w:rsidRDefault="00600D44">
            <w:pPr>
              <w:pStyle w:val="ConsPlusNormal"/>
              <w:jc w:val="center"/>
            </w:pPr>
            <w:r>
              <w:t>0,91</w:t>
            </w:r>
          </w:p>
        </w:tc>
        <w:tc>
          <w:tcPr>
            <w:tcW w:w="1247" w:type="dxa"/>
          </w:tcPr>
          <w:p w:rsidR="00600D44" w:rsidRDefault="00600D44">
            <w:pPr>
              <w:pStyle w:val="ConsPlusNormal"/>
              <w:jc w:val="center"/>
            </w:pPr>
            <w:r>
              <w:t>0,89</w:t>
            </w:r>
          </w:p>
        </w:tc>
        <w:tc>
          <w:tcPr>
            <w:tcW w:w="1247" w:type="dxa"/>
            <w:vAlign w:val="bottom"/>
          </w:tcPr>
          <w:p w:rsidR="00600D44" w:rsidRDefault="00600D44">
            <w:pPr>
              <w:pStyle w:val="ConsPlusNormal"/>
              <w:jc w:val="center"/>
            </w:pPr>
            <w:r>
              <w:t>0,80</w:t>
            </w:r>
          </w:p>
        </w:tc>
        <w:tc>
          <w:tcPr>
            <w:tcW w:w="1247" w:type="dxa"/>
          </w:tcPr>
          <w:p w:rsidR="00600D44" w:rsidRDefault="00600D44">
            <w:pPr>
              <w:pStyle w:val="ConsPlusNormal"/>
              <w:jc w:val="center"/>
            </w:pPr>
            <w:r>
              <w:t>0,65</w:t>
            </w:r>
          </w:p>
        </w:tc>
      </w:tr>
      <w:tr w:rsidR="00600D44">
        <w:tc>
          <w:tcPr>
            <w:tcW w:w="2645" w:type="dxa"/>
          </w:tcPr>
          <w:p w:rsidR="00600D44" w:rsidRDefault="00600D44">
            <w:pPr>
              <w:pStyle w:val="ConsPlusNormal"/>
              <w:jc w:val="center"/>
            </w:pPr>
            <w:r>
              <w:t>B80</w:t>
            </w:r>
          </w:p>
        </w:tc>
        <w:tc>
          <w:tcPr>
            <w:tcW w:w="2665" w:type="dxa"/>
          </w:tcPr>
          <w:p w:rsidR="00600D44" w:rsidRDefault="00600D44">
            <w:pPr>
              <w:pStyle w:val="ConsPlusNormal"/>
              <w:jc w:val="center"/>
            </w:pPr>
            <w:r>
              <w:t>0,90</w:t>
            </w:r>
          </w:p>
        </w:tc>
        <w:tc>
          <w:tcPr>
            <w:tcW w:w="1247" w:type="dxa"/>
            <w:vAlign w:val="bottom"/>
          </w:tcPr>
          <w:p w:rsidR="00600D44" w:rsidRDefault="00600D44">
            <w:pPr>
              <w:pStyle w:val="ConsPlusNormal"/>
              <w:jc w:val="center"/>
            </w:pPr>
            <w:r>
              <w:t>0,88</w:t>
            </w:r>
          </w:p>
        </w:tc>
        <w:tc>
          <w:tcPr>
            <w:tcW w:w="1247" w:type="dxa"/>
          </w:tcPr>
          <w:p w:rsidR="00600D44" w:rsidRDefault="00600D44">
            <w:pPr>
              <w:pStyle w:val="ConsPlusNormal"/>
              <w:jc w:val="center"/>
            </w:pPr>
            <w:r>
              <w:t>0,79</w:t>
            </w:r>
          </w:p>
        </w:tc>
        <w:tc>
          <w:tcPr>
            <w:tcW w:w="1247" w:type="dxa"/>
          </w:tcPr>
          <w:p w:rsidR="00600D44" w:rsidRDefault="00600D44">
            <w:pPr>
              <w:pStyle w:val="ConsPlusNormal"/>
              <w:jc w:val="center"/>
            </w:pPr>
            <w:r>
              <w:t>0,64</w:t>
            </w:r>
          </w:p>
        </w:tc>
      </w:tr>
    </w:tbl>
    <w:p w:rsidR="00600D44" w:rsidRDefault="00600D44">
      <w:pPr>
        <w:pStyle w:val="ConsPlusNormal"/>
        <w:jc w:val="both"/>
      </w:pPr>
    </w:p>
    <w:p w:rsidR="00600D44" w:rsidRDefault="00600D44">
      <w:pPr>
        <w:pStyle w:val="ConsPlusNormal"/>
        <w:ind w:firstLine="540"/>
        <w:jc w:val="both"/>
      </w:pPr>
      <w:bookmarkStart w:id="75" w:name="P2128"/>
      <w:bookmarkEnd w:id="75"/>
      <w:r>
        <w:t xml:space="preserve">8.1.17 Расчетную длину </w:t>
      </w:r>
      <w:r>
        <w:rPr>
          <w:i/>
        </w:rPr>
        <w:t>l</w:t>
      </w:r>
      <w:r>
        <w:rPr>
          <w:vertAlign w:val="subscript"/>
        </w:rPr>
        <w:t>0</w:t>
      </w:r>
      <w:r>
        <w:t xml:space="preserve">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p>
    <w:p w:rsidR="00600D44" w:rsidRDefault="00600D44">
      <w:pPr>
        <w:pStyle w:val="ConsPlusNormal"/>
        <w:spacing w:before="220"/>
        <w:ind w:firstLine="540"/>
        <w:jc w:val="both"/>
      </w:pPr>
      <w:r>
        <w:t xml:space="preserve">Допускается расчетную длину </w:t>
      </w:r>
      <w:r>
        <w:rPr>
          <w:i/>
        </w:rPr>
        <w:t>l</w:t>
      </w:r>
      <w:r>
        <w:rPr>
          <w:vertAlign w:val="subscript"/>
        </w:rPr>
        <w:t>0</w:t>
      </w:r>
      <w:r>
        <w:t xml:space="preserve"> элементов постоянного поперечного сечения по длине </w:t>
      </w:r>
      <w:r>
        <w:rPr>
          <w:i/>
        </w:rPr>
        <w:t>l</w:t>
      </w:r>
      <w:r>
        <w:t xml:space="preserve"> при действии продольной силы принимать равной:</w:t>
      </w:r>
    </w:p>
    <w:p w:rsidR="00600D44" w:rsidRDefault="00600D44">
      <w:pPr>
        <w:pStyle w:val="ConsPlusNonformat"/>
        <w:spacing w:before="200"/>
        <w:jc w:val="both"/>
      </w:pPr>
      <w:r>
        <w:t xml:space="preserve">    а) для элементов с шарнирным опиранием на двух концах           - 1,0</w:t>
      </w:r>
      <w:r>
        <w:rPr>
          <w:i/>
        </w:rPr>
        <w:t>l</w:t>
      </w:r>
      <w:r>
        <w:t>;</w:t>
      </w:r>
    </w:p>
    <w:p w:rsidR="00600D44" w:rsidRDefault="00600D44">
      <w:pPr>
        <w:pStyle w:val="ConsPlusNonformat"/>
        <w:jc w:val="both"/>
      </w:pPr>
      <w:r>
        <w:t xml:space="preserve">    б) для элементов с жесткой заделкой (исключающей поворот опорного</w:t>
      </w:r>
    </w:p>
    <w:p w:rsidR="00600D44" w:rsidRDefault="00600D44">
      <w:pPr>
        <w:pStyle w:val="ConsPlusNonformat"/>
        <w:jc w:val="both"/>
      </w:pPr>
      <w:r>
        <w:t>сечения) на одном конце и незакрепленным другим концом (консоль)    - 2,0</w:t>
      </w:r>
      <w:r>
        <w:rPr>
          <w:i/>
        </w:rPr>
        <w:t>l</w:t>
      </w:r>
      <w:r>
        <w:t>;</w:t>
      </w:r>
    </w:p>
    <w:p w:rsidR="00600D44" w:rsidRDefault="00600D44">
      <w:pPr>
        <w:pStyle w:val="ConsPlusNonformat"/>
        <w:jc w:val="both"/>
      </w:pPr>
      <w:r>
        <w:t xml:space="preserve">    в) для элементов с шарнирным несмещаемым опиранием на одном конце, а на</w:t>
      </w:r>
    </w:p>
    <w:p w:rsidR="00600D44" w:rsidRDefault="00600D44">
      <w:pPr>
        <w:pStyle w:val="ConsPlusNonformat"/>
        <w:jc w:val="both"/>
      </w:pPr>
      <w:r>
        <w:t>другом конце:</w:t>
      </w:r>
    </w:p>
    <w:p w:rsidR="00600D44" w:rsidRDefault="00600D44">
      <w:pPr>
        <w:pStyle w:val="ConsPlusNonformat"/>
        <w:jc w:val="both"/>
      </w:pPr>
      <w:r>
        <w:t xml:space="preserve">    с жесткой (без поворота) заделкой                               - 0,7</w:t>
      </w:r>
      <w:r>
        <w:rPr>
          <w:i/>
        </w:rPr>
        <w:t>l</w:t>
      </w:r>
      <w:r>
        <w:t>;</w:t>
      </w:r>
    </w:p>
    <w:p w:rsidR="00600D44" w:rsidRDefault="00600D44">
      <w:pPr>
        <w:pStyle w:val="ConsPlusNonformat"/>
        <w:jc w:val="both"/>
      </w:pPr>
      <w:r>
        <w:t xml:space="preserve">    с податливой (допускающей ограниченный поворот) заделкой        - 0,9</w:t>
      </w:r>
      <w:r>
        <w:rPr>
          <w:i/>
        </w:rPr>
        <w:t>l</w:t>
      </w:r>
      <w:r>
        <w:t>;</w:t>
      </w:r>
    </w:p>
    <w:p w:rsidR="00600D44" w:rsidRDefault="00600D44">
      <w:pPr>
        <w:pStyle w:val="ConsPlusNonformat"/>
        <w:jc w:val="both"/>
      </w:pPr>
      <w:r>
        <w:t xml:space="preserve">    г) для элементов с податливым шарнирным опиранием (допускающем</w:t>
      </w:r>
    </w:p>
    <w:p w:rsidR="00600D44" w:rsidRDefault="00600D44">
      <w:pPr>
        <w:pStyle w:val="ConsPlusNonformat"/>
        <w:jc w:val="both"/>
      </w:pPr>
      <w:r>
        <w:t>ограниченное смещение опоры) на одном конце, а на другом конце:</w:t>
      </w:r>
    </w:p>
    <w:p w:rsidR="00600D44" w:rsidRDefault="00600D44">
      <w:pPr>
        <w:pStyle w:val="ConsPlusNonformat"/>
        <w:jc w:val="both"/>
      </w:pPr>
      <w:r>
        <w:t xml:space="preserve">    с жесткой (без поворота) заделкой                               - 1,5</w:t>
      </w:r>
      <w:r>
        <w:rPr>
          <w:i/>
        </w:rPr>
        <w:t>l</w:t>
      </w:r>
      <w:r>
        <w:t>;</w:t>
      </w:r>
    </w:p>
    <w:p w:rsidR="00600D44" w:rsidRDefault="00600D44">
      <w:pPr>
        <w:pStyle w:val="ConsPlusNonformat"/>
        <w:jc w:val="both"/>
      </w:pPr>
      <w:r>
        <w:t xml:space="preserve">    с податливой (с ограниченным поворотом) заделкой                - 2,0</w:t>
      </w:r>
      <w:r>
        <w:rPr>
          <w:i/>
        </w:rPr>
        <w:t>l</w:t>
      </w:r>
      <w:r>
        <w:t>;</w:t>
      </w:r>
    </w:p>
    <w:p w:rsidR="00600D44" w:rsidRDefault="00600D44">
      <w:pPr>
        <w:pStyle w:val="ConsPlusNonformat"/>
        <w:jc w:val="both"/>
      </w:pPr>
      <w:r>
        <w:t xml:space="preserve">    д) для элементов с несмещаемыми заделками на двух концах:</w:t>
      </w:r>
    </w:p>
    <w:p w:rsidR="00600D44" w:rsidRDefault="00600D44">
      <w:pPr>
        <w:pStyle w:val="ConsPlusNonformat"/>
        <w:jc w:val="both"/>
      </w:pPr>
      <w:r>
        <w:t xml:space="preserve">    жесткими (без поворота)                                         - 0,5</w:t>
      </w:r>
      <w:r>
        <w:rPr>
          <w:i/>
        </w:rPr>
        <w:t>l</w:t>
      </w:r>
      <w:r>
        <w:t>;</w:t>
      </w:r>
    </w:p>
    <w:p w:rsidR="00600D44" w:rsidRDefault="00600D44">
      <w:pPr>
        <w:pStyle w:val="ConsPlusNonformat"/>
        <w:jc w:val="both"/>
      </w:pPr>
      <w:r>
        <w:t xml:space="preserve">    податливыми (с ограниченным поворотом)                          - 0,8</w:t>
      </w:r>
      <w:r>
        <w:rPr>
          <w:i/>
        </w:rPr>
        <w:t>l</w:t>
      </w:r>
      <w:r>
        <w:t>;</w:t>
      </w:r>
    </w:p>
    <w:p w:rsidR="00600D44" w:rsidRDefault="00600D44">
      <w:pPr>
        <w:pStyle w:val="ConsPlusNonformat"/>
        <w:jc w:val="both"/>
      </w:pPr>
      <w:r>
        <w:t xml:space="preserve">    е) для элементов с ограниченно смещаемыми заделками на двух концах:</w:t>
      </w:r>
    </w:p>
    <w:p w:rsidR="00600D44" w:rsidRDefault="00600D44">
      <w:pPr>
        <w:pStyle w:val="ConsPlusNonformat"/>
        <w:jc w:val="both"/>
      </w:pPr>
      <w:r>
        <w:t xml:space="preserve">    жесткими (без поворота)                                         - 0,8</w:t>
      </w:r>
      <w:r>
        <w:rPr>
          <w:i/>
        </w:rPr>
        <w:t>l</w:t>
      </w:r>
      <w:r>
        <w:t>;</w:t>
      </w:r>
    </w:p>
    <w:p w:rsidR="00600D44" w:rsidRDefault="00600D44">
      <w:pPr>
        <w:pStyle w:val="ConsPlusNonformat"/>
        <w:jc w:val="both"/>
      </w:pPr>
      <w:r>
        <w:t xml:space="preserve">    податливыми (с ограниченным поворотом)                          - 1,2</w:t>
      </w:r>
      <w:r>
        <w:rPr>
          <w:i/>
        </w:rPr>
        <w:t>l</w:t>
      </w:r>
      <w:r>
        <w:t>.</w:t>
      </w:r>
    </w:p>
    <w:p w:rsidR="00600D44" w:rsidRDefault="00600D44">
      <w:pPr>
        <w:pStyle w:val="ConsPlusNormal"/>
        <w:ind w:firstLine="540"/>
        <w:jc w:val="both"/>
      </w:pPr>
    </w:p>
    <w:p w:rsidR="00600D44" w:rsidRDefault="00600D44">
      <w:pPr>
        <w:pStyle w:val="ConsPlusNormal"/>
        <w:ind w:firstLine="540"/>
        <w:jc w:val="both"/>
      </w:pPr>
      <w:r>
        <w:rPr>
          <w:i/>
        </w:rPr>
        <w:t>Расчет центрально-растянутых элементов</w:t>
      </w:r>
    </w:p>
    <w:p w:rsidR="00600D44" w:rsidRDefault="00600D44">
      <w:pPr>
        <w:pStyle w:val="ConsPlusNormal"/>
        <w:spacing w:before="220"/>
        <w:ind w:firstLine="540"/>
        <w:jc w:val="both"/>
      </w:pPr>
      <w:r>
        <w:t>8.1.18 Расчет по прочности сечений центрально-растянутых элементов следует производить из условия</w:t>
      </w:r>
    </w:p>
    <w:p w:rsidR="00600D44" w:rsidRDefault="00600D44">
      <w:pPr>
        <w:pStyle w:val="ConsPlusNormal"/>
        <w:jc w:val="both"/>
      </w:pPr>
    </w:p>
    <w:p w:rsidR="00600D44" w:rsidRDefault="00600D44">
      <w:pPr>
        <w:pStyle w:val="ConsPlusNormal"/>
        <w:jc w:val="center"/>
      </w:pPr>
      <w:r>
        <w:rPr>
          <w:i/>
        </w:rPr>
        <w:t>N</w:t>
      </w:r>
      <w:r>
        <w:t xml:space="preserve"> &lt;= </w:t>
      </w:r>
      <w:r>
        <w:rPr>
          <w:i/>
        </w:rPr>
        <w:t>N</w:t>
      </w:r>
      <w:r>
        <w:rPr>
          <w:i/>
          <w:vertAlign w:val="subscript"/>
        </w:rPr>
        <w:t>ult</w:t>
      </w:r>
      <w:r>
        <w:t>, (8.18)</w:t>
      </w:r>
    </w:p>
    <w:p w:rsidR="00600D44" w:rsidRDefault="00600D44">
      <w:pPr>
        <w:pStyle w:val="ConsPlusNormal"/>
        <w:jc w:val="both"/>
      </w:pPr>
    </w:p>
    <w:p w:rsidR="00600D44" w:rsidRDefault="00600D44">
      <w:pPr>
        <w:pStyle w:val="ConsPlusNormal"/>
        <w:ind w:firstLine="540"/>
        <w:jc w:val="both"/>
      </w:pPr>
      <w:r>
        <w:t xml:space="preserve">где </w:t>
      </w:r>
      <w:r>
        <w:rPr>
          <w:i/>
        </w:rPr>
        <w:t>N</w:t>
      </w:r>
      <w:r>
        <w:t xml:space="preserve"> - продольная растягивающая сила от внешних нагрузок;</w:t>
      </w:r>
    </w:p>
    <w:p w:rsidR="00600D44" w:rsidRDefault="00600D44">
      <w:pPr>
        <w:pStyle w:val="ConsPlusNormal"/>
        <w:spacing w:before="220"/>
        <w:ind w:firstLine="540"/>
        <w:jc w:val="both"/>
      </w:pPr>
      <w:r>
        <w:rPr>
          <w:i/>
        </w:rPr>
        <w:t>N</w:t>
      </w:r>
      <w:r>
        <w:rPr>
          <w:i/>
          <w:vertAlign w:val="subscript"/>
        </w:rPr>
        <w:t>ult</w:t>
      </w:r>
      <w:r>
        <w:t xml:space="preserve"> </w:t>
      </w:r>
      <w:r>
        <w:rPr>
          <w:i/>
        </w:rPr>
        <w:t>-</w:t>
      </w:r>
      <w:r>
        <w:t xml:space="preserve"> предельное значение продольной силы, которое может быть воспринято элементом, определяемой по формуле</w:t>
      </w:r>
    </w:p>
    <w:p w:rsidR="00600D44" w:rsidRDefault="00600D44">
      <w:pPr>
        <w:pStyle w:val="ConsPlusNormal"/>
        <w:jc w:val="both"/>
      </w:pPr>
    </w:p>
    <w:p w:rsidR="00600D44" w:rsidRDefault="00600D44">
      <w:pPr>
        <w:pStyle w:val="ConsPlusNormal"/>
        <w:jc w:val="center"/>
      </w:pPr>
      <w:r>
        <w:rPr>
          <w:i/>
        </w:rPr>
        <w:t>N</w:t>
      </w:r>
      <w:r>
        <w:rPr>
          <w:i/>
          <w:vertAlign w:val="subscript"/>
        </w:rPr>
        <w:t>ult</w:t>
      </w:r>
      <w:r>
        <w:t xml:space="preserve"> = </w:t>
      </w:r>
      <w:r>
        <w:rPr>
          <w:i/>
        </w:rPr>
        <w:t>R</w:t>
      </w:r>
      <w:r>
        <w:rPr>
          <w:i/>
          <w:vertAlign w:val="subscript"/>
        </w:rPr>
        <w:t>s</w:t>
      </w:r>
      <w:r>
        <w:t>·</w:t>
      </w:r>
      <w:r>
        <w:rPr>
          <w:i/>
        </w:rPr>
        <w:t>A</w:t>
      </w:r>
      <w:r>
        <w:rPr>
          <w:i/>
          <w:vertAlign w:val="subscript"/>
        </w:rPr>
        <w:t>s,tot</w:t>
      </w:r>
      <w:r>
        <w:t>, (8.19)</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s,tot</w:t>
      </w:r>
      <w:r>
        <w:t xml:space="preserve"> </w:t>
      </w:r>
      <w:r>
        <w:rPr>
          <w:i/>
        </w:rPr>
        <w:t>-</w:t>
      </w:r>
      <w:r>
        <w:t xml:space="preserve"> площадь сечения всей продольной арматуры.</w:t>
      </w:r>
    </w:p>
    <w:p w:rsidR="00600D44" w:rsidRDefault="00600D44">
      <w:pPr>
        <w:pStyle w:val="ConsPlusNormal"/>
        <w:spacing w:before="220"/>
        <w:ind w:firstLine="540"/>
        <w:jc w:val="both"/>
      </w:pPr>
      <w:r>
        <w:t>Расчет внецентренно растянутых элементов</w:t>
      </w:r>
    </w:p>
    <w:p w:rsidR="00600D44" w:rsidRDefault="00600D44">
      <w:pPr>
        <w:pStyle w:val="ConsPlusNormal"/>
        <w:spacing w:before="220"/>
        <w:ind w:firstLine="540"/>
        <w:jc w:val="both"/>
      </w:pPr>
      <w:bookmarkStart w:id="76" w:name="P2160"/>
      <w:bookmarkEnd w:id="76"/>
      <w:r>
        <w:t xml:space="preserve">8.1.19 Расчет по прочности прямоугольных сечений внецентренно растянутых элементов следует производить в зависимости от положения продольной силы </w:t>
      </w:r>
      <w:r>
        <w:rPr>
          <w:i/>
        </w:rPr>
        <w:t>N:</w:t>
      </w:r>
    </w:p>
    <w:p w:rsidR="00600D44" w:rsidRDefault="00600D44">
      <w:pPr>
        <w:pStyle w:val="ConsPlusNormal"/>
        <w:spacing w:before="220"/>
        <w:ind w:firstLine="540"/>
        <w:jc w:val="both"/>
      </w:pPr>
      <w:r>
        <w:t xml:space="preserve">а) если продольная сила </w:t>
      </w:r>
      <w:r>
        <w:rPr>
          <w:i/>
        </w:rPr>
        <w:t>N</w:t>
      </w:r>
      <w:r>
        <w:t xml:space="preserve"> приложена между равнодействующими усилий в арматуре </w:t>
      </w:r>
      <w:r>
        <w:rPr>
          <w:i/>
        </w:rPr>
        <w:t>S</w:t>
      </w:r>
      <w:r>
        <w:t xml:space="preserve"> и </w:t>
      </w:r>
      <w:r>
        <w:rPr>
          <w:i/>
        </w:rPr>
        <w:t>S'</w:t>
      </w:r>
      <w:r>
        <w:t xml:space="preserve"> (</w:t>
      </w:r>
      <w:hyperlink w:anchor="P2191" w:history="1">
        <w:r>
          <w:rPr>
            <w:color w:val="0000FF"/>
          </w:rPr>
          <w:t>рисунок 8.4</w:t>
        </w:r>
      </w:hyperlink>
      <w:r>
        <w:t xml:space="preserve">, </w:t>
      </w:r>
      <w:r>
        <w:rPr>
          <w:i/>
        </w:rPr>
        <w:t>а</w:t>
      </w:r>
      <w:r>
        <w:t>) - из условий</w:t>
      </w:r>
    </w:p>
    <w:p w:rsidR="00600D44" w:rsidRDefault="00600D44">
      <w:pPr>
        <w:pStyle w:val="ConsPlusNormal"/>
        <w:jc w:val="both"/>
      </w:pPr>
    </w:p>
    <w:p w:rsidR="00600D44" w:rsidRPr="00600D44" w:rsidRDefault="00600D44">
      <w:pPr>
        <w:pStyle w:val="ConsPlusNormal"/>
        <w:jc w:val="center"/>
        <w:rPr>
          <w:lang w:val="en-US"/>
        </w:rPr>
      </w:pPr>
      <w:bookmarkStart w:id="77" w:name="P2163"/>
      <w:bookmarkEnd w:id="77"/>
      <w:r w:rsidRPr="00600D44">
        <w:rPr>
          <w:i/>
          <w:lang w:val="en-US"/>
        </w:rPr>
        <w:lastRenderedPageBreak/>
        <w:t>N·e</w:t>
      </w:r>
      <w:r w:rsidRPr="00600D44">
        <w:rPr>
          <w:lang w:val="en-US"/>
        </w:rPr>
        <w:t xml:space="preserve"> &lt;= </w:t>
      </w:r>
      <w:r w:rsidRPr="00600D44">
        <w:rPr>
          <w:i/>
          <w:lang w:val="en-US"/>
        </w:rPr>
        <w:t>M</w:t>
      </w:r>
      <w:r w:rsidRPr="00600D44">
        <w:rPr>
          <w:i/>
          <w:vertAlign w:val="subscript"/>
          <w:lang w:val="en-US"/>
        </w:rPr>
        <w:t>ult</w:t>
      </w:r>
      <w:r w:rsidRPr="00600D44">
        <w:rPr>
          <w:lang w:val="en-US"/>
        </w:rPr>
        <w:t>; (8.20)</w:t>
      </w:r>
    </w:p>
    <w:p w:rsidR="00600D44" w:rsidRPr="00600D44" w:rsidRDefault="00600D44">
      <w:pPr>
        <w:pStyle w:val="ConsPlusNormal"/>
        <w:jc w:val="both"/>
        <w:rPr>
          <w:lang w:val="en-US"/>
        </w:rPr>
      </w:pPr>
    </w:p>
    <w:p w:rsidR="00600D44" w:rsidRPr="00600D44" w:rsidRDefault="00600D44">
      <w:pPr>
        <w:pStyle w:val="ConsPlusNormal"/>
        <w:jc w:val="center"/>
        <w:rPr>
          <w:lang w:val="en-US"/>
        </w:rPr>
      </w:pPr>
      <w:r w:rsidRPr="00600D44">
        <w:rPr>
          <w:i/>
          <w:lang w:val="en-US"/>
        </w:rPr>
        <w:t>N·e'</w:t>
      </w:r>
      <w:r w:rsidRPr="00600D44">
        <w:rPr>
          <w:lang w:val="en-US"/>
        </w:rPr>
        <w:t xml:space="preserve"> &lt;= </w:t>
      </w:r>
      <w:r w:rsidRPr="00600D44">
        <w:rPr>
          <w:i/>
          <w:lang w:val="en-US"/>
        </w:rPr>
        <w:t>M'</w:t>
      </w:r>
      <w:r w:rsidRPr="00600D44">
        <w:rPr>
          <w:i/>
          <w:vertAlign w:val="subscript"/>
          <w:lang w:val="en-US"/>
        </w:rPr>
        <w:t>ult</w:t>
      </w:r>
      <w:r w:rsidRPr="00600D44">
        <w:rPr>
          <w:lang w:val="en-US"/>
        </w:rPr>
        <w:t>, (8.21)</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N</w:t>
      </w:r>
      <w:r>
        <w:t>·</w:t>
      </w:r>
      <w:r>
        <w:rPr>
          <w:i/>
        </w:rPr>
        <w:t>e</w:t>
      </w:r>
      <w:r>
        <w:t xml:space="preserve"> и </w:t>
      </w:r>
      <w:r>
        <w:rPr>
          <w:i/>
        </w:rPr>
        <w:t>N</w:t>
      </w:r>
      <w:r>
        <w:t>·</w:t>
      </w:r>
      <w:r>
        <w:rPr>
          <w:i/>
        </w:rPr>
        <w:t>e'</w:t>
      </w:r>
      <w:r>
        <w:t xml:space="preserve"> - усилия от внешних нагрузок;</w:t>
      </w:r>
    </w:p>
    <w:p w:rsidR="00600D44" w:rsidRDefault="00600D44">
      <w:pPr>
        <w:pStyle w:val="ConsPlusNormal"/>
        <w:spacing w:before="220"/>
        <w:ind w:firstLine="540"/>
        <w:jc w:val="both"/>
      </w:pPr>
      <w:r>
        <w:rPr>
          <w:i/>
        </w:rPr>
        <w:t>M</w:t>
      </w:r>
      <w:r>
        <w:rPr>
          <w:i/>
          <w:vertAlign w:val="subscript"/>
        </w:rPr>
        <w:t>ult</w:t>
      </w:r>
      <w:r>
        <w:t xml:space="preserve"> и </w:t>
      </w:r>
      <w:r>
        <w:rPr>
          <w:i/>
        </w:rPr>
        <w:t>M'</w:t>
      </w:r>
      <w:r>
        <w:rPr>
          <w:i/>
          <w:vertAlign w:val="subscript"/>
        </w:rPr>
        <w:t>ult</w:t>
      </w:r>
      <w:r>
        <w:t xml:space="preserve"> </w:t>
      </w:r>
      <w:r>
        <w:rPr>
          <w:i/>
        </w:rPr>
        <w:t>-</w:t>
      </w:r>
      <w:r>
        <w:t xml:space="preserve"> предельные усилия, которые может воспринять сечение.</w:t>
      </w:r>
    </w:p>
    <w:p w:rsidR="00600D44" w:rsidRDefault="00600D44">
      <w:pPr>
        <w:pStyle w:val="ConsPlusNormal"/>
        <w:spacing w:before="220"/>
        <w:ind w:firstLine="540"/>
        <w:jc w:val="both"/>
      </w:pPr>
      <w:r>
        <w:t xml:space="preserve">Усилия </w:t>
      </w:r>
      <w:r>
        <w:rPr>
          <w:i/>
        </w:rPr>
        <w:t>M</w:t>
      </w:r>
      <w:r>
        <w:rPr>
          <w:i/>
          <w:vertAlign w:val="subscript"/>
        </w:rPr>
        <w:t>ult</w:t>
      </w:r>
      <w:r>
        <w:t xml:space="preserve"> и </w:t>
      </w:r>
      <w:r>
        <w:rPr>
          <w:i/>
        </w:rPr>
        <w:t>M'</w:t>
      </w:r>
      <w:r>
        <w:rPr>
          <w:i/>
          <w:vertAlign w:val="subscript"/>
        </w:rPr>
        <w:t>ult</w:t>
      </w:r>
      <w:r>
        <w:t xml:space="preserve"> определяют по формулам</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M</w:t>
      </w:r>
      <w:r w:rsidRPr="00600D44">
        <w:rPr>
          <w:i/>
          <w:vertAlign w:val="subscript"/>
          <w:lang w:val="en-US"/>
        </w:rPr>
        <w:t>ult</w:t>
      </w:r>
      <w:r w:rsidRPr="00600D44">
        <w:rPr>
          <w:lang w:val="en-US"/>
        </w:rPr>
        <w:t xml:space="preserve"> = </w:t>
      </w:r>
      <w:r w:rsidRPr="00600D44">
        <w:rPr>
          <w:i/>
          <w:lang w:val="en-US"/>
        </w:rPr>
        <w:t>R</w:t>
      </w:r>
      <w:r w:rsidRPr="00600D44">
        <w:rPr>
          <w:i/>
          <w:vertAlign w:val="subscript"/>
          <w:lang w:val="en-US"/>
        </w:rPr>
        <w:t>s</w:t>
      </w:r>
      <w:r w:rsidRPr="00600D44">
        <w:rPr>
          <w:lang w:val="en-US"/>
        </w:rPr>
        <w:t>·</w:t>
      </w:r>
      <w:r w:rsidRPr="00600D44">
        <w:rPr>
          <w:i/>
          <w:lang w:val="en-US"/>
        </w:rPr>
        <w:t>A'</w:t>
      </w:r>
      <w:r w:rsidRPr="00600D44">
        <w:rPr>
          <w:i/>
          <w:vertAlign w:val="subscript"/>
          <w:lang w:val="en-US"/>
        </w:rPr>
        <w:t>s</w:t>
      </w:r>
      <w:r w:rsidRPr="00600D44">
        <w:rPr>
          <w:lang w:val="en-US"/>
        </w:rPr>
        <w:t>(</w:t>
      </w:r>
      <w:r w:rsidRPr="00600D44">
        <w:rPr>
          <w:i/>
          <w:lang w:val="en-US"/>
        </w:rPr>
        <w:t>h</w:t>
      </w:r>
      <w:r w:rsidRPr="00600D44">
        <w:rPr>
          <w:vertAlign w:val="subscript"/>
          <w:lang w:val="en-US"/>
        </w:rPr>
        <w:t>0</w:t>
      </w:r>
      <w:r w:rsidRPr="00600D44">
        <w:rPr>
          <w:lang w:val="en-US"/>
        </w:rPr>
        <w:t xml:space="preserve"> - </w:t>
      </w:r>
      <w:r w:rsidRPr="00600D44">
        <w:rPr>
          <w:i/>
          <w:lang w:val="en-US"/>
        </w:rPr>
        <w:t>a</w:t>
      </w:r>
      <w:r w:rsidRPr="00600D44">
        <w:rPr>
          <w:lang w:val="en-US"/>
        </w:rPr>
        <w:t>'); (8.22)</w:t>
      </w:r>
    </w:p>
    <w:p w:rsidR="00600D44" w:rsidRPr="00600D44" w:rsidRDefault="00600D44">
      <w:pPr>
        <w:pStyle w:val="ConsPlusNormal"/>
        <w:jc w:val="both"/>
        <w:rPr>
          <w:lang w:val="en-US"/>
        </w:rPr>
      </w:pPr>
    </w:p>
    <w:p w:rsidR="00600D44" w:rsidRPr="00600D44" w:rsidRDefault="00600D44">
      <w:pPr>
        <w:pStyle w:val="ConsPlusNormal"/>
        <w:jc w:val="center"/>
        <w:rPr>
          <w:lang w:val="en-US"/>
        </w:rPr>
      </w:pPr>
      <w:r w:rsidRPr="00600D44">
        <w:rPr>
          <w:i/>
          <w:lang w:val="en-US"/>
        </w:rPr>
        <w:t>M'</w:t>
      </w:r>
      <w:r w:rsidRPr="00600D44">
        <w:rPr>
          <w:i/>
          <w:vertAlign w:val="subscript"/>
          <w:lang w:val="en-US"/>
        </w:rPr>
        <w:t>ult</w:t>
      </w:r>
      <w:r w:rsidRPr="00600D44">
        <w:rPr>
          <w:lang w:val="en-US"/>
        </w:rPr>
        <w:t xml:space="preserve"> = </w:t>
      </w:r>
      <w:r w:rsidRPr="00600D44">
        <w:rPr>
          <w:i/>
          <w:lang w:val="en-US"/>
        </w:rPr>
        <w:t>R</w:t>
      </w:r>
      <w:r w:rsidRPr="00600D44">
        <w:rPr>
          <w:i/>
          <w:vertAlign w:val="subscript"/>
          <w:lang w:val="en-US"/>
        </w:rPr>
        <w:t>s</w:t>
      </w:r>
      <w:r w:rsidRPr="00600D44">
        <w:rPr>
          <w:lang w:val="en-US"/>
        </w:rPr>
        <w:t>·</w:t>
      </w:r>
      <w:r w:rsidRPr="00600D44">
        <w:rPr>
          <w:i/>
          <w:lang w:val="en-US"/>
        </w:rPr>
        <w:t>A</w:t>
      </w:r>
      <w:r w:rsidRPr="00600D44">
        <w:rPr>
          <w:i/>
          <w:vertAlign w:val="subscript"/>
          <w:lang w:val="en-US"/>
        </w:rPr>
        <w:t>s</w:t>
      </w:r>
      <w:r w:rsidRPr="00600D44">
        <w:rPr>
          <w:lang w:val="en-US"/>
        </w:rPr>
        <w:t>(</w:t>
      </w:r>
      <w:r w:rsidRPr="00600D44">
        <w:rPr>
          <w:i/>
          <w:lang w:val="en-US"/>
        </w:rPr>
        <w:t>h</w:t>
      </w:r>
      <w:r w:rsidRPr="00600D44">
        <w:rPr>
          <w:vertAlign w:val="subscript"/>
          <w:lang w:val="en-US"/>
        </w:rPr>
        <w:t>0</w:t>
      </w:r>
      <w:r w:rsidRPr="00600D44">
        <w:rPr>
          <w:lang w:val="en-US"/>
        </w:rPr>
        <w:t xml:space="preserve"> - </w:t>
      </w:r>
      <w:r w:rsidRPr="00600D44">
        <w:rPr>
          <w:i/>
          <w:lang w:val="en-US"/>
        </w:rPr>
        <w:t>a</w:t>
      </w:r>
      <w:r w:rsidRPr="00600D44">
        <w:rPr>
          <w:lang w:val="en-US"/>
        </w:rPr>
        <w:t>'); (8.23)</w:t>
      </w:r>
    </w:p>
    <w:p w:rsidR="00600D44" w:rsidRPr="00600D44" w:rsidRDefault="00600D44">
      <w:pPr>
        <w:pStyle w:val="ConsPlusNormal"/>
        <w:jc w:val="both"/>
        <w:rPr>
          <w:lang w:val="en-US"/>
        </w:rPr>
      </w:pPr>
    </w:p>
    <w:p w:rsidR="00600D44" w:rsidRDefault="00600D44">
      <w:pPr>
        <w:pStyle w:val="ConsPlusNormal"/>
        <w:ind w:firstLine="540"/>
        <w:jc w:val="both"/>
      </w:pPr>
      <w:r>
        <w:t xml:space="preserve">б) если продольная сила </w:t>
      </w:r>
      <w:r>
        <w:rPr>
          <w:i/>
        </w:rPr>
        <w:t>N</w:t>
      </w:r>
      <w:r>
        <w:t xml:space="preserve"> приложена за пределами расстояния между равнодействующими усилий в арматуре </w:t>
      </w:r>
      <w:r>
        <w:rPr>
          <w:i/>
        </w:rPr>
        <w:t>S</w:t>
      </w:r>
      <w:r>
        <w:t xml:space="preserve"> и </w:t>
      </w:r>
      <w:r>
        <w:rPr>
          <w:i/>
        </w:rPr>
        <w:t>S'</w:t>
      </w:r>
      <w:r>
        <w:t xml:space="preserve"> (</w:t>
      </w:r>
      <w:hyperlink w:anchor="P2191" w:history="1">
        <w:r>
          <w:rPr>
            <w:color w:val="0000FF"/>
          </w:rPr>
          <w:t>рисунок 8.4</w:t>
        </w:r>
      </w:hyperlink>
      <w:r>
        <w:t xml:space="preserve">, </w:t>
      </w:r>
      <w:r>
        <w:rPr>
          <w:i/>
        </w:rPr>
        <w:t>б</w:t>
      </w:r>
      <w:r>
        <w:t xml:space="preserve">) - из </w:t>
      </w:r>
      <w:hyperlink w:anchor="P2163" w:history="1">
        <w:r>
          <w:rPr>
            <w:color w:val="0000FF"/>
          </w:rPr>
          <w:t>условия (8.20)</w:t>
        </w:r>
      </w:hyperlink>
      <w:r>
        <w:t xml:space="preserve">, определяя предельный момент </w:t>
      </w:r>
      <w:r>
        <w:rPr>
          <w:i/>
        </w:rPr>
        <w:t>M</w:t>
      </w:r>
      <w:r>
        <w:rPr>
          <w:i/>
          <w:vertAlign w:val="subscript"/>
        </w:rPr>
        <w:t>ult</w:t>
      </w:r>
      <w:r>
        <w:t xml:space="preserve"> по формуле</w:t>
      </w:r>
    </w:p>
    <w:p w:rsidR="00600D44" w:rsidRDefault="00600D44">
      <w:pPr>
        <w:pStyle w:val="ConsPlusNormal"/>
        <w:jc w:val="both"/>
      </w:pPr>
    </w:p>
    <w:p w:rsidR="00600D44" w:rsidRPr="00600D44" w:rsidRDefault="00600D44">
      <w:pPr>
        <w:pStyle w:val="ConsPlusNormal"/>
        <w:jc w:val="center"/>
        <w:rPr>
          <w:lang w:val="en-US"/>
        </w:rPr>
      </w:pPr>
      <w:bookmarkStart w:id="78" w:name="P2177"/>
      <w:bookmarkEnd w:id="78"/>
      <w:r w:rsidRPr="00600D44">
        <w:rPr>
          <w:i/>
          <w:lang w:val="en-US"/>
        </w:rPr>
        <w:t>M</w:t>
      </w:r>
      <w:r w:rsidRPr="00600D44">
        <w:rPr>
          <w:i/>
          <w:vertAlign w:val="subscript"/>
          <w:lang w:val="en-US"/>
        </w:rPr>
        <w:t>ult</w:t>
      </w:r>
      <w:r w:rsidRPr="00600D44">
        <w:rPr>
          <w:lang w:val="en-US"/>
        </w:rPr>
        <w:t xml:space="preserve"> </w:t>
      </w:r>
      <w:r w:rsidRPr="00600D44">
        <w:rPr>
          <w:i/>
          <w:lang w:val="en-US"/>
        </w:rPr>
        <w:t>= R</w:t>
      </w:r>
      <w:r w:rsidRPr="00600D44">
        <w:rPr>
          <w:i/>
          <w:vertAlign w:val="subscript"/>
          <w:lang w:val="en-US"/>
        </w:rPr>
        <w:t>b</w:t>
      </w:r>
      <w:r w:rsidRPr="00600D44">
        <w:rPr>
          <w:lang w:val="en-US"/>
        </w:rPr>
        <w:t>·</w:t>
      </w:r>
      <w:r w:rsidRPr="00600D44">
        <w:rPr>
          <w:i/>
          <w:lang w:val="en-US"/>
        </w:rPr>
        <w:t>b</w:t>
      </w:r>
      <w:r w:rsidRPr="00600D44">
        <w:rPr>
          <w:lang w:val="en-US"/>
        </w:rPr>
        <w:t>·</w:t>
      </w:r>
      <w:r w:rsidRPr="00600D44">
        <w:rPr>
          <w:i/>
          <w:lang w:val="en-US"/>
        </w:rPr>
        <w:t>x</w:t>
      </w:r>
      <w:r w:rsidRPr="00600D44">
        <w:rPr>
          <w:lang w:val="en-US"/>
        </w:rPr>
        <w:t>·</w:t>
      </w:r>
      <w:r w:rsidRPr="00600D44">
        <w:rPr>
          <w:i/>
          <w:lang w:val="en-US"/>
        </w:rPr>
        <w:t>(h</w:t>
      </w:r>
      <w:r w:rsidRPr="00600D44">
        <w:rPr>
          <w:vertAlign w:val="subscript"/>
          <w:lang w:val="en-US"/>
        </w:rPr>
        <w:t>0</w:t>
      </w:r>
      <w:r w:rsidRPr="00600D44">
        <w:rPr>
          <w:lang w:val="en-US"/>
        </w:rPr>
        <w:t xml:space="preserve"> - 0,5</w:t>
      </w:r>
      <w:r w:rsidRPr="00600D44">
        <w:rPr>
          <w:i/>
          <w:lang w:val="en-US"/>
        </w:rPr>
        <w:t>x) + R</w:t>
      </w:r>
      <w:r w:rsidRPr="00600D44">
        <w:rPr>
          <w:i/>
          <w:vertAlign w:val="subscript"/>
          <w:lang w:val="en-US"/>
        </w:rPr>
        <w:t>sc</w:t>
      </w:r>
      <w:r w:rsidRPr="00600D44">
        <w:rPr>
          <w:lang w:val="en-US"/>
        </w:rPr>
        <w:t>·</w:t>
      </w:r>
      <w:r w:rsidRPr="00600D44">
        <w:rPr>
          <w:i/>
          <w:lang w:val="en-US"/>
        </w:rPr>
        <w:t>A'</w:t>
      </w:r>
      <w:r w:rsidRPr="00600D44">
        <w:rPr>
          <w:i/>
          <w:vertAlign w:val="subscript"/>
          <w:lang w:val="en-US"/>
        </w:rPr>
        <w:t>s</w:t>
      </w:r>
      <w:r w:rsidRPr="00600D44">
        <w:rPr>
          <w:i/>
          <w:lang w:val="en-US"/>
        </w:rPr>
        <w:t>(h</w:t>
      </w:r>
      <w:r w:rsidRPr="00600D44">
        <w:rPr>
          <w:vertAlign w:val="subscript"/>
          <w:lang w:val="en-US"/>
        </w:rPr>
        <w:t>0</w:t>
      </w:r>
      <w:r w:rsidRPr="00600D44">
        <w:rPr>
          <w:lang w:val="en-US"/>
        </w:rPr>
        <w:t xml:space="preserve"> - </w:t>
      </w:r>
      <w:r w:rsidRPr="00600D44">
        <w:rPr>
          <w:i/>
          <w:lang w:val="en-US"/>
        </w:rPr>
        <w:t>a'),</w:t>
      </w:r>
      <w:r w:rsidRPr="00600D44">
        <w:rPr>
          <w:lang w:val="en-US"/>
        </w:rPr>
        <w:t xml:space="preserve"> (8.24)</w:t>
      </w:r>
    </w:p>
    <w:p w:rsidR="00600D44" w:rsidRPr="00600D44" w:rsidRDefault="00600D44">
      <w:pPr>
        <w:pStyle w:val="ConsPlusNormal"/>
        <w:jc w:val="both"/>
        <w:rPr>
          <w:lang w:val="en-US"/>
        </w:rPr>
      </w:pPr>
    </w:p>
    <w:p w:rsidR="00600D44" w:rsidRDefault="00600D44">
      <w:pPr>
        <w:pStyle w:val="ConsPlusNormal"/>
        <w:ind w:firstLine="540"/>
        <w:jc w:val="both"/>
      </w:pPr>
      <w:r>
        <w:t xml:space="preserve">при этом высоту сжатой зоны </w:t>
      </w:r>
      <w:r>
        <w:rPr>
          <w:i/>
        </w:rPr>
        <w:t>x</w:t>
      </w:r>
      <w:r>
        <w:t xml:space="preserve"> определяют по формуле</w:t>
      </w:r>
    </w:p>
    <w:p w:rsidR="00600D44" w:rsidRDefault="00600D44">
      <w:pPr>
        <w:pStyle w:val="ConsPlusNormal"/>
        <w:jc w:val="both"/>
      </w:pPr>
    </w:p>
    <w:p w:rsidR="00600D44" w:rsidRDefault="00600D44">
      <w:pPr>
        <w:pStyle w:val="ConsPlusNormal"/>
        <w:jc w:val="center"/>
      </w:pPr>
      <w:bookmarkStart w:id="79" w:name="P2181"/>
      <w:bookmarkEnd w:id="79"/>
      <w:r w:rsidRPr="00503895">
        <w:rPr>
          <w:position w:val="-26"/>
        </w:rPr>
        <w:pict>
          <v:shape id="_x0000_i1211" style="width:121.85pt;height:37.6pt" coordsize="" o:spt="100" adj="0,,0" path="" filled="f" stroked="f">
            <v:stroke joinstyle="miter"/>
            <v:imagedata r:id="rId299" o:title="base_44_25375_32954"/>
            <v:formulas/>
            <v:path o:connecttype="segments"/>
          </v:shape>
        </w:pict>
      </w:r>
      <w:r>
        <w:t xml:space="preserve"> (8.25)</w:t>
      </w:r>
    </w:p>
    <w:p w:rsidR="00600D44" w:rsidRDefault="00600D44">
      <w:pPr>
        <w:pStyle w:val="ConsPlusNormal"/>
        <w:jc w:val="both"/>
      </w:pPr>
    </w:p>
    <w:p w:rsidR="00600D44" w:rsidRDefault="00600D44">
      <w:pPr>
        <w:pStyle w:val="ConsPlusNormal"/>
        <w:ind w:firstLine="540"/>
        <w:jc w:val="both"/>
      </w:pPr>
      <w:r>
        <w:t xml:space="preserve">Если полученное из расчета по </w:t>
      </w:r>
      <w:hyperlink w:anchor="P2181" w:history="1">
        <w:r>
          <w:rPr>
            <w:color w:val="0000FF"/>
          </w:rPr>
          <w:t>формуле (8.25)</w:t>
        </w:r>
      </w:hyperlink>
      <w:r>
        <w:t xml:space="preserve"> значение </w:t>
      </w:r>
      <w:r w:rsidRPr="00503895">
        <w:rPr>
          <w:position w:val="-8"/>
        </w:rPr>
        <w:pict>
          <v:shape id="_x0000_i1212" style="width:53pt;height:19.8pt" coordsize="" o:spt="100" adj="0,,0" path="" filled="f" stroked="f">
            <v:stroke joinstyle="miter"/>
            <v:imagedata r:id="rId300" o:title="base_44_25375_32955"/>
            <v:formulas/>
            <v:path o:connecttype="segments"/>
          </v:shape>
        </w:pict>
      </w:r>
      <w:r>
        <w:t xml:space="preserve">, в </w:t>
      </w:r>
      <w:hyperlink w:anchor="P2177" w:history="1">
        <w:r>
          <w:rPr>
            <w:color w:val="0000FF"/>
          </w:rPr>
          <w:t>формулу (8.24)</w:t>
        </w:r>
      </w:hyperlink>
      <w:r>
        <w:t xml:space="preserve"> подставляют </w:t>
      </w:r>
      <w:r w:rsidRPr="00503895">
        <w:rPr>
          <w:position w:val="-8"/>
        </w:rPr>
        <w:pict>
          <v:shape id="_x0000_i1213" style="width:50.25pt;height:19.8pt" coordsize="" o:spt="100" adj="0,,0" path="" filled="f" stroked="f">
            <v:stroke joinstyle="miter"/>
            <v:imagedata r:id="rId301" o:title="base_44_25375_32956"/>
            <v:formulas/>
            <v:path o:connecttype="segments"/>
          </v:shape>
        </w:pict>
      </w:r>
      <w:r>
        <w:t xml:space="preserve">, где </w:t>
      </w:r>
      <w:r w:rsidRPr="00503895">
        <w:rPr>
          <w:position w:val="-8"/>
        </w:rPr>
        <w:pict>
          <v:shape id="_x0000_i1214" style="width:16.2pt;height:19.8pt" coordsize="" o:spt="100" adj="0,,0" path="" filled="f" stroked="f">
            <v:stroke joinstyle="miter"/>
            <v:imagedata r:id="rId302" o:title="base_44_25375_32957"/>
            <v:formulas/>
            <v:path o:connecttype="segments"/>
          </v:shape>
        </w:pict>
      </w:r>
      <w:r>
        <w:t xml:space="preserve"> определяют согласно </w:t>
      </w:r>
      <w:hyperlink w:anchor="P1971" w:history="1">
        <w:r>
          <w:rPr>
            <w:color w:val="0000FF"/>
          </w:rPr>
          <w:t>8.1.6</w:t>
        </w:r>
      </w:hyperlink>
      <w:r>
        <w:t>.</w:t>
      </w:r>
    </w:p>
    <w:p w:rsidR="00600D44" w:rsidRDefault="00600D44">
      <w:pPr>
        <w:pStyle w:val="ConsPlusNormal"/>
        <w:jc w:val="both"/>
      </w:pPr>
    </w:p>
    <w:p w:rsidR="00600D44" w:rsidRDefault="00600D44">
      <w:pPr>
        <w:pStyle w:val="ConsPlusNormal"/>
        <w:jc w:val="center"/>
      </w:pPr>
      <w:r w:rsidRPr="00503895">
        <w:rPr>
          <w:position w:val="-434"/>
        </w:rPr>
        <w:lastRenderedPageBreak/>
        <w:pict>
          <v:shape id="_x0000_i1215" style="width:436.75pt;height:445.85pt" coordsize="" o:spt="100" adj="0,,0" path="" filled="f" stroked="f">
            <v:stroke joinstyle="miter"/>
            <v:imagedata r:id="rId303" o:title="base_44_25375_32958"/>
            <v:formulas/>
            <v:path o:connecttype="segments"/>
          </v:shape>
        </w:pict>
      </w:r>
    </w:p>
    <w:p w:rsidR="00600D44" w:rsidRDefault="00600D44">
      <w:pPr>
        <w:pStyle w:val="ConsPlusNormal"/>
        <w:jc w:val="both"/>
      </w:pPr>
    </w:p>
    <w:p w:rsidR="00600D44" w:rsidRDefault="00600D44">
      <w:pPr>
        <w:pStyle w:val="ConsPlusNormal"/>
        <w:jc w:val="center"/>
      </w:pPr>
      <w:r>
        <w:rPr>
          <w:i/>
        </w:rPr>
        <w:t>а -</w:t>
      </w:r>
      <w:r>
        <w:t xml:space="preserve"> между равнодействующими усилий в арматуре </w:t>
      </w:r>
      <w:r>
        <w:rPr>
          <w:i/>
        </w:rPr>
        <w:t>S</w:t>
      </w:r>
      <w:r>
        <w:t xml:space="preserve"> и </w:t>
      </w:r>
      <w:r>
        <w:rPr>
          <w:i/>
        </w:rPr>
        <w:t>S'</w:t>
      </w:r>
      <w:r>
        <w:t>;</w:t>
      </w:r>
    </w:p>
    <w:p w:rsidR="00600D44" w:rsidRDefault="00600D44">
      <w:pPr>
        <w:pStyle w:val="ConsPlusNormal"/>
        <w:jc w:val="center"/>
      </w:pPr>
      <w:r>
        <w:rPr>
          <w:i/>
        </w:rPr>
        <w:t>б</w:t>
      </w:r>
      <w:r>
        <w:t xml:space="preserve"> - за пределами расстояний между равнодействующими усилий</w:t>
      </w:r>
    </w:p>
    <w:p w:rsidR="00600D44" w:rsidRDefault="00600D44">
      <w:pPr>
        <w:pStyle w:val="ConsPlusNormal"/>
        <w:jc w:val="center"/>
      </w:pPr>
      <w:r>
        <w:t xml:space="preserve">в арматуре </w:t>
      </w:r>
      <w:r>
        <w:rPr>
          <w:i/>
        </w:rPr>
        <w:t>S</w:t>
      </w:r>
      <w:r>
        <w:t xml:space="preserve"> и </w:t>
      </w:r>
      <w:r>
        <w:rPr>
          <w:i/>
        </w:rPr>
        <w:t>S'</w:t>
      </w:r>
    </w:p>
    <w:p w:rsidR="00600D44" w:rsidRDefault="00600D44">
      <w:pPr>
        <w:pStyle w:val="ConsPlusNormal"/>
        <w:jc w:val="both"/>
      </w:pPr>
    </w:p>
    <w:p w:rsidR="00600D44" w:rsidRDefault="00600D44">
      <w:pPr>
        <w:pStyle w:val="ConsPlusNormal"/>
        <w:jc w:val="center"/>
      </w:pPr>
      <w:bookmarkStart w:id="80" w:name="P2191"/>
      <w:bookmarkEnd w:id="80"/>
      <w:r>
        <w:rPr>
          <w:b/>
          <w:i/>
        </w:rPr>
        <w:t>Рисунок 8.4 -</w:t>
      </w:r>
      <w:r>
        <w:t xml:space="preserve"> </w:t>
      </w:r>
      <w:r>
        <w:rPr>
          <w:b/>
        </w:rPr>
        <w:t>Схема усилий и эпюра напряжений в сечении,</w:t>
      </w:r>
    </w:p>
    <w:p w:rsidR="00600D44" w:rsidRDefault="00600D44">
      <w:pPr>
        <w:pStyle w:val="ConsPlusNormal"/>
        <w:jc w:val="center"/>
      </w:pPr>
      <w:r>
        <w:rPr>
          <w:b/>
        </w:rPr>
        <w:t>нормальном к продольной оси внецентренно растянутого</w:t>
      </w:r>
    </w:p>
    <w:p w:rsidR="00600D44" w:rsidRDefault="00600D44">
      <w:pPr>
        <w:pStyle w:val="ConsPlusNormal"/>
        <w:jc w:val="center"/>
      </w:pPr>
      <w:r>
        <w:rPr>
          <w:b/>
        </w:rPr>
        <w:t>железобетонного элемента, при расчете его по прочности</w:t>
      </w:r>
    </w:p>
    <w:p w:rsidR="00600D44" w:rsidRDefault="00600D44">
      <w:pPr>
        <w:pStyle w:val="ConsPlusNormal"/>
        <w:jc w:val="center"/>
      </w:pPr>
      <w:r>
        <w:rPr>
          <w:b/>
        </w:rPr>
        <w:t>при приложении продольной силы</w:t>
      </w:r>
      <w:r>
        <w:t xml:space="preserve"> </w:t>
      </w:r>
      <w:r>
        <w:rPr>
          <w:b/>
          <w:i/>
        </w:rPr>
        <w:t>N</w:t>
      </w:r>
    </w:p>
    <w:p w:rsidR="00600D44" w:rsidRDefault="00600D44">
      <w:pPr>
        <w:pStyle w:val="ConsPlusNormal"/>
        <w:jc w:val="both"/>
      </w:pPr>
    </w:p>
    <w:p w:rsidR="00600D44" w:rsidRDefault="00600D44">
      <w:pPr>
        <w:pStyle w:val="ConsPlusNormal"/>
        <w:ind w:firstLine="540"/>
        <w:jc w:val="both"/>
      </w:pPr>
      <w:r>
        <w:rPr>
          <w:i/>
        </w:rPr>
        <w:t>Расчет по прочности нормальных сечений на основе нелинейной деформационной модели</w:t>
      </w:r>
    </w:p>
    <w:p w:rsidR="00600D44" w:rsidRDefault="00600D44">
      <w:pPr>
        <w:pStyle w:val="ConsPlusNormal"/>
        <w:spacing w:before="220"/>
        <w:ind w:firstLine="540"/>
        <w:jc w:val="both"/>
      </w:pPr>
      <w:bookmarkStart w:id="81" w:name="P2197"/>
      <w:bookmarkEnd w:id="81"/>
      <w:r>
        <w:t>8.1.20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p>
    <w:p w:rsidR="00600D44" w:rsidRDefault="00600D44">
      <w:pPr>
        <w:pStyle w:val="ConsPlusNormal"/>
        <w:spacing w:before="220"/>
        <w:ind w:firstLine="540"/>
        <w:jc w:val="both"/>
      </w:pPr>
      <w:r>
        <w:t>- распределение относительных деформаций бетона и арматуры по высоте сечения элемента принимают по линейному закону (гипотеза плоских сечений);</w:t>
      </w:r>
    </w:p>
    <w:p w:rsidR="00600D44" w:rsidRDefault="00600D44">
      <w:pPr>
        <w:pStyle w:val="ConsPlusNormal"/>
        <w:spacing w:before="220"/>
        <w:ind w:firstLine="540"/>
        <w:jc w:val="both"/>
      </w:pPr>
      <w:r>
        <w:t xml:space="preserve">- связь между осевыми напряжениями и относительными деформациями бетона и </w:t>
      </w:r>
      <w:r>
        <w:lastRenderedPageBreak/>
        <w:t>арматуры принимают в виде диаграмм состояния (деформирования) бетона и арматуры;</w:t>
      </w:r>
    </w:p>
    <w:p w:rsidR="00600D44" w:rsidRDefault="00600D44">
      <w:pPr>
        <w:pStyle w:val="ConsPlusNormal"/>
        <w:spacing w:before="220"/>
        <w:ind w:firstLine="540"/>
        <w:jc w:val="both"/>
      </w:pPr>
      <w:r>
        <w:t xml:space="preserve">- сопротивление бетона растянутой зоны допускается не учитывать, принимая при </w:t>
      </w:r>
      <w:r w:rsidRPr="00503895">
        <w:rPr>
          <w:position w:val="-8"/>
        </w:rPr>
        <w:pict>
          <v:shape id="_x0000_i1216" style="width:37.6pt;height:19.8pt" coordsize="" o:spt="100" adj="0,,0" path="" filled="f" stroked="f">
            <v:stroke joinstyle="miter"/>
            <v:imagedata r:id="rId304" o:title="base_44_25375_32959"/>
            <v:formulas/>
            <v:path o:connecttype="segments"/>
          </v:shape>
        </w:pict>
      </w:r>
      <w:r>
        <w:t xml:space="preserve"> напряжения </w:t>
      </w:r>
      <w:r w:rsidRPr="00503895">
        <w:rPr>
          <w:position w:val="-8"/>
        </w:rPr>
        <w:pict>
          <v:shape id="_x0000_i1217" style="width:39.55pt;height:19.8pt" coordsize="" o:spt="100" adj="0,,0" path="" filled="f" stroked="f">
            <v:stroke joinstyle="miter"/>
            <v:imagedata r:id="rId305" o:title="base_44_25375_32960"/>
            <v:formulas/>
            <v:path o:connecttype="segments"/>
          </v:shape>
        </w:pict>
      </w:r>
      <w:r>
        <w:t>.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p>
    <w:p w:rsidR="00600D44" w:rsidRDefault="00600D44">
      <w:pPr>
        <w:pStyle w:val="ConsPlusNormal"/>
        <w:spacing w:before="220"/>
        <w:ind w:firstLine="540"/>
        <w:jc w:val="both"/>
      </w:pPr>
      <w:r>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распределенными (усредненными).</w:t>
      </w:r>
    </w:p>
    <w:p w:rsidR="00600D44" w:rsidRDefault="00600D44">
      <w:pPr>
        <w:pStyle w:val="ConsPlusNormal"/>
        <w:spacing w:before="220"/>
        <w:ind w:firstLine="540"/>
        <w:jc w:val="both"/>
      </w:pPr>
      <w:bookmarkStart w:id="82" w:name="P2202"/>
      <w:bookmarkEnd w:id="82"/>
      <w:r>
        <w:t>8.1.22 При расчете элементов с использованием деформационной модели принимают:</w:t>
      </w:r>
    </w:p>
    <w:p w:rsidR="00600D44" w:rsidRDefault="00600D44">
      <w:pPr>
        <w:pStyle w:val="ConsPlusNormal"/>
        <w:spacing w:before="220"/>
        <w:ind w:firstLine="540"/>
        <w:jc w:val="both"/>
      </w:pPr>
      <w:r>
        <w:t>- значения сжимающей продольной силы, а также сжимающих напряжений и деформаций укорочения бетона и арматуры со знаком "минус";</w:t>
      </w:r>
    </w:p>
    <w:p w:rsidR="00600D44" w:rsidRDefault="00600D44">
      <w:pPr>
        <w:pStyle w:val="ConsPlusNormal"/>
        <w:spacing w:before="220"/>
        <w:ind w:firstLine="540"/>
        <w:jc w:val="both"/>
      </w:pPr>
      <w:r>
        <w:t>- значения растягивающей продольной силы, а также растягивающих напряжений и деформаций удлинения бетона и арматуры со знаком "плюс".</w:t>
      </w:r>
    </w:p>
    <w:p w:rsidR="00600D44" w:rsidRDefault="00600D44">
      <w:pPr>
        <w:pStyle w:val="ConsPlusNormal"/>
        <w:spacing w:before="220"/>
        <w:ind w:firstLine="540"/>
        <w:jc w:val="both"/>
      </w:pPr>
      <w:r>
        <w:t xml:space="preserve">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w:t>
      </w:r>
      <w:r>
        <w:rPr>
          <w:i/>
        </w:rPr>
        <w:t>XOY.</w:t>
      </w:r>
      <w:r>
        <w:t xml:space="preserve"> В общем случае начало координат этой системы (точка 0 на </w:t>
      </w:r>
      <w:hyperlink w:anchor="P2209" w:history="1">
        <w:r>
          <w:rPr>
            <w:color w:val="0000FF"/>
          </w:rPr>
          <w:t>рисунке 8.5</w:t>
        </w:r>
      </w:hyperlink>
      <w:r>
        <w:t>) располагают в произвольном месте в пределах поперечного сечения элемента.</w:t>
      </w:r>
    </w:p>
    <w:p w:rsidR="00600D44" w:rsidRDefault="00600D44">
      <w:pPr>
        <w:pStyle w:val="ConsPlusNormal"/>
        <w:jc w:val="both"/>
      </w:pPr>
    </w:p>
    <w:p w:rsidR="00600D44" w:rsidRDefault="00600D44">
      <w:pPr>
        <w:pStyle w:val="ConsPlusNormal"/>
        <w:jc w:val="center"/>
      </w:pPr>
      <w:r w:rsidRPr="00503895">
        <w:rPr>
          <w:position w:val="-293"/>
        </w:rPr>
        <w:pict>
          <v:shape id="_x0000_i1218" style="width:244.1pt;height:305pt" coordsize="" o:spt="100" adj="0,,0" path="" filled="f" stroked="f">
            <v:stroke joinstyle="miter"/>
            <v:imagedata r:id="rId306" o:title="base_44_25375_32961"/>
            <v:formulas/>
            <v:path o:connecttype="segments"/>
          </v:shape>
        </w:pict>
      </w:r>
    </w:p>
    <w:p w:rsidR="00600D44" w:rsidRDefault="00600D44">
      <w:pPr>
        <w:pStyle w:val="ConsPlusNormal"/>
        <w:jc w:val="both"/>
      </w:pPr>
    </w:p>
    <w:p w:rsidR="00600D44" w:rsidRDefault="00600D44">
      <w:pPr>
        <w:pStyle w:val="ConsPlusNormal"/>
        <w:jc w:val="center"/>
      </w:pPr>
      <w:bookmarkStart w:id="83" w:name="P2209"/>
      <w:bookmarkEnd w:id="83"/>
      <w:r>
        <w:rPr>
          <w:b/>
          <w:i/>
        </w:rPr>
        <w:t>Рисунок 8.5 -</w:t>
      </w:r>
      <w:r>
        <w:t xml:space="preserve"> </w:t>
      </w:r>
      <w:r>
        <w:rPr>
          <w:b/>
        </w:rPr>
        <w:t>Расчетная схема нормального сечения</w:t>
      </w:r>
    </w:p>
    <w:p w:rsidR="00600D44" w:rsidRDefault="00600D44">
      <w:pPr>
        <w:pStyle w:val="ConsPlusNormal"/>
        <w:jc w:val="center"/>
      </w:pPr>
      <w:r>
        <w:rPr>
          <w:b/>
        </w:rPr>
        <w:t>железобетонного элемента</w:t>
      </w:r>
    </w:p>
    <w:p w:rsidR="00600D44" w:rsidRDefault="00600D44">
      <w:pPr>
        <w:pStyle w:val="ConsPlusNormal"/>
        <w:jc w:val="both"/>
      </w:pPr>
    </w:p>
    <w:p w:rsidR="00600D44" w:rsidRDefault="00600D44">
      <w:pPr>
        <w:pStyle w:val="ConsPlusNormal"/>
        <w:ind w:firstLine="540"/>
        <w:jc w:val="both"/>
      </w:pPr>
      <w:bookmarkStart w:id="84" w:name="P2212"/>
      <w:bookmarkEnd w:id="84"/>
      <w:r>
        <w:t xml:space="preserve">8.1.23 При расчете нормальных сечений по прочности в общем случае </w:t>
      </w:r>
      <w:hyperlink w:anchor="P2209" w:history="1">
        <w:r>
          <w:rPr>
            <w:color w:val="0000FF"/>
          </w:rPr>
          <w:t>(рисунок 8.5)</w:t>
        </w:r>
      </w:hyperlink>
      <w:r>
        <w:t xml:space="preserve"> используют:</w:t>
      </w:r>
    </w:p>
    <w:p w:rsidR="00600D44" w:rsidRDefault="00600D44">
      <w:pPr>
        <w:pStyle w:val="ConsPlusNormal"/>
        <w:spacing w:before="220"/>
        <w:ind w:firstLine="540"/>
        <w:jc w:val="both"/>
      </w:pPr>
      <w:r>
        <w:t>уравнения равновесия внешних сил и внутренних усилий в нормальном сечении элемента:</w:t>
      </w:r>
    </w:p>
    <w:p w:rsidR="00600D44" w:rsidRDefault="00600D44">
      <w:pPr>
        <w:pStyle w:val="ConsPlusNormal"/>
        <w:jc w:val="both"/>
      </w:pPr>
    </w:p>
    <w:p w:rsidR="00600D44" w:rsidRDefault="00600D44">
      <w:pPr>
        <w:pStyle w:val="ConsPlusNormal"/>
        <w:jc w:val="center"/>
      </w:pPr>
      <w:bookmarkStart w:id="85" w:name="P2215"/>
      <w:bookmarkEnd w:id="85"/>
      <w:r w:rsidRPr="00503895">
        <w:rPr>
          <w:position w:val="-19"/>
        </w:rPr>
        <w:pict>
          <v:shape id="_x0000_i1219" style="width:205.7pt;height:30.45pt" coordsize="" o:spt="100" adj="0,,0" path="" filled="f" stroked="f">
            <v:stroke joinstyle="miter"/>
            <v:imagedata r:id="rId307" o:title="base_44_25375_32962"/>
            <v:formulas/>
            <v:path o:connecttype="segments"/>
          </v:shape>
        </w:pict>
      </w:r>
      <w:r>
        <w:t xml:space="preserve"> (8.26)</w:t>
      </w:r>
    </w:p>
    <w:p w:rsidR="00600D44" w:rsidRDefault="00600D44">
      <w:pPr>
        <w:pStyle w:val="ConsPlusNormal"/>
        <w:jc w:val="both"/>
      </w:pPr>
    </w:p>
    <w:p w:rsidR="00600D44" w:rsidRDefault="00600D44">
      <w:pPr>
        <w:pStyle w:val="ConsPlusNormal"/>
        <w:jc w:val="center"/>
      </w:pPr>
      <w:r w:rsidRPr="00503895">
        <w:rPr>
          <w:position w:val="-19"/>
        </w:rPr>
        <w:pict>
          <v:shape id="_x0000_i1220" style="width:205.7pt;height:30.45pt" coordsize="" o:spt="100" adj="0,,0" path="" filled="f" stroked="f">
            <v:stroke joinstyle="miter"/>
            <v:imagedata r:id="rId308" o:title="base_44_25375_32963"/>
            <v:formulas/>
            <v:path o:connecttype="segments"/>
          </v:shape>
        </w:pict>
      </w:r>
      <w:r>
        <w:t xml:space="preserve"> (8.27)</w:t>
      </w:r>
    </w:p>
    <w:p w:rsidR="00600D44" w:rsidRDefault="00600D44">
      <w:pPr>
        <w:pStyle w:val="ConsPlusNormal"/>
        <w:jc w:val="both"/>
      </w:pPr>
    </w:p>
    <w:p w:rsidR="00600D44" w:rsidRDefault="00600D44">
      <w:pPr>
        <w:pStyle w:val="ConsPlusNormal"/>
        <w:jc w:val="center"/>
      </w:pPr>
      <w:r w:rsidRPr="00503895">
        <w:rPr>
          <w:position w:val="-19"/>
        </w:rPr>
        <w:pict>
          <v:shape id="_x0000_i1221" style="width:148.75pt;height:30.45pt" coordsize="" o:spt="100" adj="0,,0" path="" filled="f" stroked="f">
            <v:stroke joinstyle="miter"/>
            <v:imagedata r:id="rId309" o:title="base_44_25375_32964"/>
            <v:formulas/>
            <v:path o:connecttype="segments"/>
          </v:shape>
        </w:pict>
      </w:r>
      <w:r>
        <w:t xml:space="preserve"> (8.28)</w:t>
      </w:r>
    </w:p>
    <w:p w:rsidR="00600D44" w:rsidRDefault="00600D44">
      <w:pPr>
        <w:pStyle w:val="ConsPlusNormal"/>
        <w:jc w:val="both"/>
      </w:pPr>
    </w:p>
    <w:p w:rsidR="00600D44" w:rsidRDefault="00600D44">
      <w:pPr>
        <w:pStyle w:val="ConsPlusNormal"/>
        <w:ind w:firstLine="540"/>
        <w:jc w:val="both"/>
      </w:pPr>
      <w:r>
        <w:t>уравнения, определяющие распределение деформаций по сечению элемента</w:t>
      </w:r>
    </w:p>
    <w:p w:rsidR="00600D44" w:rsidRDefault="00600D44">
      <w:pPr>
        <w:pStyle w:val="ConsPlusNormal"/>
        <w:jc w:val="both"/>
      </w:pPr>
    </w:p>
    <w:p w:rsidR="00600D44" w:rsidRDefault="00600D44">
      <w:pPr>
        <w:pStyle w:val="ConsPlusNormal"/>
        <w:jc w:val="center"/>
      </w:pPr>
      <w:bookmarkStart w:id="86" w:name="P2223"/>
      <w:bookmarkEnd w:id="86"/>
      <w:r w:rsidRPr="00503895">
        <w:rPr>
          <w:position w:val="-27"/>
        </w:rPr>
        <w:pict>
          <v:shape id="_x0000_i1222" style="width:142.8pt;height:38.35pt" coordsize="" o:spt="100" adj="0,,0" path="" filled="f" stroked="f">
            <v:stroke joinstyle="miter"/>
            <v:imagedata r:id="rId310" o:title="base_44_25375_32965"/>
            <v:formulas/>
            <v:path o:connecttype="segments"/>
          </v:shape>
        </w:pict>
      </w:r>
      <w:r>
        <w:t xml:space="preserve"> (8.29)</w:t>
      </w:r>
    </w:p>
    <w:p w:rsidR="00600D44" w:rsidRDefault="00600D44">
      <w:pPr>
        <w:pStyle w:val="ConsPlusNormal"/>
        <w:jc w:val="both"/>
      </w:pPr>
    </w:p>
    <w:p w:rsidR="00600D44" w:rsidRDefault="00600D44">
      <w:pPr>
        <w:pStyle w:val="ConsPlusNormal"/>
        <w:jc w:val="center"/>
      </w:pPr>
      <w:bookmarkStart w:id="87" w:name="P2225"/>
      <w:bookmarkEnd w:id="87"/>
      <w:r w:rsidRPr="00503895">
        <w:rPr>
          <w:position w:val="-27"/>
        </w:rPr>
        <w:pict>
          <v:shape id="_x0000_i1223" style="width:140.85pt;height:38.35pt" coordsize="" o:spt="100" adj="0,,0" path="" filled="f" stroked="f">
            <v:stroke joinstyle="miter"/>
            <v:imagedata r:id="rId311" o:title="base_44_25375_32966"/>
            <v:formulas/>
            <v:path o:connecttype="segments"/>
          </v:shape>
        </w:pict>
      </w:r>
      <w:r>
        <w:t xml:space="preserve"> (8.30)</w:t>
      </w:r>
    </w:p>
    <w:p w:rsidR="00600D44" w:rsidRDefault="00600D44">
      <w:pPr>
        <w:pStyle w:val="ConsPlusNormal"/>
        <w:jc w:val="both"/>
      </w:pPr>
    </w:p>
    <w:p w:rsidR="00600D44" w:rsidRDefault="00600D44">
      <w:pPr>
        <w:pStyle w:val="ConsPlusNormal"/>
        <w:ind w:firstLine="540"/>
        <w:jc w:val="both"/>
      </w:pPr>
      <w:r>
        <w:t>зависимости, связывающие напряжения и относительные деформации бетона и арматуры</w:t>
      </w:r>
    </w:p>
    <w:p w:rsidR="00600D44" w:rsidRDefault="00600D44">
      <w:pPr>
        <w:pStyle w:val="ConsPlusNormal"/>
        <w:jc w:val="both"/>
      </w:pPr>
    </w:p>
    <w:p w:rsidR="00600D44" w:rsidRDefault="00600D44">
      <w:pPr>
        <w:pStyle w:val="ConsPlusNormal"/>
        <w:jc w:val="center"/>
      </w:pPr>
      <w:r w:rsidRPr="00503895">
        <w:rPr>
          <w:position w:val="-8"/>
        </w:rPr>
        <w:pict>
          <v:shape id="_x0000_i1224" style="width:90.2pt;height:19.8pt" coordsize="" o:spt="100" adj="0,,0" path="" filled="f" stroked="f">
            <v:stroke joinstyle="miter"/>
            <v:imagedata r:id="rId312" o:title="base_44_25375_32967"/>
            <v:formulas/>
            <v:path o:connecttype="segments"/>
          </v:shape>
        </w:pict>
      </w:r>
      <w:r>
        <w:t xml:space="preserve"> (8.31)</w:t>
      </w:r>
    </w:p>
    <w:p w:rsidR="00600D44" w:rsidRDefault="00600D44">
      <w:pPr>
        <w:pStyle w:val="ConsPlusNormal"/>
        <w:jc w:val="both"/>
      </w:pPr>
    </w:p>
    <w:p w:rsidR="00600D44" w:rsidRDefault="00600D44">
      <w:pPr>
        <w:pStyle w:val="ConsPlusNormal"/>
        <w:jc w:val="center"/>
      </w:pPr>
      <w:bookmarkStart w:id="88" w:name="P2231"/>
      <w:bookmarkEnd w:id="88"/>
      <w:r w:rsidRPr="00503895">
        <w:rPr>
          <w:position w:val="-9"/>
        </w:rPr>
        <w:pict>
          <v:shape id="_x0000_i1225" style="width:90.2pt;height:20.95pt" coordsize="" o:spt="100" adj="0,,0" path="" filled="f" stroked="f">
            <v:stroke joinstyle="miter"/>
            <v:imagedata r:id="rId313" o:title="base_44_25375_32968"/>
            <v:formulas/>
            <v:path o:connecttype="segments"/>
          </v:shape>
        </w:pict>
      </w:r>
      <w:r>
        <w:t xml:space="preserve"> (8.32)</w:t>
      </w:r>
    </w:p>
    <w:p w:rsidR="00600D44" w:rsidRDefault="00600D44">
      <w:pPr>
        <w:pStyle w:val="ConsPlusNormal"/>
        <w:jc w:val="both"/>
      </w:pPr>
    </w:p>
    <w:p w:rsidR="00600D44" w:rsidRDefault="00600D44">
      <w:pPr>
        <w:pStyle w:val="ConsPlusNormal"/>
        <w:ind w:firstLine="540"/>
        <w:jc w:val="both"/>
      </w:pPr>
      <w:r>
        <w:t xml:space="preserve">в </w:t>
      </w:r>
      <w:hyperlink w:anchor="P2215" w:history="1">
        <w:r>
          <w:rPr>
            <w:color w:val="0000FF"/>
          </w:rPr>
          <w:t>уравнениях (8.26)</w:t>
        </w:r>
      </w:hyperlink>
      <w:r>
        <w:t xml:space="preserve"> - </w:t>
      </w:r>
      <w:hyperlink w:anchor="P2231" w:history="1">
        <w:r>
          <w:rPr>
            <w:color w:val="0000FF"/>
          </w:rPr>
          <w:t>(8.32)</w:t>
        </w:r>
      </w:hyperlink>
      <w:r>
        <w:t>:</w:t>
      </w:r>
    </w:p>
    <w:p w:rsidR="00600D44" w:rsidRDefault="00600D44">
      <w:pPr>
        <w:pStyle w:val="ConsPlusNormal"/>
        <w:spacing w:before="220"/>
        <w:ind w:firstLine="540"/>
        <w:jc w:val="both"/>
      </w:pPr>
      <w:r>
        <w:rPr>
          <w:i/>
        </w:rPr>
        <w:t>M</w:t>
      </w:r>
      <w:r>
        <w:rPr>
          <w:i/>
          <w:vertAlign w:val="subscript"/>
        </w:rPr>
        <w:t>x</w:t>
      </w:r>
      <w:r>
        <w:rPr>
          <w:i/>
        </w:rPr>
        <w:t>, M</w:t>
      </w:r>
      <w:r>
        <w:rPr>
          <w:i/>
          <w:vertAlign w:val="subscript"/>
        </w:rPr>
        <w:t>y</w:t>
      </w:r>
      <w:r>
        <w:t xml:space="preserve"> </w:t>
      </w:r>
      <w:r>
        <w:rPr>
          <w:i/>
        </w:rPr>
        <w:t>-</w:t>
      </w:r>
      <w:r>
        <w:t xml:space="preserve"> 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Pr>
          <w:i/>
        </w:rPr>
        <w:t>XOZ</w:t>
      </w:r>
      <w:r>
        <w:t xml:space="preserve"> и </w:t>
      </w:r>
      <w:r>
        <w:rPr>
          <w:i/>
        </w:rPr>
        <w:t>YOZ</w:t>
      </w:r>
      <w:r>
        <w:t xml:space="preserve"> или параллельно им), определяемые по формулам:</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M</w:t>
      </w:r>
      <w:r w:rsidRPr="00600D44">
        <w:rPr>
          <w:i/>
          <w:vertAlign w:val="subscript"/>
          <w:lang w:val="en-US"/>
        </w:rPr>
        <w:t>x</w:t>
      </w:r>
      <w:r w:rsidRPr="00600D44">
        <w:rPr>
          <w:lang w:val="en-US"/>
        </w:rPr>
        <w:t xml:space="preserve"> = </w:t>
      </w:r>
      <w:r w:rsidRPr="00600D44">
        <w:rPr>
          <w:i/>
          <w:lang w:val="en-US"/>
        </w:rPr>
        <w:t>M</w:t>
      </w:r>
      <w:r w:rsidRPr="00600D44">
        <w:rPr>
          <w:i/>
          <w:vertAlign w:val="subscript"/>
          <w:lang w:val="en-US"/>
        </w:rPr>
        <w:t>xd</w:t>
      </w:r>
      <w:r w:rsidRPr="00600D44">
        <w:rPr>
          <w:lang w:val="en-US"/>
        </w:rPr>
        <w:t xml:space="preserve"> + </w:t>
      </w:r>
      <w:r w:rsidRPr="00600D44">
        <w:rPr>
          <w:i/>
          <w:lang w:val="en-US"/>
        </w:rPr>
        <w:t>N·e</w:t>
      </w:r>
      <w:r w:rsidRPr="00600D44">
        <w:rPr>
          <w:i/>
          <w:vertAlign w:val="subscript"/>
          <w:lang w:val="en-US"/>
        </w:rPr>
        <w:t>x</w:t>
      </w:r>
      <w:r w:rsidRPr="00600D44">
        <w:rPr>
          <w:lang w:val="en-US"/>
        </w:rPr>
        <w:t>; (8.33)</w:t>
      </w:r>
    </w:p>
    <w:p w:rsidR="00600D44" w:rsidRPr="00600D44" w:rsidRDefault="00600D44">
      <w:pPr>
        <w:pStyle w:val="ConsPlusNormal"/>
        <w:jc w:val="both"/>
        <w:rPr>
          <w:lang w:val="en-US"/>
        </w:rPr>
      </w:pPr>
    </w:p>
    <w:p w:rsidR="00600D44" w:rsidRPr="00600D44" w:rsidRDefault="00600D44">
      <w:pPr>
        <w:pStyle w:val="ConsPlusNormal"/>
        <w:jc w:val="center"/>
        <w:rPr>
          <w:lang w:val="en-US"/>
        </w:rPr>
      </w:pPr>
      <w:r w:rsidRPr="00600D44">
        <w:rPr>
          <w:i/>
          <w:lang w:val="en-US"/>
        </w:rPr>
        <w:t>M</w:t>
      </w:r>
      <w:r w:rsidRPr="00600D44">
        <w:rPr>
          <w:i/>
          <w:vertAlign w:val="subscript"/>
          <w:lang w:val="en-US"/>
        </w:rPr>
        <w:t>y</w:t>
      </w:r>
      <w:r w:rsidRPr="00600D44">
        <w:rPr>
          <w:lang w:val="en-US"/>
        </w:rPr>
        <w:t xml:space="preserve"> = </w:t>
      </w:r>
      <w:r w:rsidRPr="00600D44">
        <w:rPr>
          <w:i/>
          <w:lang w:val="en-US"/>
        </w:rPr>
        <w:t>M</w:t>
      </w:r>
      <w:r w:rsidRPr="00600D44">
        <w:rPr>
          <w:i/>
          <w:vertAlign w:val="subscript"/>
          <w:lang w:val="en-US"/>
        </w:rPr>
        <w:t>yd</w:t>
      </w:r>
      <w:r w:rsidRPr="00600D44">
        <w:rPr>
          <w:lang w:val="en-US"/>
        </w:rPr>
        <w:t xml:space="preserve"> + </w:t>
      </w:r>
      <w:r w:rsidRPr="00600D44">
        <w:rPr>
          <w:i/>
          <w:lang w:val="en-US"/>
        </w:rPr>
        <w:t>N·e</w:t>
      </w:r>
      <w:r w:rsidRPr="00600D44">
        <w:rPr>
          <w:i/>
          <w:vertAlign w:val="subscript"/>
          <w:lang w:val="en-US"/>
        </w:rPr>
        <w:t>y</w:t>
      </w:r>
      <w:r w:rsidRPr="00600D44">
        <w:rPr>
          <w:i/>
          <w:lang w:val="en-US"/>
        </w:rPr>
        <w:t>,</w:t>
      </w:r>
      <w:r w:rsidRPr="00600D44">
        <w:rPr>
          <w:lang w:val="en-US"/>
        </w:rPr>
        <w:t xml:space="preserve"> (8.34)</w:t>
      </w:r>
    </w:p>
    <w:p w:rsidR="00600D44" w:rsidRPr="00600D44" w:rsidRDefault="00600D44">
      <w:pPr>
        <w:pStyle w:val="ConsPlusNormal"/>
        <w:jc w:val="both"/>
        <w:rPr>
          <w:lang w:val="en-US"/>
        </w:rPr>
      </w:pPr>
    </w:p>
    <w:p w:rsidR="00600D44" w:rsidRDefault="00600D44">
      <w:pPr>
        <w:pStyle w:val="ConsPlusNormal"/>
        <w:ind w:firstLine="540"/>
        <w:jc w:val="both"/>
      </w:pPr>
      <w:r>
        <w:rPr>
          <w:i/>
        </w:rPr>
        <w:t>здесь M</w:t>
      </w:r>
      <w:r>
        <w:rPr>
          <w:i/>
          <w:vertAlign w:val="subscript"/>
        </w:rPr>
        <w:t>xd</w:t>
      </w:r>
      <w:r>
        <w:rPr>
          <w:i/>
        </w:rPr>
        <w:t>, M</w:t>
      </w:r>
      <w:r>
        <w:rPr>
          <w:i/>
          <w:vertAlign w:val="subscript"/>
        </w:rPr>
        <w:t>yd</w:t>
      </w:r>
      <w:r>
        <w:t xml:space="preserve"> </w:t>
      </w:r>
      <w:r>
        <w:rPr>
          <w:i/>
        </w:rPr>
        <w:t>-</w:t>
      </w:r>
      <w:r>
        <w:t xml:space="preserve"> изгибающие моменты в соответствующих плоскостях от внешней нагрузки, определяемые из статического расчета конструкции;</w:t>
      </w:r>
    </w:p>
    <w:p w:rsidR="00600D44" w:rsidRDefault="00600D44">
      <w:pPr>
        <w:pStyle w:val="ConsPlusNormal"/>
        <w:spacing w:before="220"/>
        <w:ind w:firstLine="540"/>
        <w:jc w:val="both"/>
      </w:pPr>
      <w:r>
        <w:rPr>
          <w:i/>
        </w:rPr>
        <w:t>N -</w:t>
      </w:r>
      <w:r>
        <w:t xml:space="preserve"> продольная сила от внешней нагрузки;</w:t>
      </w:r>
    </w:p>
    <w:p w:rsidR="00600D44" w:rsidRDefault="00600D44">
      <w:pPr>
        <w:pStyle w:val="ConsPlusNormal"/>
        <w:spacing w:before="220"/>
        <w:ind w:firstLine="540"/>
        <w:jc w:val="both"/>
      </w:pPr>
      <w:r>
        <w:rPr>
          <w:i/>
        </w:rPr>
        <w:t>e</w:t>
      </w:r>
      <w:r>
        <w:rPr>
          <w:i/>
          <w:vertAlign w:val="subscript"/>
        </w:rPr>
        <w:t>x</w:t>
      </w:r>
      <w:r>
        <w:rPr>
          <w:i/>
        </w:rPr>
        <w:t>, e</w:t>
      </w:r>
      <w:r>
        <w:rPr>
          <w:i/>
          <w:vertAlign w:val="subscript"/>
        </w:rPr>
        <w:t>y</w:t>
      </w:r>
      <w:r>
        <w:t xml:space="preserve"> </w:t>
      </w:r>
      <w:r>
        <w:rPr>
          <w:i/>
        </w:rPr>
        <w:t>-</w:t>
      </w:r>
      <w:r>
        <w:t xml:space="preserve"> расстояния от точки приложения продольной силы </w:t>
      </w:r>
      <w:r>
        <w:rPr>
          <w:i/>
        </w:rPr>
        <w:t>N</w:t>
      </w:r>
      <w:r>
        <w:t xml:space="preserve"> до соответствующих выбранных осей;</w:t>
      </w:r>
    </w:p>
    <w:p w:rsidR="00600D44" w:rsidRDefault="00600D44">
      <w:pPr>
        <w:pStyle w:val="ConsPlusNormal"/>
        <w:spacing w:before="220"/>
        <w:ind w:firstLine="540"/>
        <w:jc w:val="both"/>
      </w:pPr>
      <w:r>
        <w:rPr>
          <w:i/>
        </w:rPr>
        <w:t>A</w:t>
      </w:r>
      <w:r>
        <w:rPr>
          <w:i/>
          <w:vertAlign w:val="subscript"/>
        </w:rPr>
        <w:t>bi</w:t>
      </w:r>
      <w:r>
        <w:rPr>
          <w:i/>
        </w:rPr>
        <w:t>, Z</w:t>
      </w:r>
      <w:r>
        <w:rPr>
          <w:i/>
          <w:vertAlign w:val="subscript"/>
        </w:rPr>
        <w:t>bxi</w:t>
      </w:r>
      <w:r>
        <w:rPr>
          <w:i/>
        </w:rPr>
        <w:t>, Z</w:t>
      </w:r>
      <w:r>
        <w:rPr>
          <w:i/>
          <w:vertAlign w:val="subscript"/>
        </w:rPr>
        <w:t>byi</w:t>
      </w:r>
      <w:r>
        <w:rPr>
          <w:i/>
        </w:rPr>
        <w:t xml:space="preserve">, </w:t>
      </w:r>
      <w:r w:rsidRPr="00503895">
        <w:rPr>
          <w:position w:val="-8"/>
        </w:rPr>
        <w:pict>
          <v:shape id="_x0000_i1226" style="width:18.6pt;height:19.8pt" coordsize="" o:spt="100" adj="0,,0" path="" filled="f" stroked="f">
            <v:stroke joinstyle="miter"/>
            <v:imagedata r:id="rId314" o:title="base_44_25375_32969"/>
            <v:formulas/>
            <v:path o:connecttype="segments"/>
          </v:shape>
        </w:pict>
      </w:r>
      <w:r>
        <w:rPr>
          <w:i/>
        </w:rPr>
        <w:t xml:space="preserve"> -</w:t>
      </w:r>
      <w:r>
        <w:t xml:space="preserve"> площадь, координаты центра тяжести </w:t>
      </w:r>
      <w:r>
        <w:rPr>
          <w:i/>
        </w:rPr>
        <w:t>i</w:t>
      </w:r>
      <w:r>
        <w:t>-го участка бетона и напряжение на уровне его центра тяжести;</w:t>
      </w:r>
    </w:p>
    <w:p w:rsidR="00600D44" w:rsidRDefault="00600D44">
      <w:pPr>
        <w:pStyle w:val="ConsPlusNormal"/>
        <w:spacing w:before="220"/>
        <w:ind w:firstLine="540"/>
        <w:jc w:val="both"/>
      </w:pPr>
      <w:r>
        <w:rPr>
          <w:i/>
        </w:rPr>
        <w:lastRenderedPageBreak/>
        <w:t>A</w:t>
      </w:r>
      <w:r>
        <w:rPr>
          <w:i/>
          <w:vertAlign w:val="subscript"/>
        </w:rPr>
        <w:t>sj</w:t>
      </w:r>
      <w:r>
        <w:rPr>
          <w:i/>
        </w:rPr>
        <w:t>, Z</w:t>
      </w:r>
      <w:r>
        <w:rPr>
          <w:i/>
          <w:vertAlign w:val="subscript"/>
        </w:rPr>
        <w:t>sxj</w:t>
      </w:r>
      <w:r>
        <w:rPr>
          <w:i/>
        </w:rPr>
        <w:t>, Z</w:t>
      </w:r>
      <w:r>
        <w:rPr>
          <w:i/>
          <w:vertAlign w:val="subscript"/>
        </w:rPr>
        <w:t>syj</w:t>
      </w:r>
      <w:r>
        <w:rPr>
          <w:i/>
        </w:rPr>
        <w:t xml:space="preserve">, </w:t>
      </w:r>
      <w:r w:rsidRPr="00503895">
        <w:rPr>
          <w:position w:val="-9"/>
        </w:rPr>
        <w:pict>
          <v:shape id="_x0000_i1227" style="width:18.6pt;height:20.95pt" coordsize="" o:spt="100" adj="0,,0" path="" filled="f" stroked="f">
            <v:stroke joinstyle="miter"/>
            <v:imagedata r:id="rId315" o:title="base_44_25375_32970"/>
            <v:formulas/>
            <v:path o:connecttype="segments"/>
          </v:shape>
        </w:pict>
      </w:r>
      <w:r>
        <w:rPr>
          <w:i/>
        </w:rPr>
        <w:t xml:space="preserve"> -</w:t>
      </w:r>
      <w:r>
        <w:t xml:space="preserve"> площадь, координаты центра тяжести </w:t>
      </w:r>
      <w:r>
        <w:rPr>
          <w:i/>
        </w:rPr>
        <w:t>j</w:t>
      </w:r>
      <w:r>
        <w:t>-го стержня арматуры и напряжение в нем;</w:t>
      </w:r>
    </w:p>
    <w:p w:rsidR="00600D44" w:rsidRDefault="00600D44">
      <w:pPr>
        <w:pStyle w:val="ConsPlusNormal"/>
        <w:spacing w:before="220"/>
        <w:ind w:firstLine="540"/>
        <w:jc w:val="both"/>
      </w:pPr>
      <w:r w:rsidRPr="00503895">
        <w:rPr>
          <w:position w:val="-8"/>
        </w:rPr>
        <w:pict>
          <v:shape id="_x0000_i1228" style="width:13.85pt;height:19.8pt" coordsize="" o:spt="100" adj="0,,0" path="" filled="f" stroked="f">
            <v:stroke joinstyle="miter"/>
            <v:imagedata r:id="rId316" o:title="base_44_25375_32971"/>
            <v:formulas/>
            <v:path o:connecttype="segments"/>
          </v:shape>
        </w:pict>
      </w:r>
      <w:r>
        <w:t xml:space="preserve"> - относительная деформация волокна, расположенного на пересечении выбранных осей (в точке 0);</w:t>
      </w:r>
    </w:p>
    <w:p w:rsidR="00600D44" w:rsidRDefault="00600D44">
      <w:pPr>
        <w:pStyle w:val="ConsPlusNormal"/>
        <w:spacing w:before="220"/>
        <w:ind w:firstLine="540"/>
        <w:jc w:val="both"/>
      </w:pPr>
      <w:r w:rsidRPr="00503895">
        <w:rPr>
          <w:position w:val="-26"/>
        </w:rPr>
        <w:pict>
          <v:shape id="_x0000_i1229" style="width:16.2pt;height:37.6pt" coordsize="" o:spt="100" adj="0,,0" path="" filled="f" stroked="f">
            <v:stroke joinstyle="miter"/>
            <v:imagedata r:id="rId317" o:title="base_44_25375_32972"/>
            <v:formulas/>
            <v:path o:connecttype="segments"/>
          </v:shape>
        </w:pict>
      </w:r>
      <w:r>
        <w:t xml:space="preserve">, </w:t>
      </w:r>
      <w:r w:rsidRPr="00503895">
        <w:rPr>
          <w:position w:val="-27"/>
        </w:rPr>
        <w:pict>
          <v:shape id="_x0000_i1230" style="width:16.2pt;height:38.35pt" coordsize="" o:spt="100" adj="0,,0" path="" filled="f" stroked="f">
            <v:stroke joinstyle="miter"/>
            <v:imagedata r:id="rId318" o:title="base_44_25375_32973"/>
            <v:formulas/>
            <v:path o:connecttype="segments"/>
          </v:shape>
        </w:pict>
      </w:r>
      <w:r>
        <w:t xml:space="preserve"> - кривизна продольной оси в рассматриваемом поперечном сечении элемента в плоскостях действия изгибающих моментов </w:t>
      </w:r>
      <w:r>
        <w:rPr>
          <w:i/>
        </w:rPr>
        <w:t>M</w:t>
      </w:r>
      <w:r>
        <w:rPr>
          <w:i/>
          <w:vertAlign w:val="subscript"/>
        </w:rPr>
        <w:t>x</w:t>
      </w:r>
      <w:r>
        <w:t xml:space="preserve"> и </w:t>
      </w:r>
      <w:r>
        <w:rPr>
          <w:i/>
        </w:rPr>
        <w:t>M</w:t>
      </w:r>
      <w:r>
        <w:rPr>
          <w:i/>
          <w:vertAlign w:val="subscript"/>
        </w:rPr>
        <w:t>y</w:t>
      </w:r>
      <w:r>
        <w:t>;</w:t>
      </w:r>
    </w:p>
    <w:p w:rsidR="00600D44" w:rsidRDefault="00600D44">
      <w:pPr>
        <w:pStyle w:val="ConsPlusNormal"/>
        <w:spacing w:before="220"/>
        <w:ind w:firstLine="540"/>
        <w:jc w:val="both"/>
      </w:pPr>
      <w:r>
        <w:rPr>
          <w:i/>
        </w:rPr>
        <w:t>E</w:t>
      </w:r>
      <w:r>
        <w:rPr>
          <w:i/>
          <w:vertAlign w:val="subscript"/>
        </w:rPr>
        <w:t>b</w:t>
      </w:r>
      <w:r>
        <w:t xml:space="preserve"> </w:t>
      </w:r>
      <w:r>
        <w:rPr>
          <w:i/>
        </w:rPr>
        <w:t>-</w:t>
      </w:r>
      <w:r>
        <w:t xml:space="preserve"> начальный модуль упругости бетона;</w:t>
      </w:r>
    </w:p>
    <w:p w:rsidR="00600D44" w:rsidRDefault="00600D44">
      <w:pPr>
        <w:pStyle w:val="ConsPlusNormal"/>
        <w:spacing w:before="220"/>
        <w:ind w:firstLine="540"/>
        <w:jc w:val="both"/>
      </w:pPr>
      <w:r>
        <w:rPr>
          <w:i/>
        </w:rPr>
        <w:t>E</w:t>
      </w:r>
      <w:r>
        <w:rPr>
          <w:i/>
          <w:vertAlign w:val="subscript"/>
        </w:rPr>
        <w:t>sj</w:t>
      </w:r>
      <w:r>
        <w:t xml:space="preserve"> </w:t>
      </w:r>
      <w:r>
        <w:rPr>
          <w:i/>
        </w:rPr>
        <w:t>-</w:t>
      </w:r>
      <w:r>
        <w:t xml:space="preserve"> модуль упругости </w:t>
      </w:r>
      <w:r>
        <w:rPr>
          <w:i/>
        </w:rPr>
        <w:t>j</w:t>
      </w:r>
      <w:r>
        <w:t>-го стержня арматуры;</w:t>
      </w:r>
    </w:p>
    <w:p w:rsidR="00600D44" w:rsidRDefault="00600D44">
      <w:pPr>
        <w:pStyle w:val="ConsPlusNormal"/>
        <w:spacing w:before="220"/>
        <w:ind w:firstLine="540"/>
        <w:jc w:val="both"/>
      </w:pPr>
      <w:r>
        <w:rPr>
          <w:i/>
        </w:rPr>
        <w:t>v</w:t>
      </w:r>
      <w:r>
        <w:rPr>
          <w:i/>
          <w:vertAlign w:val="subscript"/>
        </w:rPr>
        <w:t>bi</w:t>
      </w:r>
      <w:r>
        <w:t xml:space="preserve"> </w:t>
      </w:r>
      <w:r>
        <w:rPr>
          <w:i/>
        </w:rPr>
        <w:t>-</w:t>
      </w:r>
      <w:r>
        <w:t xml:space="preserve"> коэффициент упругости бетона </w:t>
      </w:r>
      <w:r>
        <w:rPr>
          <w:i/>
        </w:rPr>
        <w:t>i</w:t>
      </w:r>
      <w:r>
        <w:t>-го участка;</w:t>
      </w:r>
    </w:p>
    <w:p w:rsidR="00600D44" w:rsidRDefault="00600D44">
      <w:pPr>
        <w:pStyle w:val="ConsPlusNormal"/>
        <w:spacing w:before="220"/>
        <w:ind w:firstLine="540"/>
        <w:jc w:val="both"/>
      </w:pPr>
      <w:r>
        <w:rPr>
          <w:i/>
        </w:rPr>
        <w:t>v</w:t>
      </w:r>
      <w:r>
        <w:rPr>
          <w:i/>
          <w:vertAlign w:val="subscript"/>
        </w:rPr>
        <w:t>sj</w:t>
      </w:r>
      <w:r>
        <w:t xml:space="preserve"> </w:t>
      </w:r>
      <w:r>
        <w:rPr>
          <w:i/>
        </w:rPr>
        <w:t>-</w:t>
      </w:r>
      <w:r>
        <w:t xml:space="preserve"> коэффициент упругости </w:t>
      </w:r>
      <w:r>
        <w:rPr>
          <w:i/>
        </w:rPr>
        <w:t>j</w:t>
      </w:r>
      <w:r>
        <w:t>-го стержня арматуры.</w:t>
      </w:r>
    </w:p>
    <w:p w:rsidR="00600D44" w:rsidRDefault="00600D44">
      <w:pPr>
        <w:pStyle w:val="ConsPlusNormal"/>
        <w:spacing w:before="220"/>
        <w:ind w:firstLine="540"/>
        <w:jc w:val="both"/>
      </w:pPr>
      <w:r>
        <w:t xml:space="preserve">Коэффициенты </w:t>
      </w:r>
      <w:r>
        <w:rPr>
          <w:i/>
        </w:rPr>
        <w:t>v</w:t>
      </w:r>
      <w:r>
        <w:rPr>
          <w:i/>
          <w:vertAlign w:val="subscript"/>
        </w:rPr>
        <w:t>bi</w:t>
      </w:r>
      <w:r>
        <w:t xml:space="preserve"> и </w:t>
      </w:r>
      <w:r>
        <w:rPr>
          <w:i/>
        </w:rPr>
        <w:t>v</w:t>
      </w:r>
      <w:r>
        <w:rPr>
          <w:i/>
          <w:vertAlign w:val="subscript"/>
        </w:rPr>
        <w:t>sj</w:t>
      </w:r>
      <w:r>
        <w:t xml:space="preserve"> принимают по соответствующим диаграммам состояния бетона и арматуры (</w:t>
      </w:r>
      <w:hyperlink w:anchor="P1512" w:history="1">
        <w:r>
          <w:rPr>
            <w:color w:val="0000FF"/>
          </w:rPr>
          <w:t>6.1.19</w:t>
        </w:r>
      </w:hyperlink>
      <w:r>
        <w:t xml:space="preserve">, </w:t>
      </w:r>
      <w:hyperlink w:anchor="P1801" w:history="1">
        <w:r>
          <w:rPr>
            <w:color w:val="0000FF"/>
          </w:rPr>
          <w:t>6.2.13</w:t>
        </w:r>
      </w:hyperlink>
      <w:r>
        <w:t>).</w:t>
      </w:r>
    </w:p>
    <w:p w:rsidR="00600D44" w:rsidRDefault="00600D44">
      <w:pPr>
        <w:pStyle w:val="ConsPlusNormal"/>
        <w:spacing w:before="220"/>
        <w:ind w:firstLine="540"/>
        <w:jc w:val="both"/>
      </w:pPr>
      <w:r>
        <w:t xml:space="preserve">Значения коэффициентов </w:t>
      </w:r>
      <w:r>
        <w:rPr>
          <w:i/>
        </w:rPr>
        <w:t>v</w:t>
      </w:r>
      <w:r>
        <w:rPr>
          <w:i/>
          <w:vertAlign w:val="subscript"/>
        </w:rPr>
        <w:t>bi</w:t>
      </w:r>
      <w:r>
        <w:t xml:space="preserve"> и </w:t>
      </w:r>
      <w:r>
        <w:rPr>
          <w:i/>
        </w:rPr>
        <w:t>v</w:t>
      </w:r>
      <w:r>
        <w:rPr>
          <w:i/>
          <w:vertAlign w:val="subscript"/>
        </w:rPr>
        <w:t>sj</w:t>
      </w:r>
      <w:r>
        <w:t xml:space="preserve"> определяют по </w:t>
      </w:r>
      <w:hyperlink w:anchor="P2254" w:history="1">
        <w:r>
          <w:rPr>
            <w:color w:val="0000FF"/>
          </w:rPr>
          <w:t>формулам (8.35)</w:t>
        </w:r>
      </w:hyperlink>
      <w:r>
        <w:t xml:space="preserve"> и </w:t>
      </w:r>
      <w:hyperlink w:anchor="P2256" w:history="1">
        <w:r>
          <w:rPr>
            <w:color w:val="0000FF"/>
          </w:rPr>
          <w:t>(8.36)</w:t>
        </w:r>
      </w:hyperlink>
      <w:r>
        <w:t xml:space="preserve"> как соотношение значений 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Pr>
          <w:i/>
        </w:rPr>
        <w:t>E</w:t>
      </w:r>
      <w:r>
        <w:rPr>
          <w:i/>
          <w:vertAlign w:val="subscript"/>
        </w:rPr>
        <w:t>b</w:t>
      </w:r>
      <w:r>
        <w:t xml:space="preserve"> и арматуры </w:t>
      </w:r>
      <w:r>
        <w:rPr>
          <w:i/>
        </w:rPr>
        <w:t>E</w:t>
      </w:r>
      <w:r>
        <w:rPr>
          <w:i/>
          <w:vertAlign w:val="subscript"/>
        </w:rPr>
        <w:t>s</w:t>
      </w:r>
      <w:r>
        <w:t xml:space="preserve"> (при двухлинейной диаграмме состояния бетона - на приведенный модуль деформации сжатого бетона </w:t>
      </w:r>
      <w:r>
        <w:rPr>
          <w:i/>
        </w:rPr>
        <w:t>E</w:t>
      </w:r>
      <w:r>
        <w:rPr>
          <w:i/>
          <w:vertAlign w:val="subscript"/>
        </w:rPr>
        <w:t>b</w:t>
      </w:r>
      <w:r>
        <w:rPr>
          <w:vertAlign w:val="subscript"/>
        </w:rPr>
        <w:t>,</w:t>
      </w:r>
      <w:r>
        <w:rPr>
          <w:i/>
          <w:vertAlign w:val="subscript"/>
        </w:rPr>
        <w:t>red</w:t>
      </w:r>
      <w:r>
        <w:t>)</w:t>
      </w:r>
      <w:r>
        <w:rPr>
          <w:i/>
        </w:rPr>
        <w:t>.</w:t>
      </w:r>
      <w:r>
        <w:t xml:space="preserve"> При этом используют зависимости "напряжение - деформация" </w:t>
      </w:r>
      <w:hyperlink w:anchor="P1523" w:history="1">
        <w:r>
          <w:rPr>
            <w:color w:val="0000FF"/>
          </w:rPr>
          <w:t>(6.5)</w:t>
        </w:r>
      </w:hyperlink>
      <w:r>
        <w:t xml:space="preserve"> - </w:t>
      </w:r>
      <w:hyperlink w:anchor="P1562" w:history="1">
        <w:r>
          <w:rPr>
            <w:color w:val="0000FF"/>
          </w:rPr>
          <w:t>(6.9)</w:t>
        </w:r>
      </w:hyperlink>
      <w:r>
        <w:t xml:space="preserve">, </w:t>
      </w:r>
      <w:hyperlink w:anchor="P1812" w:history="1">
        <w:r>
          <w:rPr>
            <w:color w:val="0000FF"/>
          </w:rPr>
          <w:t>(6.14)</w:t>
        </w:r>
      </w:hyperlink>
      <w:r>
        <w:t xml:space="preserve"> и </w:t>
      </w:r>
      <w:hyperlink w:anchor="P1826" w:history="1">
        <w:r>
          <w:rPr>
            <w:color w:val="0000FF"/>
          </w:rPr>
          <w:t>(6.15)</w:t>
        </w:r>
      </w:hyperlink>
      <w:r>
        <w:t xml:space="preserve"> на рассматриваемых участках диаграмм.</w:t>
      </w:r>
    </w:p>
    <w:p w:rsidR="00600D44" w:rsidRDefault="00600D44">
      <w:pPr>
        <w:pStyle w:val="ConsPlusNormal"/>
        <w:jc w:val="both"/>
      </w:pPr>
    </w:p>
    <w:p w:rsidR="00600D44" w:rsidRDefault="00600D44">
      <w:pPr>
        <w:pStyle w:val="ConsPlusNormal"/>
        <w:jc w:val="center"/>
      </w:pPr>
      <w:bookmarkStart w:id="89" w:name="P2254"/>
      <w:bookmarkEnd w:id="89"/>
      <w:r w:rsidRPr="00503895">
        <w:rPr>
          <w:position w:val="-26"/>
        </w:rPr>
        <w:pict>
          <v:shape id="_x0000_i1231" style="width:71.2pt;height:37.6pt" coordsize="" o:spt="100" adj="0,,0" path="" filled="f" stroked="f">
            <v:stroke joinstyle="miter"/>
            <v:imagedata r:id="rId319" o:title="base_44_25375_32974"/>
            <v:formulas/>
            <v:path o:connecttype="segments"/>
          </v:shape>
        </w:pict>
      </w:r>
      <w:r>
        <w:t xml:space="preserve"> (8.35)</w:t>
      </w:r>
    </w:p>
    <w:p w:rsidR="00600D44" w:rsidRDefault="00600D44">
      <w:pPr>
        <w:pStyle w:val="ConsPlusNormal"/>
        <w:jc w:val="both"/>
      </w:pPr>
    </w:p>
    <w:p w:rsidR="00600D44" w:rsidRDefault="00600D44">
      <w:pPr>
        <w:pStyle w:val="ConsPlusNormal"/>
        <w:jc w:val="center"/>
      </w:pPr>
      <w:bookmarkStart w:id="90" w:name="P2256"/>
      <w:bookmarkEnd w:id="90"/>
      <w:r w:rsidRPr="00503895">
        <w:rPr>
          <w:position w:val="-28"/>
        </w:rPr>
        <w:pict>
          <v:shape id="_x0000_i1232" style="width:71.2pt;height:39.55pt" coordsize="" o:spt="100" adj="0,,0" path="" filled="f" stroked="f">
            <v:stroke joinstyle="miter"/>
            <v:imagedata r:id="rId320" o:title="base_44_25375_32975"/>
            <v:formulas/>
            <v:path o:connecttype="segments"/>
          </v:shape>
        </w:pict>
      </w:r>
      <w:r>
        <w:t xml:space="preserve"> (8.36)</w:t>
      </w:r>
    </w:p>
    <w:p w:rsidR="00600D44" w:rsidRDefault="00600D44">
      <w:pPr>
        <w:pStyle w:val="ConsPlusNormal"/>
        <w:jc w:val="both"/>
      </w:pPr>
    </w:p>
    <w:p w:rsidR="00600D44" w:rsidRDefault="00600D44">
      <w:pPr>
        <w:pStyle w:val="ConsPlusNormal"/>
        <w:ind w:firstLine="540"/>
        <w:jc w:val="both"/>
      </w:pPr>
      <w:r>
        <w:t xml:space="preserve">При статическом расчете конструкции по недеформированной схеме значения </w:t>
      </w:r>
      <w:r>
        <w:rPr>
          <w:i/>
        </w:rPr>
        <w:t>M</w:t>
      </w:r>
      <w:r>
        <w:rPr>
          <w:i/>
          <w:vertAlign w:val="subscript"/>
        </w:rPr>
        <w:t>x</w:t>
      </w:r>
      <w:r>
        <w:t xml:space="preserve"> и </w:t>
      </w:r>
      <w:r>
        <w:rPr>
          <w:i/>
        </w:rPr>
        <w:t>M</w:t>
      </w:r>
      <w:r>
        <w:rPr>
          <w:i/>
          <w:vertAlign w:val="subscript"/>
        </w:rPr>
        <w:t>y</w:t>
      </w:r>
      <w:r>
        <w:t xml:space="preserve"> определяют с учетом влияния прогибов согласно </w:t>
      </w:r>
      <w:hyperlink w:anchor="P1960" w:history="1">
        <w:r>
          <w:rPr>
            <w:color w:val="0000FF"/>
          </w:rPr>
          <w:t>8.1.2</w:t>
        </w:r>
      </w:hyperlink>
      <w:r>
        <w:t>.</w:t>
      </w:r>
    </w:p>
    <w:p w:rsidR="00600D44" w:rsidRDefault="00600D44">
      <w:pPr>
        <w:pStyle w:val="ConsPlusNormal"/>
        <w:spacing w:before="220"/>
        <w:ind w:firstLine="540"/>
        <w:jc w:val="both"/>
      </w:pPr>
      <w:bookmarkStart w:id="91" w:name="P2259"/>
      <w:bookmarkEnd w:id="91"/>
      <w:r>
        <w:t>8.1.24 Расчет нормальных сечений железобетонных элементов по прочности производят из условий:</w:t>
      </w:r>
    </w:p>
    <w:p w:rsidR="00600D44" w:rsidRDefault="00600D44">
      <w:pPr>
        <w:pStyle w:val="ConsPlusNormal"/>
        <w:jc w:val="both"/>
      </w:pPr>
    </w:p>
    <w:p w:rsidR="00600D44" w:rsidRDefault="00600D44">
      <w:pPr>
        <w:pStyle w:val="ConsPlusNormal"/>
        <w:jc w:val="center"/>
      </w:pPr>
      <w:bookmarkStart w:id="92" w:name="P2261"/>
      <w:bookmarkEnd w:id="92"/>
      <w:r w:rsidRPr="00503895">
        <w:rPr>
          <w:position w:val="-13"/>
        </w:rPr>
        <w:pict>
          <v:shape id="_x0000_i1233" style="width:74pt;height:24.15pt" coordsize="" o:spt="100" adj="0,,0" path="" filled="f" stroked="f">
            <v:stroke joinstyle="miter"/>
            <v:imagedata r:id="rId321" o:title="base_44_25375_32976"/>
            <v:formulas/>
            <v:path o:connecttype="segments"/>
          </v:shape>
        </w:pict>
      </w:r>
      <w:r>
        <w:t xml:space="preserve"> (8.37)</w:t>
      </w:r>
    </w:p>
    <w:p w:rsidR="00600D44" w:rsidRDefault="00600D44">
      <w:pPr>
        <w:pStyle w:val="ConsPlusNormal"/>
        <w:jc w:val="both"/>
      </w:pPr>
    </w:p>
    <w:p w:rsidR="00600D44" w:rsidRDefault="00600D44">
      <w:pPr>
        <w:pStyle w:val="ConsPlusNormal"/>
        <w:jc w:val="center"/>
      </w:pPr>
      <w:r w:rsidRPr="00503895">
        <w:rPr>
          <w:position w:val="-9"/>
        </w:rPr>
        <w:pict>
          <v:shape id="_x0000_i1234" style="width:68.05pt;height:20.95pt" coordsize="" o:spt="100" adj="0,,0" path="" filled="f" stroked="f">
            <v:stroke joinstyle="miter"/>
            <v:imagedata r:id="rId322" o:title="base_44_25375_32977"/>
            <v:formulas/>
            <v:path o:connecttype="segments"/>
          </v:shape>
        </w:pict>
      </w:r>
      <w:r>
        <w:t xml:space="preserve"> (8.38)</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235" style="width:29.65pt;height:20.95pt" coordsize="" o:spt="100" adj="0,,0" path="" filled="f" stroked="f">
            <v:stroke joinstyle="miter"/>
            <v:imagedata r:id="rId323" o:title="base_44_25375_32978"/>
            <v:formulas/>
            <v:path o:connecttype="segments"/>
          </v:shape>
        </w:pict>
      </w:r>
      <w:r>
        <w:t xml:space="preserve"> </w:t>
      </w:r>
      <w:r>
        <w:rPr>
          <w:i/>
        </w:rPr>
        <w:t>-</w:t>
      </w:r>
      <w:r>
        <w:t xml:space="preserve"> относительная деформация наиболее сжатого волокна бетона в нормальном сечении элемента от действия внешней нагрузки;</w:t>
      </w:r>
    </w:p>
    <w:p w:rsidR="00600D44" w:rsidRDefault="00600D44">
      <w:pPr>
        <w:pStyle w:val="ConsPlusNormal"/>
        <w:spacing w:before="220"/>
        <w:ind w:firstLine="540"/>
        <w:jc w:val="both"/>
      </w:pPr>
      <w:r w:rsidRPr="00503895">
        <w:rPr>
          <w:position w:val="-9"/>
        </w:rPr>
        <w:pict>
          <v:shape id="_x0000_i1236" style="width:29.65pt;height:20.95pt" coordsize="" o:spt="100" adj="0,,0" path="" filled="f" stroked="f">
            <v:stroke joinstyle="miter"/>
            <v:imagedata r:id="rId324" o:title="base_44_25375_32979"/>
            <v:formulas/>
            <v:path o:connecttype="segments"/>
          </v:shape>
        </w:pict>
      </w:r>
      <w:r>
        <w:t xml:space="preserve"> </w:t>
      </w:r>
      <w:r>
        <w:rPr>
          <w:i/>
        </w:rPr>
        <w:t>-</w:t>
      </w:r>
      <w:r>
        <w:t xml:space="preserve"> относительная деформация наиболее растянутого стержня арматуры в нормальном сечении элемента от действия внешней нагрузки;</w:t>
      </w:r>
    </w:p>
    <w:p w:rsidR="00600D44" w:rsidRDefault="00600D44">
      <w:pPr>
        <w:pStyle w:val="ConsPlusNormal"/>
        <w:spacing w:before="220"/>
        <w:ind w:firstLine="540"/>
        <w:jc w:val="both"/>
      </w:pPr>
      <w:r w:rsidRPr="00503895">
        <w:rPr>
          <w:position w:val="-9"/>
        </w:rPr>
        <w:lastRenderedPageBreak/>
        <w:pict>
          <v:shape id="_x0000_i1237" style="width:25.3pt;height:20.95pt" coordsize="" o:spt="100" adj="0,,0" path="" filled="f" stroked="f">
            <v:stroke joinstyle="miter"/>
            <v:imagedata r:id="rId325" o:title="base_44_25375_32980"/>
            <v:formulas/>
            <v:path o:connecttype="segments"/>
          </v:shape>
        </w:pict>
      </w:r>
      <w:r>
        <w:t xml:space="preserve"> - предельное значение относительной деформации бетона при сжатии, принимаемое согласно </w:t>
      </w:r>
      <w:hyperlink w:anchor="P2312" w:history="1">
        <w:r>
          <w:rPr>
            <w:color w:val="0000FF"/>
          </w:rPr>
          <w:t>8.1.30</w:t>
        </w:r>
      </w:hyperlink>
      <w:r>
        <w:t>;</w:t>
      </w:r>
    </w:p>
    <w:p w:rsidR="00600D44" w:rsidRDefault="00600D44">
      <w:pPr>
        <w:pStyle w:val="ConsPlusNormal"/>
        <w:spacing w:before="220"/>
        <w:ind w:firstLine="540"/>
        <w:jc w:val="both"/>
      </w:pPr>
      <w:r w:rsidRPr="00503895">
        <w:rPr>
          <w:position w:val="-9"/>
        </w:rPr>
        <w:pict>
          <v:shape id="_x0000_i1238" style="width:24.15pt;height:20.95pt" coordsize="" o:spt="100" adj="0,,0" path="" filled="f" stroked="f">
            <v:stroke joinstyle="miter"/>
            <v:imagedata r:id="rId326" o:title="base_44_25375_32981"/>
            <v:formulas/>
            <v:path o:connecttype="segments"/>
          </v:shape>
        </w:pict>
      </w:r>
      <w:r>
        <w:t xml:space="preserve"> </w:t>
      </w:r>
      <w:r>
        <w:rPr>
          <w:i/>
        </w:rPr>
        <w:t>-</w:t>
      </w:r>
      <w:r>
        <w:t xml:space="preserve"> предельное значение относительной деформации удлинения арматуры, принимаемое согласно </w:t>
      </w:r>
      <w:hyperlink w:anchor="P2312" w:history="1">
        <w:r>
          <w:rPr>
            <w:color w:val="0000FF"/>
          </w:rPr>
          <w:t>8.1.30</w:t>
        </w:r>
      </w:hyperlink>
      <w:r>
        <w:t>.</w:t>
      </w:r>
    </w:p>
    <w:p w:rsidR="00600D44" w:rsidRDefault="00600D44">
      <w:pPr>
        <w:pStyle w:val="ConsPlusNormal"/>
        <w:spacing w:before="220"/>
        <w:ind w:firstLine="540"/>
        <w:jc w:val="both"/>
      </w:pPr>
      <w:bookmarkStart w:id="93" w:name="P2269"/>
      <w:bookmarkEnd w:id="93"/>
      <w:r>
        <w:t xml:space="preserve">8.1.25 Для железобетонных элементов, на которые действуют изгибающие моменты двух направлений и продольная сила </w:t>
      </w:r>
      <w:hyperlink w:anchor="P2209" w:history="1">
        <w:r>
          <w:rPr>
            <w:color w:val="0000FF"/>
          </w:rPr>
          <w:t>(рисунок 8.5)</w:t>
        </w:r>
      </w:hyperlink>
      <w:r>
        <w:t xml:space="preserve">, деформации бетона </w:t>
      </w:r>
      <w:r w:rsidRPr="00503895">
        <w:rPr>
          <w:position w:val="-9"/>
        </w:rPr>
        <w:pict>
          <v:shape id="_x0000_i1239" style="width:29.65pt;height:20.95pt" coordsize="" o:spt="100" adj="0,,0" path="" filled="f" stroked="f">
            <v:stroke joinstyle="miter"/>
            <v:imagedata r:id="rId323" o:title="base_44_25375_32982"/>
            <v:formulas/>
            <v:path o:connecttype="segments"/>
          </v:shape>
        </w:pict>
      </w:r>
      <w:r>
        <w:t xml:space="preserve"> и арматуры </w:t>
      </w:r>
      <w:r w:rsidRPr="00503895">
        <w:rPr>
          <w:position w:val="-9"/>
        </w:rPr>
        <w:pict>
          <v:shape id="_x0000_i1240" style="width:29.65pt;height:20.95pt" coordsize="" o:spt="100" adj="0,,0" path="" filled="f" stroked="f">
            <v:stroke joinstyle="miter"/>
            <v:imagedata r:id="rId327" o:title="base_44_25375_32983"/>
            <v:formulas/>
            <v:path o:connecttype="segments"/>
          </v:shape>
        </w:pict>
      </w:r>
      <w:r>
        <w:t xml:space="preserve"> в нормальном сечении произвольной формы определяют из решения системы </w:t>
      </w:r>
      <w:hyperlink w:anchor="P2271" w:history="1">
        <w:r>
          <w:rPr>
            <w:color w:val="0000FF"/>
          </w:rPr>
          <w:t>уравнений (8.39)</w:t>
        </w:r>
      </w:hyperlink>
      <w:r>
        <w:t xml:space="preserve"> - </w:t>
      </w:r>
      <w:hyperlink w:anchor="P2275" w:history="1">
        <w:r>
          <w:rPr>
            <w:color w:val="0000FF"/>
          </w:rPr>
          <w:t>(8.41)</w:t>
        </w:r>
      </w:hyperlink>
      <w:r>
        <w:t xml:space="preserve"> с использованием </w:t>
      </w:r>
      <w:hyperlink w:anchor="P2223" w:history="1">
        <w:r>
          <w:rPr>
            <w:color w:val="0000FF"/>
          </w:rPr>
          <w:t>уравнений (8.29)</w:t>
        </w:r>
      </w:hyperlink>
      <w:r>
        <w:t xml:space="preserve"> и </w:t>
      </w:r>
      <w:hyperlink w:anchor="P2225" w:history="1">
        <w:r>
          <w:rPr>
            <w:color w:val="0000FF"/>
          </w:rPr>
          <w:t>(8.30)</w:t>
        </w:r>
      </w:hyperlink>
    </w:p>
    <w:p w:rsidR="00600D44" w:rsidRDefault="00600D44">
      <w:pPr>
        <w:pStyle w:val="ConsPlusNormal"/>
        <w:jc w:val="both"/>
      </w:pPr>
    </w:p>
    <w:p w:rsidR="00600D44" w:rsidRDefault="00600D44">
      <w:pPr>
        <w:pStyle w:val="ConsPlusNormal"/>
        <w:jc w:val="center"/>
      </w:pPr>
      <w:bookmarkStart w:id="94" w:name="P2271"/>
      <w:bookmarkEnd w:id="94"/>
      <w:r w:rsidRPr="00503895">
        <w:rPr>
          <w:position w:val="-27"/>
        </w:rPr>
        <w:pict>
          <v:shape id="_x0000_i1241" style="width:169.7pt;height:38.35pt" coordsize="" o:spt="100" adj="0,,0" path="" filled="f" stroked="f">
            <v:stroke joinstyle="miter"/>
            <v:imagedata r:id="rId328" o:title="base_44_25375_32984"/>
            <v:formulas/>
            <v:path o:connecttype="segments"/>
          </v:shape>
        </w:pict>
      </w:r>
      <w:r>
        <w:t xml:space="preserve"> (8.39)</w:t>
      </w:r>
    </w:p>
    <w:p w:rsidR="00600D44" w:rsidRDefault="00600D44">
      <w:pPr>
        <w:pStyle w:val="ConsPlusNormal"/>
        <w:jc w:val="both"/>
      </w:pPr>
    </w:p>
    <w:p w:rsidR="00600D44" w:rsidRDefault="00600D44">
      <w:pPr>
        <w:pStyle w:val="ConsPlusNormal"/>
        <w:jc w:val="center"/>
      </w:pPr>
      <w:r w:rsidRPr="00503895">
        <w:rPr>
          <w:position w:val="-27"/>
        </w:rPr>
        <w:pict>
          <v:shape id="_x0000_i1242" style="width:171.7pt;height:38.35pt" coordsize="" o:spt="100" adj="0,,0" path="" filled="f" stroked="f">
            <v:stroke joinstyle="miter"/>
            <v:imagedata r:id="rId329" o:title="base_44_25375_32985"/>
            <v:formulas/>
            <v:path o:connecttype="segments"/>
          </v:shape>
        </w:pict>
      </w:r>
      <w:r>
        <w:t xml:space="preserve"> (8.40)</w:t>
      </w:r>
    </w:p>
    <w:p w:rsidR="00600D44" w:rsidRDefault="00600D44">
      <w:pPr>
        <w:pStyle w:val="ConsPlusNormal"/>
        <w:jc w:val="both"/>
      </w:pPr>
    </w:p>
    <w:p w:rsidR="00600D44" w:rsidRDefault="00600D44">
      <w:pPr>
        <w:pStyle w:val="ConsPlusNormal"/>
        <w:jc w:val="center"/>
      </w:pPr>
      <w:bookmarkStart w:id="95" w:name="P2275"/>
      <w:bookmarkEnd w:id="95"/>
      <w:r w:rsidRPr="00503895">
        <w:rPr>
          <w:position w:val="-27"/>
        </w:rPr>
        <w:pict>
          <v:shape id="_x0000_i1243" style="width:162.6pt;height:38.35pt" coordsize="" o:spt="100" adj="0,,0" path="" filled="f" stroked="f">
            <v:stroke joinstyle="miter"/>
            <v:imagedata r:id="rId330" o:title="base_44_25375_32986"/>
            <v:formulas/>
            <v:path o:connecttype="segments"/>
          </v:shape>
        </w:pict>
      </w:r>
      <w:r>
        <w:t xml:space="preserve"> (8.41)</w:t>
      </w:r>
    </w:p>
    <w:p w:rsidR="00600D44" w:rsidRDefault="00600D44">
      <w:pPr>
        <w:pStyle w:val="ConsPlusNormal"/>
        <w:jc w:val="both"/>
      </w:pPr>
    </w:p>
    <w:p w:rsidR="00600D44" w:rsidRDefault="00600D44">
      <w:pPr>
        <w:pStyle w:val="ConsPlusNormal"/>
        <w:ind w:firstLine="540"/>
        <w:jc w:val="both"/>
      </w:pPr>
      <w:r>
        <w:t xml:space="preserve">Жесткостные характеристики </w:t>
      </w:r>
      <w:r>
        <w:rPr>
          <w:i/>
        </w:rPr>
        <w:t>D</w:t>
      </w:r>
      <w:r>
        <w:rPr>
          <w:i/>
          <w:vertAlign w:val="subscript"/>
        </w:rPr>
        <w:t>ij</w:t>
      </w:r>
      <w:r>
        <w:t xml:space="preserve"> </w:t>
      </w:r>
      <w:r>
        <w:rPr>
          <w:i/>
        </w:rPr>
        <w:t>(i, j =</w:t>
      </w:r>
      <w:r>
        <w:t xml:space="preserve"> 1, 2, 3) в системе </w:t>
      </w:r>
      <w:hyperlink w:anchor="P2271" w:history="1">
        <w:r>
          <w:rPr>
            <w:color w:val="0000FF"/>
          </w:rPr>
          <w:t>уравнений (8.39)</w:t>
        </w:r>
      </w:hyperlink>
      <w:r>
        <w:t xml:space="preserve"> - </w:t>
      </w:r>
      <w:hyperlink w:anchor="P2275" w:history="1">
        <w:r>
          <w:rPr>
            <w:color w:val="0000FF"/>
          </w:rPr>
          <w:t>(8.41)</w:t>
        </w:r>
      </w:hyperlink>
      <w:r>
        <w:t xml:space="preserve"> определяют по формулам</w:t>
      </w:r>
    </w:p>
    <w:p w:rsidR="00600D44" w:rsidRDefault="00600D44">
      <w:pPr>
        <w:pStyle w:val="ConsPlusNormal"/>
        <w:jc w:val="both"/>
      </w:pPr>
    </w:p>
    <w:p w:rsidR="00600D44" w:rsidRDefault="00600D44">
      <w:pPr>
        <w:pStyle w:val="ConsPlusNormal"/>
        <w:jc w:val="center"/>
      </w:pPr>
      <w:bookmarkStart w:id="96" w:name="P2279"/>
      <w:bookmarkEnd w:id="96"/>
      <w:r w:rsidRPr="00503895">
        <w:rPr>
          <w:position w:val="-19"/>
        </w:rPr>
        <w:pict>
          <v:shape id="_x0000_i1244" style="width:242.9pt;height:30.45pt" coordsize="" o:spt="100" adj="0,,0" path="" filled="f" stroked="f">
            <v:stroke joinstyle="miter"/>
            <v:imagedata r:id="rId331" o:title="base_44_25375_32987"/>
            <v:formulas/>
            <v:path o:connecttype="segments"/>
          </v:shape>
        </w:pict>
      </w:r>
      <w:r>
        <w:t xml:space="preserve"> (8.42)</w:t>
      </w:r>
    </w:p>
    <w:p w:rsidR="00600D44" w:rsidRDefault="00600D44">
      <w:pPr>
        <w:pStyle w:val="ConsPlusNormal"/>
        <w:jc w:val="both"/>
      </w:pPr>
    </w:p>
    <w:p w:rsidR="00600D44" w:rsidRDefault="00600D44">
      <w:pPr>
        <w:pStyle w:val="ConsPlusNormal"/>
        <w:jc w:val="center"/>
      </w:pPr>
      <w:r w:rsidRPr="00503895">
        <w:rPr>
          <w:position w:val="-19"/>
        </w:rPr>
        <w:pict>
          <v:shape id="_x0000_i1245" style="width:244.5pt;height:30.45pt" coordsize="" o:spt="100" adj="0,,0" path="" filled="f" stroked="f">
            <v:stroke joinstyle="miter"/>
            <v:imagedata r:id="rId332" o:title="base_44_25375_32988"/>
            <v:formulas/>
            <v:path o:connecttype="segments"/>
          </v:shape>
        </w:pict>
      </w:r>
      <w:r>
        <w:t xml:space="preserve"> (8.43)</w:t>
      </w:r>
    </w:p>
    <w:p w:rsidR="00600D44" w:rsidRDefault="00600D44">
      <w:pPr>
        <w:pStyle w:val="ConsPlusNormal"/>
        <w:jc w:val="both"/>
      </w:pPr>
    </w:p>
    <w:p w:rsidR="00600D44" w:rsidRDefault="00600D44">
      <w:pPr>
        <w:pStyle w:val="ConsPlusNormal"/>
        <w:jc w:val="center"/>
      </w:pPr>
      <w:r w:rsidRPr="00503895">
        <w:rPr>
          <w:position w:val="-19"/>
        </w:rPr>
        <w:pict>
          <v:shape id="_x0000_i1246" style="width:293.55pt;height:30.45pt" coordsize="" o:spt="100" adj="0,,0" path="" filled="f" stroked="f">
            <v:stroke joinstyle="miter"/>
            <v:imagedata r:id="rId333" o:title="base_44_25375_32989"/>
            <v:formulas/>
            <v:path o:connecttype="segments"/>
          </v:shape>
        </w:pict>
      </w:r>
      <w:r>
        <w:t xml:space="preserve"> (8.44)</w:t>
      </w:r>
    </w:p>
    <w:p w:rsidR="00600D44" w:rsidRDefault="00600D44">
      <w:pPr>
        <w:pStyle w:val="ConsPlusNormal"/>
        <w:jc w:val="both"/>
      </w:pPr>
    </w:p>
    <w:p w:rsidR="00600D44" w:rsidRDefault="00600D44">
      <w:pPr>
        <w:pStyle w:val="ConsPlusNormal"/>
        <w:jc w:val="center"/>
      </w:pPr>
      <w:r w:rsidRPr="00503895">
        <w:rPr>
          <w:position w:val="-19"/>
        </w:rPr>
        <w:pict>
          <v:shape id="_x0000_i1247" style="width:242.9pt;height:30.45pt" coordsize="" o:spt="100" adj="0,,0" path="" filled="f" stroked="f">
            <v:stroke joinstyle="miter"/>
            <v:imagedata r:id="rId334" o:title="base_44_25375_32990"/>
            <v:formulas/>
            <v:path o:connecttype="segments"/>
          </v:shape>
        </w:pict>
      </w:r>
      <w:r>
        <w:t xml:space="preserve"> (8.45)</w:t>
      </w:r>
    </w:p>
    <w:p w:rsidR="00600D44" w:rsidRDefault="00600D44">
      <w:pPr>
        <w:pStyle w:val="ConsPlusNormal"/>
        <w:jc w:val="both"/>
      </w:pPr>
    </w:p>
    <w:p w:rsidR="00600D44" w:rsidRDefault="00600D44">
      <w:pPr>
        <w:pStyle w:val="ConsPlusNormal"/>
        <w:jc w:val="center"/>
      </w:pPr>
      <w:r w:rsidRPr="00503895">
        <w:rPr>
          <w:position w:val="-19"/>
        </w:rPr>
        <w:pict>
          <v:shape id="_x0000_i1248" style="width:242.9pt;height:30.45pt" coordsize="" o:spt="100" adj="0,,0" path="" filled="f" stroked="f">
            <v:stroke joinstyle="miter"/>
            <v:imagedata r:id="rId335" o:title="base_44_25375_32991"/>
            <v:formulas/>
            <v:path o:connecttype="segments"/>
          </v:shape>
        </w:pict>
      </w:r>
      <w:r>
        <w:t xml:space="preserve"> (8.46)</w:t>
      </w:r>
    </w:p>
    <w:p w:rsidR="00600D44" w:rsidRDefault="00600D44">
      <w:pPr>
        <w:pStyle w:val="ConsPlusNormal"/>
        <w:jc w:val="both"/>
      </w:pPr>
    </w:p>
    <w:p w:rsidR="00600D44" w:rsidRDefault="00600D44">
      <w:pPr>
        <w:pStyle w:val="ConsPlusNormal"/>
        <w:jc w:val="center"/>
      </w:pPr>
      <w:bookmarkStart w:id="97" w:name="P2289"/>
      <w:bookmarkEnd w:id="97"/>
      <w:r w:rsidRPr="00503895">
        <w:rPr>
          <w:position w:val="-19"/>
        </w:rPr>
        <w:pict>
          <v:shape id="_x0000_i1249" style="width:192.25pt;height:30.45pt" coordsize="" o:spt="100" adj="0,,0" path="" filled="f" stroked="f">
            <v:stroke joinstyle="miter"/>
            <v:imagedata r:id="rId336" o:title="base_44_25375_32992"/>
            <v:formulas/>
            <v:path o:connecttype="segments"/>
          </v:shape>
        </w:pict>
      </w:r>
      <w:r>
        <w:t xml:space="preserve"> (8.47)</w:t>
      </w:r>
    </w:p>
    <w:p w:rsidR="00600D44" w:rsidRDefault="00600D44">
      <w:pPr>
        <w:pStyle w:val="ConsPlusNormal"/>
        <w:jc w:val="both"/>
      </w:pPr>
    </w:p>
    <w:p w:rsidR="00600D44" w:rsidRDefault="00600D44">
      <w:pPr>
        <w:pStyle w:val="ConsPlusNormal"/>
        <w:ind w:firstLine="540"/>
        <w:jc w:val="both"/>
      </w:pPr>
      <w:r>
        <w:t xml:space="preserve">Обозначения в формулах - см. </w:t>
      </w:r>
      <w:hyperlink w:anchor="P2212" w:history="1">
        <w:r>
          <w:rPr>
            <w:color w:val="0000FF"/>
          </w:rPr>
          <w:t>8.1.23</w:t>
        </w:r>
      </w:hyperlink>
      <w:r>
        <w:t>.</w:t>
      </w:r>
    </w:p>
    <w:p w:rsidR="00600D44" w:rsidRDefault="00600D44">
      <w:pPr>
        <w:pStyle w:val="ConsPlusNormal"/>
        <w:spacing w:before="220"/>
        <w:ind w:firstLine="540"/>
        <w:jc w:val="both"/>
      </w:pPr>
      <w:bookmarkStart w:id="98" w:name="P2292"/>
      <w:bookmarkEnd w:id="98"/>
      <w:r>
        <w:t xml:space="preserve">8.1.26 Для железобетонных элементов, на которые действуют только изгибающие моменты двух направлений </w:t>
      </w:r>
      <w:r>
        <w:rPr>
          <w:i/>
        </w:rPr>
        <w:t>M</w:t>
      </w:r>
      <w:r>
        <w:rPr>
          <w:i/>
          <w:vertAlign w:val="subscript"/>
        </w:rPr>
        <w:t>x</w:t>
      </w:r>
      <w:r>
        <w:t xml:space="preserve"> и </w:t>
      </w:r>
      <w:r>
        <w:rPr>
          <w:i/>
        </w:rPr>
        <w:t>M</w:t>
      </w:r>
      <w:r>
        <w:rPr>
          <w:i/>
          <w:vertAlign w:val="subscript"/>
        </w:rPr>
        <w:t>y</w:t>
      </w:r>
      <w:r>
        <w:t xml:space="preserve"> (косой изгиб), в </w:t>
      </w:r>
      <w:hyperlink w:anchor="P2275" w:history="1">
        <w:r>
          <w:rPr>
            <w:color w:val="0000FF"/>
          </w:rPr>
          <w:t>уравнении (8.41)</w:t>
        </w:r>
      </w:hyperlink>
      <w:r>
        <w:t xml:space="preserve"> принимают </w:t>
      </w:r>
      <w:r>
        <w:rPr>
          <w:i/>
        </w:rPr>
        <w:t>N</w:t>
      </w:r>
      <w:r>
        <w:t xml:space="preserve"> = 0</w:t>
      </w:r>
      <w:r>
        <w:rPr>
          <w:i/>
        </w:rPr>
        <w:t>.</w:t>
      </w:r>
    </w:p>
    <w:p w:rsidR="00600D44" w:rsidRDefault="00600D44">
      <w:pPr>
        <w:pStyle w:val="ConsPlusNormal"/>
        <w:spacing w:before="220"/>
        <w:ind w:firstLine="540"/>
        <w:jc w:val="both"/>
      </w:pPr>
      <w:r>
        <w:t xml:space="preserve">8.1.27 Для внецентренно сжатых в плоскости симметрии поперечного сечения железобетонных элементов и расположении оси </w:t>
      </w:r>
      <w:r>
        <w:rPr>
          <w:i/>
        </w:rPr>
        <w:t>X</w:t>
      </w:r>
      <w:r>
        <w:t xml:space="preserve"> в этой плоскости в </w:t>
      </w:r>
      <w:hyperlink w:anchor="P2271" w:history="1">
        <w:r>
          <w:rPr>
            <w:color w:val="0000FF"/>
          </w:rPr>
          <w:t>уравнениях (8.39)</w:t>
        </w:r>
      </w:hyperlink>
      <w:r>
        <w:t xml:space="preserve"> - </w:t>
      </w:r>
      <w:hyperlink w:anchor="P2275" w:history="1">
        <w:r>
          <w:rPr>
            <w:color w:val="0000FF"/>
          </w:rPr>
          <w:t>(8.41)</w:t>
        </w:r>
      </w:hyperlink>
      <w:r>
        <w:t xml:space="preserve"> принимают </w:t>
      </w:r>
      <w:r>
        <w:rPr>
          <w:i/>
        </w:rPr>
        <w:t>M</w:t>
      </w:r>
      <w:r>
        <w:rPr>
          <w:i/>
          <w:vertAlign w:val="subscript"/>
        </w:rPr>
        <w:t>y</w:t>
      </w:r>
      <w:r>
        <w:t xml:space="preserve"> = 0 и </w:t>
      </w:r>
      <w:r>
        <w:rPr>
          <w:i/>
        </w:rPr>
        <w:t>D</w:t>
      </w:r>
      <w:r>
        <w:rPr>
          <w:vertAlign w:val="subscript"/>
        </w:rPr>
        <w:t>12</w:t>
      </w:r>
      <w:r>
        <w:t xml:space="preserve"> = </w:t>
      </w:r>
      <w:r>
        <w:rPr>
          <w:i/>
        </w:rPr>
        <w:t>D</w:t>
      </w:r>
      <w:r>
        <w:rPr>
          <w:vertAlign w:val="subscript"/>
        </w:rPr>
        <w:t>22</w:t>
      </w:r>
      <w:r>
        <w:t xml:space="preserve"> = </w:t>
      </w:r>
      <w:r>
        <w:rPr>
          <w:i/>
        </w:rPr>
        <w:t>D</w:t>
      </w:r>
      <w:r>
        <w:rPr>
          <w:vertAlign w:val="subscript"/>
        </w:rPr>
        <w:t>23</w:t>
      </w:r>
      <w:r>
        <w:t xml:space="preserve"> = 0. В этом случае уравнения равновесия имеют вид:</w:t>
      </w:r>
    </w:p>
    <w:p w:rsidR="00600D44" w:rsidRDefault="00600D44">
      <w:pPr>
        <w:pStyle w:val="ConsPlusNormal"/>
        <w:jc w:val="both"/>
      </w:pPr>
    </w:p>
    <w:p w:rsidR="00600D44" w:rsidRDefault="00600D44">
      <w:pPr>
        <w:pStyle w:val="ConsPlusNormal"/>
        <w:jc w:val="center"/>
      </w:pPr>
      <w:r w:rsidRPr="00503895">
        <w:rPr>
          <w:position w:val="-26"/>
        </w:rPr>
        <w:pict>
          <v:shape id="_x0000_i1250" style="width:121.05pt;height:37.6pt" coordsize="" o:spt="100" adj="0,,0" path="" filled="f" stroked="f">
            <v:stroke joinstyle="miter"/>
            <v:imagedata r:id="rId337" o:title="base_44_25375_32993"/>
            <v:formulas/>
            <v:path o:connecttype="segments"/>
          </v:shape>
        </w:pict>
      </w:r>
      <w:r>
        <w:t xml:space="preserve"> (8.48)</w:t>
      </w:r>
    </w:p>
    <w:p w:rsidR="00600D44" w:rsidRDefault="00600D44">
      <w:pPr>
        <w:pStyle w:val="ConsPlusNormal"/>
        <w:jc w:val="both"/>
      </w:pPr>
    </w:p>
    <w:p w:rsidR="00600D44" w:rsidRDefault="00600D44">
      <w:pPr>
        <w:pStyle w:val="ConsPlusNormal"/>
        <w:jc w:val="center"/>
      </w:pPr>
      <w:r w:rsidRPr="00503895">
        <w:rPr>
          <w:position w:val="-26"/>
        </w:rPr>
        <w:pict>
          <v:shape id="_x0000_i1251" style="width:114.35pt;height:37.6pt" coordsize="" o:spt="100" adj="0,,0" path="" filled="f" stroked="f">
            <v:stroke joinstyle="miter"/>
            <v:imagedata r:id="rId338" o:title="base_44_25375_32994"/>
            <v:formulas/>
            <v:path o:connecttype="segments"/>
          </v:shape>
        </w:pict>
      </w:r>
      <w:r>
        <w:t xml:space="preserve"> (8.49)</w:t>
      </w:r>
    </w:p>
    <w:p w:rsidR="00600D44" w:rsidRDefault="00600D44">
      <w:pPr>
        <w:pStyle w:val="ConsPlusNormal"/>
        <w:jc w:val="both"/>
      </w:pPr>
    </w:p>
    <w:p w:rsidR="00600D44" w:rsidRDefault="00600D44">
      <w:pPr>
        <w:pStyle w:val="ConsPlusNormal"/>
        <w:ind w:firstLine="540"/>
        <w:jc w:val="both"/>
      </w:pPr>
      <w:bookmarkStart w:id="99" w:name="P2299"/>
      <w:bookmarkEnd w:id="99"/>
      <w:r>
        <w:t xml:space="preserve">8.1.28 Для изгибаемых в плоскости симметрии поперечного сечения железобетонных элементов и расположения оси </w:t>
      </w:r>
      <w:r>
        <w:rPr>
          <w:i/>
        </w:rPr>
        <w:t>X</w:t>
      </w:r>
      <w:r>
        <w:t xml:space="preserve"> в этой плоскости в </w:t>
      </w:r>
      <w:hyperlink w:anchor="P2271" w:history="1">
        <w:r>
          <w:rPr>
            <w:color w:val="0000FF"/>
          </w:rPr>
          <w:t>уравнениях (8.39)</w:t>
        </w:r>
      </w:hyperlink>
      <w:r>
        <w:t xml:space="preserve"> - </w:t>
      </w:r>
      <w:hyperlink w:anchor="P2275" w:history="1">
        <w:r>
          <w:rPr>
            <w:color w:val="0000FF"/>
          </w:rPr>
          <w:t>(8.41)</w:t>
        </w:r>
      </w:hyperlink>
      <w:r>
        <w:t xml:space="preserve"> принимают </w:t>
      </w:r>
      <w:r>
        <w:rPr>
          <w:i/>
        </w:rPr>
        <w:t>N</w:t>
      </w:r>
      <w:r>
        <w:t xml:space="preserve"> = 0, </w:t>
      </w:r>
      <w:r>
        <w:rPr>
          <w:i/>
        </w:rPr>
        <w:t>M</w:t>
      </w:r>
      <w:r>
        <w:rPr>
          <w:i/>
          <w:vertAlign w:val="subscript"/>
        </w:rPr>
        <w:t>y</w:t>
      </w:r>
      <w:r>
        <w:t xml:space="preserve"> = 0</w:t>
      </w:r>
      <w:r>
        <w:rPr>
          <w:i/>
        </w:rPr>
        <w:t>, D</w:t>
      </w:r>
      <w:r>
        <w:rPr>
          <w:vertAlign w:val="subscript"/>
        </w:rPr>
        <w:t>12</w:t>
      </w:r>
      <w:r>
        <w:t xml:space="preserve"> = </w:t>
      </w:r>
      <w:r>
        <w:rPr>
          <w:i/>
        </w:rPr>
        <w:t>D</w:t>
      </w:r>
      <w:r>
        <w:rPr>
          <w:vertAlign w:val="subscript"/>
        </w:rPr>
        <w:t>22</w:t>
      </w:r>
      <w:r>
        <w:t xml:space="preserve"> = </w:t>
      </w:r>
      <w:r>
        <w:rPr>
          <w:i/>
        </w:rPr>
        <w:t>D</w:t>
      </w:r>
      <w:r>
        <w:rPr>
          <w:vertAlign w:val="subscript"/>
        </w:rPr>
        <w:t>23</w:t>
      </w:r>
      <w:r>
        <w:t xml:space="preserve"> = 0. В этом случае уравнения равновесия имеют вид:</w:t>
      </w:r>
    </w:p>
    <w:p w:rsidR="00600D44" w:rsidRDefault="00600D44">
      <w:pPr>
        <w:pStyle w:val="ConsPlusNormal"/>
        <w:jc w:val="both"/>
      </w:pPr>
    </w:p>
    <w:p w:rsidR="00600D44" w:rsidRDefault="00600D44">
      <w:pPr>
        <w:pStyle w:val="ConsPlusNormal"/>
        <w:jc w:val="center"/>
      </w:pPr>
      <w:r w:rsidRPr="00503895">
        <w:rPr>
          <w:position w:val="-26"/>
        </w:rPr>
        <w:pict>
          <v:shape id="_x0000_i1252" style="width:121.05pt;height:37.6pt" coordsize="" o:spt="100" adj="0,,0" path="" filled="f" stroked="f">
            <v:stroke joinstyle="miter"/>
            <v:imagedata r:id="rId337" o:title="base_44_25375_32995"/>
            <v:formulas/>
            <v:path o:connecttype="segments"/>
          </v:shape>
        </w:pict>
      </w:r>
      <w:r>
        <w:t xml:space="preserve"> (8.50)</w:t>
      </w:r>
    </w:p>
    <w:p w:rsidR="00600D44" w:rsidRDefault="00600D44">
      <w:pPr>
        <w:pStyle w:val="ConsPlusNormal"/>
        <w:jc w:val="both"/>
      </w:pPr>
    </w:p>
    <w:p w:rsidR="00600D44" w:rsidRDefault="00600D44">
      <w:pPr>
        <w:pStyle w:val="ConsPlusNormal"/>
        <w:jc w:val="center"/>
      </w:pPr>
      <w:r w:rsidRPr="00503895">
        <w:rPr>
          <w:position w:val="-26"/>
        </w:rPr>
        <w:pict>
          <v:shape id="_x0000_i1253" style="width:110pt;height:37.6pt" coordsize="" o:spt="100" adj="0,,0" path="" filled="f" stroked="f">
            <v:stroke joinstyle="miter"/>
            <v:imagedata r:id="rId339" o:title="base_44_25375_32996"/>
            <v:formulas/>
            <v:path o:connecttype="segments"/>
          </v:shape>
        </w:pict>
      </w:r>
      <w:r>
        <w:t xml:space="preserve"> (8.51)</w:t>
      </w:r>
    </w:p>
    <w:p w:rsidR="00600D44" w:rsidRDefault="00600D44">
      <w:pPr>
        <w:pStyle w:val="ConsPlusNormal"/>
        <w:jc w:val="both"/>
      </w:pPr>
    </w:p>
    <w:p w:rsidR="00600D44" w:rsidRDefault="00600D44">
      <w:pPr>
        <w:pStyle w:val="ConsPlusNormal"/>
        <w:ind w:firstLine="540"/>
        <w:jc w:val="both"/>
      </w:pPr>
      <w:r>
        <w:t xml:space="preserve">8.1.29 Расчет по прочности нормальных сечений внецентренно сжатых бетонных элементов при расположении продольной сжимающей силы в пределах поперечного сечения элемента производят из </w:t>
      </w:r>
      <w:hyperlink w:anchor="P2261" w:history="1">
        <w:r>
          <w:rPr>
            <w:color w:val="0000FF"/>
          </w:rPr>
          <w:t>условия (8.37)</w:t>
        </w:r>
      </w:hyperlink>
      <w:r>
        <w:t xml:space="preserve"> согласно </w:t>
      </w:r>
      <w:hyperlink w:anchor="P2259" w:history="1">
        <w:r>
          <w:rPr>
            <w:color w:val="0000FF"/>
          </w:rPr>
          <w:t>8.1.24</w:t>
        </w:r>
      </w:hyperlink>
      <w:r>
        <w:t xml:space="preserve"> - </w:t>
      </w:r>
      <w:hyperlink w:anchor="P2299" w:history="1">
        <w:r>
          <w:rPr>
            <w:color w:val="0000FF"/>
          </w:rPr>
          <w:t>8.1.28</w:t>
        </w:r>
      </w:hyperlink>
      <w:r>
        <w:t xml:space="preserve">, принимая в </w:t>
      </w:r>
      <w:hyperlink w:anchor="P2279" w:history="1">
        <w:r>
          <w:rPr>
            <w:color w:val="0000FF"/>
          </w:rPr>
          <w:t>формулах (8.42)</w:t>
        </w:r>
      </w:hyperlink>
      <w:r>
        <w:t xml:space="preserve"> - </w:t>
      </w:r>
      <w:hyperlink w:anchor="P2289" w:history="1">
        <w:r>
          <w:rPr>
            <w:color w:val="0000FF"/>
          </w:rPr>
          <w:t>(8.47)</w:t>
        </w:r>
      </w:hyperlink>
      <w:r>
        <w:t xml:space="preserve"> для определения </w:t>
      </w:r>
      <w:r>
        <w:rPr>
          <w:i/>
        </w:rPr>
        <w:t>D</w:t>
      </w:r>
      <w:r>
        <w:rPr>
          <w:i/>
          <w:vertAlign w:val="subscript"/>
        </w:rPr>
        <w:t>ij</w:t>
      </w:r>
      <w:r>
        <w:t xml:space="preserve"> площадь арматуры </w:t>
      </w:r>
      <w:r>
        <w:rPr>
          <w:i/>
        </w:rPr>
        <w:t>A</w:t>
      </w:r>
      <w:r>
        <w:rPr>
          <w:i/>
          <w:vertAlign w:val="subscript"/>
        </w:rPr>
        <w:t>sj</w:t>
      </w:r>
      <w:r>
        <w:t xml:space="preserve"> </w:t>
      </w:r>
      <w:r>
        <w:rPr>
          <w:i/>
        </w:rPr>
        <w:t>=</w:t>
      </w:r>
      <w:r>
        <w:t xml:space="preserve"> 0.</w:t>
      </w:r>
    </w:p>
    <w:p w:rsidR="00600D44" w:rsidRDefault="00600D44">
      <w:pPr>
        <w:pStyle w:val="ConsPlusNormal"/>
        <w:spacing w:before="220"/>
        <w:ind w:firstLine="540"/>
        <w:jc w:val="both"/>
      </w:pPr>
      <w: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p>
    <w:p w:rsidR="00600D44" w:rsidRDefault="00600D44">
      <w:pPr>
        <w:pStyle w:val="ConsPlusNormal"/>
        <w:jc w:val="both"/>
      </w:pPr>
    </w:p>
    <w:p w:rsidR="00600D44" w:rsidRDefault="00600D44">
      <w:pPr>
        <w:pStyle w:val="ConsPlusNormal"/>
        <w:jc w:val="center"/>
      </w:pPr>
      <w:r w:rsidRPr="00503895">
        <w:rPr>
          <w:position w:val="-9"/>
        </w:rPr>
        <w:pict>
          <v:shape id="_x0000_i1254" style="width:74pt;height:20.95pt" coordsize="" o:spt="100" adj="0,,0" path="" filled="f" stroked="f">
            <v:stroke joinstyle="miter"/>
            <v:imagedata r:id="rId340" o:title="base_44_25375_32997"/>
            <v:formulas/>
            <v:path o:connecttype="segments"/>
          </v:shape>
        </w:pict>
      </w:r>
      <w:r>
        <w:t xml:space="preserve"> (8.52)</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255" style="width:33.65pt;height:20.95pt" coordsize="" o:spt="100" adj="0,,0" path="" filled="f" stroked="f">
            <v:stroke joinstyle="miter"/>
            <v:imagedata r:id="rId341" o:title="base_44_25375_32998"/>
            <v:formulas/>
            <v:path o:connecttype="segments"/>
          </v:shape>
        </w:pict>
      </w:r>
      <w:r>
        <w:t xml:space="preserve"> - относительная деформация наиболее растянутого волокна бетона в нормальном сечении элемента от действия внешней нагрузки, определяемая согласно </w:t>
      </w:r>
      <w:hyperlink w:anchor="P2269" w:history="1">
        <w:r>
          <w:rPr>
            <w:color w:val="0000FF"/>
          </w:rPr>
          <w:t>8.1.25</w:t>
        </w:r>
      </w:hyperlink>
      <w:r>
        <w:t xml:space="preserve"> - </w:t>
      </w:r>
      <w:hyperlink w:anchor="P2299" w:history="1">
        <w:r>
          <w:rPr>
            <w:color w:val="0000FF"/>
          </w:rPr>
          <w:t>8.1.28</w:t>
        </w:r>
      </w:hyperlink>
      <w:r>
        <w:t>;</w:t>
      </w:r>
    </w:p>
    <w:p w:rsidR="00600D44" w:rsidRDefault="00600D44">
      <w:pPr>
        <w:pStyle w:val="ConsPlusNormal"/>
        <w:spacing w:before="220"/>
        <w:ind w:firstLine="540"/>
        <w:jc w:val="both"/>
      </w:pPr>
      <w:r w:rsidRPr="00503895">
        <w:rPr>
          <w:position w:val="-9"/>
        </w:rPr>
        <w:pict>
          <v:shape id="_x0000_i1256" style="width:27.3pt;height:20.95pt" coordsize="" o:spt="100" adj="0,,0" path="" filled="f" stroked="f">
            <v:stroke joinstyle="miter"/>
            <v:imagedata r:id="rId342" o:title="base_44_25375_32999"/>
            <v:formulas/>
            <v:path o:connecttype="segments"/>
          </v:shape>
        </w:pict>
      </w:r>
      <w:r>
        <w:t xml:space="preserve"> </w:t>
      </w:r>
      <w:r>
        <w:rPr>
          <w:i/>
        </w:rPr>
        <w:t>-</w:t>
      </w:r>
      <w:r>
        <w:t xml:space="preserve"> предельное значение относительной деформации бетона при растяжении, принимаемое согласно </w:t>
      </w:r>
      <w:hyperlink w:anchor="P2312" w:history="1">
        <w:r>
          <w:rPr>
            <w:color w:val="0000FF"/>
          </w:rPr>
          <w:t>8.1.30</w:t>
        </w:r>
      </w:hyperlink>
      <w:r>
        <w:t>.</w:t>
      </w:r>
    </w:p>
    <w:p w:rsidR="00600D44" w:rsidRDefault="00600D44">
      <w:pPr>
        <w:pStyle w:val="ConsPlusNormal"/>
        <w:spacing w:before="220"/>
        <w:ind w:firstLine="540"/>
        <w:jc w:val="both"/>
      </w:pPr>
      <w:bookmarkStart w:id="100" w:name="P2312"/>
      <w:bookmarkEnd w:id="100"/>
      <w:r>
        <w:t xml:space="preserve">8.1.30 Предельные значения относительных деформаций бетона </w:t>
      </w:r>
      <w:r w:rsidRPr="00503895">
        <w:rPr>
          <w:position w:val="-9"/>
        </w:rPr>
        <w:pict>
          <v:shape id="_x0000_i1257" style="width:62.9pt;height:20.95pt" coordsize="" o:spt="100" adj="0,,0" path="" filled="f" stroked="f">
            <v:stroke joinstyle="miter"/>
            <v:imagedata r:id="rId343" o:title="base_44_25375_33000"/>
            <v:formulas/>
            <v:path o:connecttype="segments"/>
          </v:shape>
        </w:pict>
      </w:r>
      <w:r>
        <w:t xml:space="preserve"> 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w:t>
      </w:r>
      <w:r w:rsidRPr="00503895">
        <w:rPr>
          <w:position w:val="-8"/>
        </w:rPr>
        <w:pict>
          <v:shape id="_x0000_i1258" style="width:50.65pt;height:19.8pt" coordsize="" o:spt="100" adj="0,,0" path="" filled="f" stroked="f">
            <v:stroke joinstyle="miter"/>
            <v:imagedata r:id="rId344" o:title="base_44_25375_33001"/>
            <v:formulas/>
            <v:path o:connecttype="segments"/>
          </v:shape>
        </w:pict>
      </w:r>
      <w:r>
        <w:t>.</w:t>
      </w:r>
    </w:p>
    <w:p w:rsidR="00600D44" w:rsidRDefault="00600D44">
      <w:pPr>
        <w:pStyle w:val="ConsPlusNormal"/>
        <w:spacing w:before="220"/>
        <w:ind w:firstLine="540"/>
        <w:jc w:val="both"/>
      </w:pPr>
      <w:r>
        <w:t xml:space="preserve">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w:t>
      </w:r>
      <w:r w:rsidRPr="00503895">
        <w:rPr>
          <w:position w:val="-9"/>
        </w:rPr>
        <w:pict>
          <v:shape id="_x0000_i1259" style="width:62.9pt;height:20.95pt" coordsize="" o:spt="100" adj="0,,0" path="" filled="f" stroked="f">
            <v:stroke joinstyle="miter"/>
            <v:imagedata r:id="rId345" o:title="base_44_25375_33002"/>
            <v:formulas/>
            <v:path o:connecttype="segments"/>
          </v:shape>
        </w:pict>
      </w:r>
      <w:r>
        <w:t xml:space="preserve"> определяют в зависимости от соотношения деформаций бетона на противоположных гранях сечения элемента </w:t>
      </w:r>
      <w:r w:rsidRPr="00503895">
        <w:rPr>
          <w:position w:val="-8"/>
        </w:rPr>
        <w:pict>
          <v:shape id="_x0000_i1260" style="width:13.85pt;height:19.8pt" coordsize="" o:spt="100" adj="0,,0" path="" filled="f" stroked="f">
            <v:stroke joinstyle="miter"/>
            <v:imagedata r:id="rId346" o:title="base_44_25375_33003"/>
            <v:formulas/>
            <v:path o:connecttype="segments"/>
          </v:shape>
        </w:pict>
      </w:r>
      <w:r>
        <w:t xml:space="preserve"> и </w:t>
      </w:r>
      <w:r w:rsidRPr="00503895">
        <w:rPr>
          <w:position w:val="-8"/>
        </w:rPr>
        <w:pict>
          <v:shape id="_x0000_i1261" style="width:13.85pt;height:19.8pt" coordsize="" o:spt="100" adj="0,,0" path="" filled="f" stroked="f">
            <v:stroke joinstyle="miter"/>
            <v:imagedata r:id="rId347" o:title="base_44_25375_33004"/>
            <v:formulas/>
            <v:path o:connecttype="segments"/>
          </v:shape>
        </w:pict>
      </w:r>
      <w:r>
        <w:t xml:space="preserve"> </w:t>
      </w:r>
      <w:r w:rsidRPr="00503895">
        <w:rPr>
          <w:position w:val="-12"/>
        </w:rPr>
        <w:pict>
          <v:shape id="_x0000_i1262" style="width:55.8pt;height:23.35pt" coordsize="" o:spt="100" adj="0,,0" path="" filled="f" stroked="f">
            <v:stroke joinstyle="miter"/>
            <v:imagedata r:id="rId348" o:title="base_44_25375_33005"/>
            <v:formulas/>
            <v:path o:connecttype="segments"/>
          </v:shape>
        </w:pict>
      </w:r>
      <w:r>
        <w:t xml:space="preserve"> по формулам:</w:t>
      </w:r>
    </w:p>
    <w:p w:rsidR="00600D44" w:rsidRDefault="00600D44">
      <w:pPr>
        <w:pStyle w:val="ConsPlusNormal"/>
        <w:jc w:val="both"/>
      </w:pPr>
    </w:p>
    <w:p w:rsidR="00600D44" w:rsidRDefault="00600D44">
      <w:pPr>
        <w:pStyle w:val="ConsPlusNormal"/>
        <w:jc w:val="center"/>
      </w:pPr>
      <w:r w:rsidRPr="00503895">
        <w:rPr>
          <w:position w:val="-26"/>
        </w:rPr>
        <w:pict>
          <v:shape id="_x0000_i1263" style="width:142.8pt;height:37.6pt" coordsize="" o:spt="100" adj="0,,0" path="" filled="f" stroked="f">
            <v:stroke joinstyle="miter"/>
            <v:imagedata r:id="rId349" o:title="base_44_25375_33006"/>
            <v:formulas/>
            <v:path o:connecttype="segments"/>
          </v:shape>
        </w:pict>
      </w:r>
      <w:r>
        <w:t xml:space="preserve"> (8.53)</w:t>
      </w:r>
    </w:p>
    <w:p w:rsidR="00600D44" w:rsidRDefault="00600D44">
      <w:pPr>
        <w:pStyle w:val="ConsPlusNormal"/>
        <w:jc w:val="both"/>
      </w:pPr>
    </w:p>
    <w:p w:rsidR="00600D44" w:rsidRDefault="00600D44">
      <w:pPr>
        <w:pStyle w:val="ConsPlusNormal"/>
        <w:jc w:val="center"/>
      </w:pPr>
      <w:r w:rsidRPr="00503895">
        <w:rPr>
          <w:position w:val="-26"/>
        </w:rPr>
        <w:pict>
          <v:shape id="_x0000_i1264" style="width:153.1pt;height:37.6pt" coordsize="" o:spt="100" adj="0,,0" path="" filled="f" stroked="f">
            <v:stroke joinstyle="miter"/>
            <v:imagedata r:id="rId350" o:title="base_44_25375_33007"/>
            <v:formulas/>
            <v:path o:connecttype="segments"/>
          </v:shape>
        </w:pict>
      </w:r>
      <w:r>
        <w:t xml:space="preserve"> (8.54)</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8"/>
        </w:rPr>
        <w:pict>
          <v:shape id="_x0000_i1265" style="width:18.6pt;height:19.8pt" coordsize="" o:spt="100" adj="0,,0" path="" filled="f" stroked="f">
            <v:stroke joinstyle="miter"/>
            <v:imagedata r:id="rId351" o:title="base_44_25375_33008"/>
            <v:formulas/>
            <v:path o:connecttype="segments"/>
          </v:shape>
        </w:pict>
      </w:r>
      <w:r>
        <w:t xml:space="preserve">, </w:t>
      </w:r>
      <w:r w:rsidRPr="00503895">
        <w:rPr>
          <w:position w:val="-8"/>
        </w:rPr>
        <w:pict>
          <v:shape id="_x0000_i1266" style="width:20.95pt;height:19.8pt" coordsize="" o:spt="100" adj="0,,0" path="" filled="f" stroked="f">
            <v:stroke joinstyle="miter"/>
            <v:imagedata r:id="rId352" o:title="base_44_25375_33009"/>
            <v:formulas/>
            <v:path o:connecttype="segments"/>
          </v:shape>
        </w:pict>
      </w:r>
      <w:r>
        <w:t xml:space="preserve">, </w:t>
      </w:r>
      <w:r w:rsidRPr="00503895">
        <w:rPr>
          <w:position w:val="-8"/>
        </w:rPr>
        <w:pict>
          <v:shape id="_x0000_i1267" style="width:18.6pt;height:19.8pt" coordsize="" o:spt="100" adj="0,,0" path="" filled="f" stroked="f">
            <v:stroke joinstyle="miter"/>
            <v:imagedata r:id="rId353" o:title="base_44_25375_33010"/>
            <v:formulas/>
            <v:path o:connecttype="segments"/>
          </v:shape>
        </w:pict>
      </w:r>
      <w:r>
        <w:t xml:space="preserve"> и </w:t>
      </w:r>
      <w:r w:rsidRPr="00503895">
        <w:rPr>
          <w:position w:val="-8"/>
        </w:rPr>
        <w:pict>
          <v:shape id="_x0000_i1268" style="width:20.95pt;height:19.8pt" coordsize="" o:spt="100" adj="0,,0" path="" filled="f" stroked="f">
            <v:stroke joinstyle="miter"/>
            <v:imagedata r:id="rId354" o:title="base_44_25375_33011"/>
            <v:formulas/>
            <v:path o:connecttype="segments"/>
          </v:shape>
        </w:pict>
      </w:r>
      <w:r>
        <w:t xml:space="preserve"> - деформационные параметры расчетных диаграмм состояния бетона (</w:t>
      </w:r>
      <w:hyperlink w:anchor="P884" w:history="1">
        <w:r>
          <w:rPr>
            <w:color w:val="0000FF"/>
          </w:rPr>
          <w:t>6.1.14</w:t>
        </w:r>
      </w:hyperlink>
      <w:r>
        <w:t xml:space="preserve">, </w:t>
      </w:r>
      <w:hyperlink w:anchor="P1515" w:history="1">
        <w:r>
          <w:rPr>
            <w:color w:val="0000FF"/>
          </w:rPr>
          <w:t>6.1.20</w:t>
        </w:r>
      </w:hyperlink>
      <w:r>
        <w:t xml:space="preserve">, </w:t>
      </w:r>
      <w:hyperlink w:anchor="P1569" w:history="1">
        <w:r>
          <w:rPr>
            <w:color w:val="0000FF"/>
          </w:rPr>
          <w:t>6.1.22</w:t>
        </w:r>
      </w:hyperlink>
      <w:r>
        <w:t>).</w:t>
      </w:r>
    </w:p>
    <w:p w:rsidR="00600D44" w:rsidRDefault="00600D44">
      <w:pPr>
        <w:pStyle w:val="ConsPlusNormal"/>
        <w:spacing w:before="220"/>
        <w:ind w:firstLine="540"/>
        <w:jc w:val="both"/>
      </w:pPr>
      <w:r>
        <w:t xml:space="preserve">Предельные значения относительной деформации арматуры </w:t>
      </w:r>
      <w:r w:rsidRPr="00503895">
        <w:rPr>
          <w:position w:val="-9"/>
        </w:rPr>
        <w:pict>
          <v:shape id="_x0000_i1269" style="width:24.15pt;height:20.95pt" coordsize="" o:spt="100" adj="0,,0" path="" filled="f" stroked="f">
            <v:stroke joinstyle="miter"/>
            <v:imagedata r:id="rId355" o:title="base_44_25375_33012"/>
            <v:formulas/>
            <v:path o:connecttype="segments"/>
          </v:shape>
        </w:pict>
      </w:r>
      <w:r>
        <w:t xml:space="preserve"> принимают равными:</w:t>
      </w:r>
    </w:p>
    <w:p w:rsidR="00600D44" w:rsidRDefault="00600D44">
      <w:pPr>
        <w:pStyle w:val="ConsPlusNormal"/>
        <w:spacing w:before="220"/>
        <w:ind w:firstLine="540"/>
        <w:jc w:val="both"/>
      </w:pPr>
      <w:r>
        <w:t>0,025 - для арматуры с физическим пределом текучести;</w:t>
      </w:r>
    </w:p>
    <w:p w:rsidR="00600D44" w:rsidRDefault="00600D44">
      <w:pPr>
        <w:pStyle w:val="ConsPlusNormal"/>
        <w:spacing w:before="220"/>
        <w:ind w:firstLine="540"/>
        <w:jc w:val="both"/>
      </w:pPr>
      <w:r>
        <w:t>0,015 - для арматуры с условным пределом текучести.</w:t>
      </w:r>
    </w:p>
    <w:p w:rsidR="00600D44" w:rsidRDefault="00600D44">
      <w:pPr>
        <w:pStyle w:val="ConsPlusNormal"/>
        <w:spacing w:before="220"/>
        <w:ind w:firstLine="540"/>
        <w:jc w:val="both"/>
      </w:pPr>
      <w:r>
        <w:rPr>
          <w:b/>
        </w:rPr>
        <w:t>Расчет по прочности железобетонных элементов при действии поперечных сил</w:t>
      </w:r>
    </w:p>
    <w:p w:rsidR="00600D44" w:rsidRDefault="00600D44">
      <w:pPr>
        <w:pStyle w:val="ConsPlusNormal"/>
        <w:spacing w:before="220"/>
        <w:ind w:firstLine="540"/>
        <w:jc w:val="both"/>
      </w:pPr>
      <w:r>
        <w:rPr>
          <w:i/>
        </w:rPr>
        <w:t>Общие положения</w:t>
      </w:r>
    </w:p>
    <w:p w:rsidR="00600D44" w:rsidRDefault="00600D44">
      <w:pPr>
        <w:pStyle w:val="ConsPlusNormal"/>
        <w:spacing w:before="220"/>
        <w:ind w:firstLine="540"/>
        <w:jc w:val="both"/>
      </w:pPr>
      <w:bookmarkStart w:id="101" w:name="P2325"/>
      <w:bookmarkEnd w:id="101"/>
      <w:r>
        <w:t>8.1.31 Расчет по прочности железобетонных элементов при действии поперечных сил производят на основе модели наклонных сечений.</w:t>
      </w:r>
    </w:p>
    <w:p w:rsidR="00600D44" w:rsidRDefault="00600D44">
      <w:pPr>
        <w:pStyle w:val="ConsPlusNormal"/>
        <w:spacing w:before="220"/>
        <w:ind w:firstLine="540"/>
        <w:jc w:val="both"/>
      </w:pPr>
      <w: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p>
    <w:p w:rsidR="00600D44" w:rsidRDefault="00600D44">
      <w:pPr>
        <w:pStyle w:val="ConsPlusNormal"/>
        <w:spacing w:before="220"/>
        <w:ind w:firstLine="540"/>
        <w:jc w:val="both"/>
      </w:pPr>
      <w: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p>
    <w:p w:rsidR="00600D44" w:rsidRDefault="00600D44">
      <w:pPr>
        <w:pStyle w:val="ConsPlusNormal"/>
        <w:spacing w:before="220"/>
        <w:ind w:firstLine="540"/>
        <w:jc w:val="both"/>
      </w:pPr>
      <w: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Pr>
          <w:i/>
        </w:rPr>
        <w:t>C</w:t>
      </w:r>
      <w:r>
        <w:t xml:space="preserve"> 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Pr>
          <w:i/>
        </w:rPr>
        <w:t>C</w:t>
      </w:r>
      <w:r>
        <w:t xml:space="preserve"> наклонного сечения.</w:t>
      </w:r>
    </w:p>
    <w:p w:rsidR="00600D44" w:rsidRDefault="00600D44">
      <w:pPr>
        <w:pStyle w:val="ConsPlusNormal"/>
        <w:spacing w:before="220"/>
        <w:ind w:firstLine="540"/>
        <w:jc w:val="both"/>
      </w:pPr>
      <w:r>
        <w:t xml:space="preserve">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Pr>
          <w:i/>
        </w:rPr>
        <w:t>C</w:t>
      </w:r>
      <w:r>
        <w:t xml:space="preserve"> 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Pr>
          <w:i/>
        </w:rPr>
        <w:t>C</w:t>
      </w:r>
      <w:r>
        <w:t xml:space="preserve"> наклонного сечения.</w:t>
      </w:r>
    </w:p>
    <w:p w:rsidR="00600D44" w:rsidRDefault="00600D44">
      <w:pPr>
        <w:pStyle w:val="ConsPlusNormal"/>
        <w:spacing w:before="220"/>
        <w:ind w:firstLine="540"/>
        <w:jc w:val="both"/>
      </w:pPr>
      <w:r>
        <w:rPr>
          <w:i/>
        </w:rPr>
        <w:t>Расчет железобетонных элементов по полосе между наклонными сечениями</w:t>
      </w:r>
    </w:p>
    <w:p w:rsidR="00600D44" w:rsidRDefault="00600D44">
      <w:pPr>
        <w:pStyle w:val="ConsPlusNormal"/>
        <w:spacing w:before="220"/>
        <w:ind w:firstLine="540"/>
        <w:jc w:val="both"/>
      </w:pPr>
      <w:r>
        <w:t>8.1.32 Расчет изгибаемых железобетонных элементов по бетонной полосе между наклонными сечениями производят из условия</w:t>
      </w:r>
    </w:p>
    <w:p w:rsidR="00600D44" w:rsidRDefault="00600D44">
      <w:pPr>
        <w:pStyle w:val="ConsPlusNormal"/>
        <w:jc w:val="both"/>
      </w:pPr>
    </w:p>
    <w:p w:rsidR="00600D44" w:rsidRDefault="00600D44">
      <w:pPr>
        <w:pStyle w:val="ConsPlusNormal"/>
        <w:jc w:val="center"/>
      </w:pPr>
      <w:bookmarkStart w:id="102" w:name="P2333"/>
      <w:bookmarkEnd w:id="102"/>
      <w:r w:rsidRPr="00503895">
        <w:rPr>
          <w:position w:val="-8"/>
        </w:rPr>
        <w:pict>
          <v:shape id="_x0000_i1270" style="width:96.9pt;height:19.8pt" coordsize="" o:spt="100" adj="0,,0" path="" filled="f" stroked="f">
            <v:stroke joinstyle="miter"/>
            <v:imagedata r:id="rId356" o:title="base_44_25375_33013"/>
            <v:formulas/>
            <v:path o:connecttype="segments"/>
          </v:shape>
        </w:pict>
      </w:r>
      <w:r>
        <w:t xml:space="preserve"> (8.55)</w:t>
      </w:r>
    </w:p>
    <w:p w:rsidR="00600D44" w:rsidRDefault="00600D44">
      <w:pPr>
        <w:pStyle w:val="ConsPlusNormal"/>
        <w:jc w:val="both"/>
      </w:pPr>
    </w:p>
    <w:p w:rsidR="00600D44" w:rsidRDefault="00600D44">
      <w:pPr>
        <w:pStyle w:val="ConsPlusNormal"/>
        <w:ind w:firstLine="540"/>
        <w:jc w:val="both"/>
      </w:pPr>
      <w:r>
        <w:t xml:space="preserve">где </w:t>
      </w:r>
      <w:r>
        <w:rPr>
          <w:i/>
        </w:rPr>
        <w:t>Q</w:t>
      </w:r>
      <w:r>
        <w:t xml:space="preserve"> - поперечная сила в нормальном сечении элемента;</w:t>
      </w:r>
    </w:p>
    <w:p w:rsidR="00600D44" w:rsidRDefault="00600D44">
      <w:pPr>
        <w:pStyle w:val="ConsPlusNormal"/>
        <w:spacing w:before="220"/>
        <w:ind w:firstLine="540"/>
        <w:jc w:val="both"/>
      </w:pPr>
      <w:r w:rsidRPr="00503895">
        <w:rPr>
          <w:position w:val="-8"/>
        </w:rPr>
        <w:pict>
          <v:shape id="_x0000_i1271" style="width:19pt;height:19.8pt" coordsize="" o:spt="100" adj="0,,0" path="" filled="f" stroked="f">
            <v:stroke joinstyle="miter"/>
            <v:imagedata r:id="rId357" o:title="base_44_25375_33014"/>
            <v:formulas/>
            <v:path o:connecttype="segments"/>
          </v:shape>
        </w:pict>
      </w:r>
      <w:r>
        <w:t xml:space="preserve"> - коэффициент, принимаемый равным 0,3.</w:t>
      </w:r>
    </w:p>
    <w:p w:rsidR="00600D44" w:rsidRDefault="00600D44">
      <w:pPr>
        <w:pStyle w:val="ConsPlusNormal"/>
        <w:spacing w:before="220"/>
        <w:ind w:firstLine="540"/>
        <w:jc w:val="both"/>
      </w:pPr>
      <w:r>
        <w:rPr>
          <w:i/>
        </w:rPr>
        <w:t>Расчет железобетонных элементов по наклонным сечениям на действие поперечных сил</w:t>
      </w:r>
    </w:p>
    <w:p w:rsidR="00600D44" w:rsidRDefault="00600D44">
      <w:pPr>
        <w:pStyle w:val="ConsPlusNormal"/>
        <w:spacing w:before="220"/>
        <w:ind w:firstLine="540"/>
        <w:jc w:val="both"/>
      </w:pPr>
      <w:bookmarkStart w:id="103" w:name="P2338"/>
      <w:bookmarkEnd w:id="103"/>
      <w:r>
        <w:t xml:space="preserve">8.1.33 Расчет изгибаемых элементов по наклонному сечению </w:t>
      </w:r>
      <w:hyperlink w:anchor="P2348" w:history="1">
        <w:r>
          <w:rPr>
            <w:color w:val="0000FF"/>
          </w:rPr>
          <w:t>(рисунок 8.6)</w:t>
        </w:r>
      </w:hyperlink>
      <w:r>
        <w:t xml:space="preserve"> производят из условия</w:t>
      </w:r>
    </w:p>
    <w:p w:rsidR="00600D44" w:rsidRDefault="00600D44">
      <w:pPr>
        <w:pStyle w:val="ConsPlusNormal"/>
        <w:jc w:val="both"/>
      </w:pPr>
    </w:p>
    <w:p w:rsidR="00600D44" w:rsidRDefault="00600D44">
      <w:pPr>
        <w:pStyle w:val="ConsPlusNormal"/>
        <w:jc w:val="center"/>
      </w:pPr>
      <w:bookmarkStart w:id="104" w:name="P2340"/>
      <w:bookmarkEnd w:id="104"/>
      <w:r>
        <w:rPr>
          <w:i/>
        </w:rPr>
        <w:t>Q</w:t>
      </w:r>
      <w:r>
        <w:t xml:space="preserve"> &lt;= </w:t>
      </w:r>
      <w:r>
        <w:rPr>
          <w:i/>
        </w:rPr>
        <w:t>Q</w:t>
      </w:r>
      <w:r>
        <w:rPr>
          <w:i/>
          <w:vertAlign w:val="subscript"/>
        </w:rPr>
        <w:t>b</w:t>
      </w:r>
      <w:r>
        <w:t xml:space="preserve"> + </w:t>
      </w:r>
      <w:r>
        <w:rPr>
          <w:i/>
        </w:rPr>
        <w:t>Q</w:t>
      </w:r>
      <w:r>
        <w:rPr>
          <w:i/>
          <w:vertAlign w:val="subscript"/>
        </w:rPr>
        <w:t>sw</w:t>
      </w:r>
      <w:r>
        <w:t>, (8.56)</w:t>
      </w:r>
    </w:p>
    <w:p w:rsidR="00600D44" w:rsidRDefault="00600D44">
      <w:pPr>
        <w:pStyle w:val="ConsPlusNormal"/>
        <w:jc w:val="both"/>
      </w:pPr>
    </w:p>
    <w:p w:rsidR="00600D44" w:rsidRDefault="00600D44">
      <w:pPr>
        <w:pStyle w:val="ConsPlusNormal"/>
        <w:ind w:firstLine="540"/>
        <w:jc w:val="both"/>
      </w:pPr>
      <w:r>
        <w:t xml:space="preserve">где </w:t>
      </w:r>
      <w:r>
        <w:rPr>
          <w:i/>
        </w:rPr>
        <w:t>Q -</w:t>
      </w:r>
      <w:r>
        <w:t xml:space="preserve"> поперечная сила в наклонном сечении с длиной проекции </w:t>
      </w:r>
      <w:r>
        <w:rPr>
          <w:i/>
        </w:rPr>
        <w:t>C</w:t>
      </w:r>
      <w:r>
        <w:t xml:space="preserve"> 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w:t>
      </w:r>
    </w:p>
    <w:p w:rsidR="00600D44" w:rsidRDefault="00600D44">
      <w:pPr>
        <w:pStyle w:val="ConsPlusNormal"/>
        <w:spacing w:before="220"/>
        <w:ind w:firstLine="540"/>
        <w:jc w:val="both"/>
      </w:pPr>
      <w:r>
        <w:rPr>
          <w:i/>
        </w:rPr>
        <w:t>Q</w:t>
      </w:r>
      <w:r>
        <w:rPr>
          <w:i/>
          <w:vertAlign w:val="subscript"/>
        </w:rPr>
        <w:t>b</w:t>
      </w:r>
      <w:r>
        <w:t xml:space="preserve"> </w:t>
      </w:r>
      <w:r>
        <w:rPr>
          <w:i/>
        </w:rPr>
        <w:t>-</w:t>
      </w:r>
      <w:r>
        <w:t xml:space="preserve"> поперечная сила, воспринимаемая бетоном в наклонном сечении;</w:t>
      </w:r>
    </w:p>
    <w:p w:rsidR="00600D44" w:rsidRDefault="00600D44">
      <w:pPr>
        <w:pStyle w:val="ConsPlusNormal"/>
        <w:spacing w:before="220"/>
        <w:ind w:firstLine="540"/>
        <w:jc w:val="both"/>
      </w:pPr>
      <w:r>
        <w:rPr>
          <w:i/>
        </w:rPr>
        <w:t>Q</w:t>
      </w:r>
      <w:r>
        <w:rPr>
          <w:i/>
          <w:vertAlign w:val="subscript"/>
        </w:rPr>
        <w:t>sw</w:t>
      </w:r>
      <w:r>
        <w:t xml:space="preserve"> - поперечная сила, воспринимаемая поперечной арматурой в наклонном сечении.</w:t>
      </w:r>
    </w:p>
    <w:p w:rsidR="00600D44" w:rsidRDefault="00600D44">
      <w:pPr>
        <w:pStyle w:val="ConsPlusNormal"/>
        <w:jc w:val="both"/>
      </w:pPr>
    </w:p>
    <w:p w:rsidR="00600D44" w:rsidRDefault="00600D44">
      <w:pPr>
        <w:pStyle w:val="ConsPlusNormal"/>
        <w:jc w:val="center"/>
      </w:pPr>
      <w:r w:rsidRPr="00503895">
        <w:rPr>
          <w:position w:val="-154"/>
        </w:rPr>
        <w:pict>
          <v:shape id="_x0000_i1272" style="width:324.4pt;height:165.35pt" coordsize="" o:spt="100" adj="0,,0" path="" filled="f" stroked="f">
            <v:stroke joinstyle="miter"/>
            <v:imagedata r:id="rId358" o:title="base_44_25375_33015"/>
            <v:formulas/>
            <v:path o:connecttype="segments"/>
          </v:shape>
        </w:pict>
      </w:r>
    </w:p>
    <w:p w:rsidR="00600D44" w:rsidRDefault="00600D44">
      <w:pPr>
        <w:pStyle w:val="ConsPlusNormal"/>
        <w:jc w:val="both"/>
      </w:pPr>
    </w:p>
    <w:p w:rsidR="00600D44" w:rsidRDefault="00600D44">
      <w:pPr>
        <w:pStyle w:val="ConsPlusNormal"/>
        <w:jc w:val="center"/>
      </w:pPr>
      <w:bookmarkStart w:id="105" w:name="P2348"/>
      <w:bookmarkEnd w:id="105"/>
      <w:r>
        <w:rPr>
          <w:b/>
          <w:i/>
        </w:rPr>
        <w:t>Рисунок 8.6 -</w:t>
      </w:r>
      <w:r>
        <w:t xml:space="preserve"> </w:t>
      </w:r>
      <w:r>
        <w:rPr>
          <w:b/>
        </w:rPr>
        <w:t>Схема усилий при расчете железобетонных</w:t>
      </w:r>
    </w:p>
    <w:p w:rsidR="00600D44" w:rsidRDefault="00600D44">
      <w:pPr>
        <w:pStyle w:val="ConsPlusNormal"/>
        <w:jc w:val="center"/>
      </w:pPr>
      <w:r>
        <w:rPr>
          <w:b/>
        </w:rPr>
        <w:t>элементов по наклонному сечению на действие поперечных сил</w:t>
      </w:r>
    </w:p>
    <w:p w:rsidR="00600D44" w:rsidRDefault="00600D44">
      <w:pPr>
        <w:pStyle w:val="ConsPlusNormal"/>
        <w:jc w:val="both"/>
      </w:pPr>
    </w:p>
    <w:p w:rsidR="00600D44" w:rsidRDefault="00600D44">
      <w:pPr>
        <w:pStyle w:val="ConsPlusNormal"/>
        <w:ind w:firstLine="540"/>
        <w:jc w:val="both"/>
      </w:pPr>
      <w:r>
        <w:t xml:space="preserve">Поперечную силу </w:t>
      </w:r>
      <w:r>
        <w:rPr>
          <w:i/>
        </w:rPr>
        <w:t>Q</w:t>
      </w:r>
      <w:r>
        <w:rPr>
          <w:i/>
          <w:vertAlign w:val="subscript"/>
        </w:rPr>
        <w:t>b</w:t>
      </w:r>
      <w:r>
        <w:t xml:space="preserve"> определяют по формуле</w:t>
      </w:r>
    </w:p>
    <w:p w:rsidR="00600D44" w:rsidRDefault="00600D44">
      <w:pPr>
        <w:pStyle w:val="ConsPlusNormal"/>
        <w:jc w:val="both"/>
      </w:pPr>
    </w:p>
    <w:p w:rsidR="00600D44" w:rsidRDefault="00600D44">
      <w:pPr>
        <w:pStyle w:val="ConsPlusNormal"/>
        <w:jc w:val="center"/>
      </w:pPr>
      <w:bookmarkStart w:id="106" w:name="P2353"/>
      <w:bookmarkEnd w:id="106"/>
      <w:r w:rsidRPr="00503895">
        <w:rPr>
          <w:position w:val="-25"/>
        </w:rPr>
        <w:pict>
          <v:shape id="_x0000_i1273" style="width:108pt;height:36.4pt" coordsize="" o:spt="100" adj="0,,0" path="" filled="f" stroked="f">
            <v:stroke joinstyle="miter"/>
            <v:imagedata r:id="rId359" o:title="base_44_25375_33016"/>
            <v:formulas/>
            <v:path o:connecttype="segments"/>
          </v:shape>
        </w:pict>
      </w:r>
      <w:r>
        <w:t xml:space="preserve"> (8.57)</w:t>
      </w:r>
    </w:p>
    <w:p w:rsidR="00600D44" w:rsidRDefault="00600D44">
      <w:pPr>
        <w:pStyle w:val="ConsPlusNormal"/>
        <w:jc w:val="both"/>
      </w:pPr>
    </w:p>
    <w:p w:rsidR="00600D44" w:rsidRDefault="00600D44">
      <w:pPr>
        <w:pStyle w:val="ConsPlusNormal"/>
        <w:jc w:val="both"/>
      </w:pPr>
      <w:r>
        <w:t>но принимают не более 2,5</w:t>
      </w:r>
      <w:r>
        <w:rPr>
          <w:i/>
        </w:rPr>
        <w:t>R</w:t>
      </w:r>
      <w:r>
        <w:rPr>
          <w:i/>
          <w:vertAlign w:val="subscript"/>
        </w:rPr>
        <w:t>bt</w:t>
      </w:r>
      <w:r>
        <w:t>·</w:t>
      </w:r>
      <w:r>
        <w:rPr>
          <w:i/>
        </w:rPr>
        <w:t>b</w:t>
      </w:r>
      <w:r>
        <w:t>·</w:t>
      </w:r>
      <w:r>
        <w:rPr>
          <w:i/>
        </w:rPr>
        <w:t>h</w:t>
      </w:r>
      <w:r>
        <w:rPr>
          <w:vertAlign w:val="subscript"/>
        </w:rPr>
        <w:t>0</w:t>
      </w:r>
      <w:r>
        <w:t xml:space="preserve"> и не менее 0,5</w:t>
      </w:r>
      <w:r>
        <w:rPr>
          <w:i/>
        </w:rPr>
        <w:t>R</w:t>
      </w:r>
      <w:r>
        <w:rPr>
          <w:i/>
          <w:vertAlign w:val="subscript"/>
        </w:rPr>
        <w:t>bt</w:t>
      </w:r>
      <w:r>
        <w:t>·</w:t>
      </w:r>
      <w:r>
        <w:rPr>
          <w:i/>
        </w:rPr>
        <w:t>b</w:t>
      </w:r>
      <w:r>
        <w:t>·</w:t>
      </w:r>
      <w:r>
        <w:rPr>
          <w:i/>
        </w:rPr>
        <w:t>h</w:t>
      </w:r>
      <w:r>
        <w:rPr>
          <w:vertAlign w:val="subscript"/>
        </w:rPr>
        <w:t>0</w:t>
      </w:r>
      <w:r>
        <w:t>;</w:t>
      </w:r>
    </w:p>
    <w:p w:rsidR="00600D44" w:rsidRDefault="00600D44">
      <w:pPr>
        <w:pStyle w:val="ConsPlusNormal"/>
        <w:spacing w:before="220"/>
        <w:ind w:firstLine="540"/>
        <w:jc w:val="both"/>
      </w:pPr>
      <w:r w:rsidRPr="00503895">
        <w:rPr>
          <w:position w:val="-8"/>
        </w:rPr>
        <w:pict>
          <v:shape id="_x0000_i1274" style="width:19.8pt;height:19.8pt" coordsize="" o:spt="100" adj="0,,0" path="" filled="f" stroked="f">
            <v:stroke joinstyle="miter"/>
            <v:imagedata r:id="rId360" o:title="base_44_25375_33017"/>
            <v:formulas/>
            <v:path o:connecttype="segments"/>
          </v:shape>
        </w:pict>
      </w:r>
      <w:r>
        <w:t xml:space="preserve"> - коэффициент, принимаемый равным 1,5.</w:t>
      </w:r>
    </w:p>
    <w:p w:rsidR="00600D44" w:rsidRDefault="00600D44">
      <w:pPr>
        <w:pStyle w:val="ConsPlusNormal"/>
        <w:spacing w:before="220"/>
        <w:ind w:firstLine="540"/>
        <w:jc w:val="both"/>
      </w:pPr>
      <w:r>
        <w:t xml:space="preserve">Усилие </w:t>
      </w:r>
      <w:r>
        <w:rPr>
          <w:i/>
        </w:rPr>
        <w:t>Q</w:t>
      </w:r>
      <w:r>
        <w:rPr>
          <w:i/>
          <w:vertAlign w:val="subscript"/>
        </w:rPr>
        <w:t>sw</w:t>
      </w:r>
      <w:r>
        <w:t xml:space="preserve"> для поперечной арматуры, нормальной к продольной оси элемента, определяют по формуле</w:t>
      </w:r>
    </w:p>
    <w:p w:rsidR="00600D44" w:rsidRDefault="00600D44">
      <w:pPr>
        <w:pStyle w:val="ConsPlusNormal"/>
        <w:jc w:val="both"/>
      </w:pPr>
    </w:p>
    <w:p w:rsidR="00600D44" w:rsidRDefault="00600D44">
      <w:pPr>
        <w:pStyle w:val="ConsPlusNormal"/>
        <w:jc w:val="center"/>
      </w:pPr>
      <w:bookmarkStart w:id="107" w:name="P2359"/>
      <w:bookmarkEnd w:id="107"/>
      <w:r w:rsidRPr="00503895">
        <w:rPr>
          <w:position w:val="-8"/>
        </w:rPr>
        <w:pict>
          <v:shape id="_x0000_i1275" style="width:93.35pt;height:19.8pt" coordsize="" o:spt="100" adj="0,,0" path="" filled="f" stroked="f">
            <v:stroke joinstyle="miter"/>
            <v:imagedata r:id="rId361" o:title="base_44_25375_33018"/>
            <v:formulas/>
            <v:path o:connecttype="segments"/>
          </v:shape>
        </w:pict>
      </w:r>
      <w:r>
        <w:t xml:space="preserve"> (8.58)</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8"/>
        </w:rPr>
        <w:pict>
          <v:shape id="_x0000_i1276" style="width:19.8pt;height:19.8pt" coordsize="" o:spt="100" adj="0,,0" path="" filled="f" stroked="f">
            <v:stroke joinstyle="miter"/>
            <v:imagedata r:id="rId362" o:title="base_44_25375_33019"/>
            <v:formulas/>
            <v:path o:connecttype="segments"/>
          </v:shape>
        </w:pict>
      </w:r>
      <w:r>
        <w:t xml:space="preserve"> - коэффициент, принимаемый равным 0,75;</w:t>
      </w:r>
    </w:p>
    <w:p w:rsidR="00600D44" w:rsidRDefault="00600D44">
      <w:pPr>
        <w:pStyle w:val="ConsPlusNormal"/>
        <w:spacing w:before="220"/>
        <w:ind w:firstLine="540"/>
        <w:jc w:val="both"/>
      </w:pPr>
      <w:r>
        <w:rPr>
          <w:i/>
        </w:rPr>
        <w:lastRenderedPageBreak/>
        <w:t>q</w:t>
      </w:r>
      <w:r>
        <w:rPr>
          <w:i/>
          <w:vertAlign w:val="subscript"/>
        </w:rPr>
        <w:t>sw</w:t>
      </w:r>
      <w:r>
        <w:t xml:space="preserve"> - усилие в поперечной арматуре на единицу длины элемента, равное</w:t>
      </w:r>
    </w:p>
    <w:p w:rsidR="00600D44" w:rsidRDefault="00600D44">
      <w:pPr>
        <w:pStyle w:val="ConsPlusNormal"/>
        <w:jc w:val="both"/>
      </w:pPr>
    </w:p>
    <w:p w:rsidR="00600D44" w:rsidRDefault="00600D44">
      <w:pPr>
        <w:pStyle w:val="ConsPlusNormal"/>
        <w:jc w:val="center"/>
      </w:pPr>
      <w:bookmarkStart w:id="108" w:name="P2364"/>
      <w:bookmarkEnd w:id="108"/>
      <w:r w:rsidRPr="00503895">
        <w:rPr>
          <w:position w:val="-25"/>
        </w:rPr>
        <w:pict>
          <v:shape id="_x0000_i1277" style="width:79.9pt;height:36.8pt" coordsize="" o:spt="100" adj="0,,0" path="" filled="f" stroked="f">
            <v:stroke joinstyle="miter"/>
            <v:imagedata r:id="rId363" o:title="base_44_25375_33020"/>
            <v:formulas/>
            <v:path o:connecttype="segments"/>
          </v:shape>
        </w:pict>
      </w:r>
      <w:r>
        <w:t xml:space="preserve"> (8.59)</w:t>
      </w:r>
    </w:p>
    <w:p w:rsidR="00600D44" w:rsidRDefault="00600D44">
      <w:pPr>
        <w:pStyle w:val="ConsPlusNormal"/>
        <w:jc w:val="both"/>
      </w:pPr>
    </w:p>
    <w:p w:rsidR="00600D44" w:rsidRDefault="00600D44">
      <w:pPr>
        <w:pStyle w:val="ConsPlusNormal"/>
        <w:ind w:firstLine="540"/>
        <w:jc w:val="both"/>
      </w:pPr>
      <w:r>
        <w:t xml:space="preserve">Расчет производят для ряда расположенных по длине элемента наклонных сечений при наиболее опасной длине проекции наклонного сечения </w:t>
      </w:r>
      <w:r>
        <w:rPr>
          <w:i/>
        </w:rPr>
        <w:t>C.</w:t>
      </w:r>
      <w:r>
        <w:t xml:space="preserve"> При этом длину проекции </w:t>
      </w:r>
      <w:r>
        <w:rPr>
          <w:i/>
        </w:rPr>
        <w:t>C</w:t>
      </w:r>
      <w:r>
        <w:t xml:space="preserve"> в </w:t>
      </w:r>
      <w:hyperlink w:anchor="P2359" w:history="1">
        <w:r>
          <w:rPr>
            <w:color w:val="0000FF"/>
          </w:rPr>
          <w:t>формуле (8.58)</w:t>
        </w:r>
      </w:hyperlink>
      <w:r>
        <w:t xml:space="preserve"> принимают не менее 1,0</w:t>
      </w:r>
      <w:r>
        <w:rPr>
          <w:i/>
        </w:rPr>
        <w:t>h</w:t>
      </w:r>
      <w:r>
        <w:rPr>
          <w:vertAlign w:val="subscript"/>
        </w:rPr>
        <w:t>0</w:t>
      </w:r>
      <w:r>
        <w:t xml:space="preserve"> и не более 2,0</w:t>
      </w:r>
      <w:r>
        <w:rPr>
          <w:i/>
        </w:rPr>
        <w:t>h</w:t>
      </w:r>
      <w:r>
        <w:rPr>
          <w:vertAlign w:val="subscript"/>
        </w:rPr>
        <w:t>0</w:t>
      </w:r>
      <w:r>
        <w:t>.</w:t>
      </w:r>
    </w:p>
    <w:p w:rsidR="00600D44" w:rsidRDefault="00600D44">
      <w:pPr>
        <w:pStyle w:val="ConsPlusNormal"/>
        <w:spacing w:before="220"/>
        <w:ind w:firstLine="540"/>
        <w:jc w:val="both"/>
      </w:pPr>
      <w: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p>
    <w:p w:rsidR="00600D44" w:rsidRDefault="00600D44">
      <w:pPr>
        <w:pStyle w:val="ConsPlusNormal"/>
        <w:jc w:val="both"/>
      </w:pPr>
    </w:p>
    <w:p w:rsidR="00600D44" w:rsidRDefault="00600D44">
      <w:pPr>
        <w:pStyle w:val="ConsPlusNormal"/>
        <w:jc w:val="center"/>
      </w:pPr>
      <w:bookmarkStart w:id="109" w:name="P2369"/>
      <w:bookmarkEnd w:id="109"/>
      <w:r>
        <w:rPr>
          <w:i/>
        </w:rPr>
        <w:t>Q</w:t>
      </w:r>
      <w:r>
        <w:rPr>
          <w:vertAlign w:val="subscript"/>
        </w:rPr>
        <w:t>1</w:t>
      </w:r>
      <w:r>
        <w:t xml:space="preserve"> &lt;= </w:t>
      </w:r>
      <w:r>
        <w:rPr>
          <w:i/>
        </w:rPr>
        <w:t>Q</w:t>
      </w:r>
      <w:r>
        <w:rPr>
          <w:i/>
          <w:vertAlign w:val="subscript"/>
        </w:rPr>
        <w:t>b</w:t>
      </w:r>
      <w:r>
        <w:rPr>
          <w:vertAlign w:val="subscript"/>
        </w:rPr>
        <w:t>1</w:t>
      </w:r>
      <w:r>
        <w:t xml:space="preserve"> + </w:t>
      </w:r>
      <w:r>
        <w:rPr>
          <w:i/>
        </w:rPr>
        <w:t>Q</w:t>
      </w:r>
      <w:r>
        <w:rPr>
          <w:i/>
          <w:vertAlign w:val="subscript"/>
        </w:rPr>
        <w:t>sw</w:t>
      </w:r>
      <w:r>
        <w:rPr>
          <w:vertAlign w:val="subscript"/>
        </w:rPr>
        <w:t>,1</w:t>
      </w:r>
      <w:r>
        <w:t>, (8.60)</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vertAlign w:val="subscript"/>
        </w:rPr>
        <w:t>1</w:t>
      </w:r>
      <w:r>
        <w:t xml:space="preserve"> </w:t>
      </w:r>
      <w:r>
        <w:rPr>
          <w:i/>
        </w:rPr>
        <w:t>-</w:t>
      </w:r>
      <w:r>
        <w:t xml:space="preserve"> поперечная сила в нормальном сечении от внешней нагрузки;</w:t>
      </w:r>
    </w:p>
    <w:p w:rsidR="00600D44" w:rsidRDefault="00600D44">
      <w:pPr>
        <w:pStyle w:val="ConsPlusNormal"/>
        <w:jc w:val="both"/>
      </w:pPr>
    </w:p>
    <w:p w:rsidR="00600D44" w:rsidRPr="00600D44" w:rsidRDefault="00600D44">
      <w:pPr>
        <w:pStyle w:val="ConsPlusNormal"/>
        <w:jc w:val="center"/>
        <w:rPr>
          <w:lang w:val="en-US"/>
        </w:rPr>
      </w:pPr>
      <w:bookmarkStart w:id="110" w:name="P2373"/>
      <w:bookmarkEnd w:id="110"/>
      <w:r w:rsidRPr="00600D44">
        <w:rPr>
          <w:i/>
          <w:lang w:val="en-US"/>
        </w:rPr>
        <w:t>Q</w:t>
      </w:r>
      <w:r w:rsidRPr="00600D44">
        <w:rPr>
          <w:i/>
          <w:vertAlign w:val="subscript"/>
          <w:lang w:val="en-US"/>
        </w:rPr>
        <w:t>b</w:t>
      </w:r>
      <w:r w:rsidRPr="00600D44">
        <w:rPr>
          <w:vertAlign w:val="subscript"/>
          <w:lang w:val="en-US"/>
        </w:rPr>
        <w:t>1</w:t>
      </w:r>
      <w:r w:rsidRPr="00600D44">
        <w:rPr>
          <w:lang w:val="en-US"/>
        </w:rPr>
        <w:t xml:space="preserve"> = 0,5</w:t>
      </w:r>
      <w:r w:rsidRPr="00600D44">
        <w:rPr>
          <w:i/>
          <w:lang w:val="en-US"/>
        </w:rPr>
        <w:t>R</w:t>
      </w:r>
      <w:r w:rsidRPr="00600D44">
        <w:rPr>
          <w:i/>
          <w:vertAlign w:val="subscript"/>
          <w:lang w:val="en-US"/>
        </w:rPr>
        <w:t>bt</w:t>
      </w:r>
      <w:r w:rsidRPr="00600D44">
        <w:rPr>
          <w:lang w:val="en-US"/>
        </w:rPr>
        <w:t>·</w:t>
      </w:r>
      <w:r w:rsidRPr="00600D44">
        <w:rPr>
          <w:i/>
          <w:lang w:val="en-US"/>
        </w:rPr>
        <w:t>b</w:t>
      </w:r>
      <w:r w:rsidRPr="00600D44">
        <w:rPr>
          <w:lang w:val="en-US"/>
        </w:rPr>
        <w:t>·</w:t>
      </w:r>
      <w:r w:rsidRPr="00600D44">
        <w:rPr>
          <w:i/>
          <w:lang w:val="en-US"/>
        </w:rPr>
        <w:t>h</w:t>
      </w:r>
      <w:r w:rsidRPr="00600D44">
        <w:rPr>
          <w:vertAlign w:val="subscript"/>
          <w:lang w:val="en-US"/>
        </w:rPr>
        <w:t>0</w:t>
      </w:r>
      <w:r w:rsidRPr="00600D44">
        <w:rPr>
          <w:lang w:val="en-US"/>
        </w:rPr>
        <w:t>; (8.61)</w:t>
      </w:r>
    </w:p>
    <w:p w:rsidR="00600D44" w:rsidRPr="00600D44" w:rsidRDefault="00600D44">
      <w:pPr>
        <w:pStyle w:val="ConsPlusNormal"/>
        <w:jc w:val="both"/>
        <w:rPr>
          <w:lang w:val="en-US"/>
        </w:rPr>
      </w:pPr>
    </w:p>
    <w:p w:rsidR="00600D44" w:rsidRDefault="00600D44">
      <w:pPr>
        <w:pStyle w:val="ConsPlusNormal"/>
        <w:jc w:val="center"/>
      </w:pPr>
      <w:bookmarkStart w:id="111" w:name="P2375"/>
      <w:bookmarkEnd w:id="111"/>
      <w:r w:rsidRPr="00600D44">
        <w:rPr>
          <w:i/>
          <w:lang w:val="en-US"/>
        </w:rPr>
        <w:t>Q</w:t>
      </w:r>
      <w:r w:rsidRPr="00600D44">
        <w:rPr>
          <w:i/>
          <w:vertAlign w:val="subscript"/>
          <w:lang w:val="en-US"/>
        </w:rPr>
        <w:t>sw</w:t>
      </w:r>
      <w:r w:rsidRPr="00600D44">
        <w:rPr>
          <w:vertAlign w:val="subscript"/>
          <w:lang w:val="en-US"/>
        </w:rPr>
        <w:t>,1</w:t>
      </w:r>
      <w:r w:rsidRPr="00600D44">
        <w:rPr>
          <w:lang w:val="en-US"/>
        </w:rPr>
        <w:t xml:space="preserve"> = </w:t>
      </w:r>
      <w:r w:rsidRPr="00600D44">
        <w:rPr>
          <w:i/>
          <w:lang w:val="en-US"/>
        </w:rPr>
        <w:t>q</w:t>
      </w:r>
      <w:r w:rsidRPr="00600D44">
        <w:rPr>
          <w:i/>
          <w:vertAlign w:val="subscript"/>
          <w:lang w:val="en-US"/>
        </w:rPr>
        <w:t>sw</w:t>
      </w:r>
      <w:r w:rsidRPr="00600D44">
        <w:rPr>
          <w:lang w:val="en-US"/>
        </w:rPr>
        <w:t>·</w:t>
      </w:r>
      <w:r w:rsidRPr="00600D44">
        <w:rPr>
          <w:i/>
          <w:lang w:val="en-US"/>
        </w:rPr>
        <w:t>h</w:t>
      </w:r>
      <w:r w:rsidRPr="00600D44">
        <w:rPr>
          <w:vertAlign w:val="subscript"/>
          <w:lang w:val="en-US"/>
        </w:rPr>
        <w:t>0</w:t>
      </w:r>
      <w:r w:rsidRPr="00600D44">
        <w:rPr>
          <w:lang w:val="en-US"/>
        </w:rPr>
        <w:t xml:space="preserve">. </w:t>
      </w:r>
      <w:r>
        <w:t>(8.62)</w:t>
      </w:r>
    </w:p>
    <w:p w:rsidR="00600D44" w:rsidRDefault="00600D44">
      <w:pPr>
        <w:pStyle w:val="ConsPlusNormal"/>
        <w:jc w:val="both"/>
      </w:pPr>
    </w:p>
    <w:p w:rsidR="00600D44" w:rsidRDefault="00600D44">
      <w:pPr>
        <w:pStyle w:val="ConsPlusNormal"/>
        <w:ind w:firstLine="540"/>
        <w:jc w:val="both"/>
      </w:pPr>
      <w:r>
        <w:t xml:space="preserve">При расположении нормального сечения, в котором учитывают поперечную силу </w:t>
      </w:r>
      <w:r>
        <w:rPr>
          <w:i/>
        </w:rPr>
        <w:t>Q</w:t>
      </w:r>
      <w:r>
        <w:rPr>
          <w:vertAlign w:val="subscript"/>
        </w:rPr>
        <w:t>1</w:t>
      </w:r>
      <w:r>
        <w:t xml:space="preserve">, вблизи опоры на расстоянии </w:t>
      </w:r>
      <w:r>
        <w:rPr>
          <w:i/>
        </w:rPr>
        <w:t>a</w:t>
      </w:r>
      <w:r>
        <w:t xml:space="preserve"> менее 2,5</w:t>
      </w:r>
      <w:r>
        <w:rPr>
          <w:i/>
        </w:rPr>
        <w:t>h</w:t>
      </w:r>
      <w:r>
        <w:rPr>
          <w:vertAlign w:val="subscript"/>
        </w:rPr>
        <w:t>0</w:t>
      </w:r>
      <w:r>
        <w:t xml:space="preserve"> расчет из </w:t>
      </w:r>
      <w:hyperlink w:anchor="P2369" w:history="1">
        <w:r>
          <w:rPr>
            <w:color w:val="0000FF"/>
          </w:rPr>
          <w:t>условия (8.60)</w:t>
        </w:r>
      </w:hyperlink>
      <w:r>
        <w:t xml:space="preserve"> производят, умножая значения </w:t>
      </w:r>
      <w:r>
        <w:rPr>
          <w:i/>
        </w:rPr>
        <w:t>Q</w:t>
      </w:r>
      <w:r>
        <w:rPr>
          <w:i/>
          <w:vertAlign w:val="subscript"/>
        </w:rPr>
        <w:t>b</w:t>
      </w:r>
      <w:r>
        <w:rPr>
          <w:vertAlign w:val="subscript"/>
        </w:rPr>
        <w:t>1</w:t>
      </w:r>
      <w:r>
        <w:t xml:space="preserve">, определяемые по </w:t>
      </w:r>
      <w:hyperlink w:anchor="P2373" w:history="1">
        <w:r>
          <w:rPr>
            <w:color w:val="0000FF"/>
          </w:rPr>
          <w:t>формуле (8.61)</w:t>
        </w:r>
      </w:hyperlink>
      <w:r>
        <w:t xml:space="preserve">, на коэффициент, равный </w:t>
      </w:r>
      <w:r w:rsidRPr="00503895">
        <w:rPr>
          <w:position w:val="-25"/>
        </w:rPr>
        <w:pict>
          <v:shape id="_x0000_i1278" style="width:32.45pt;height:36.8pt" coordsize="" o:spt="100" adj="0,,0" path="" filled="f" stroked="f">
            <v:stroke joinstyle="miter"/>
            <v:imagedata r:id="rId364" o:title="base_44_25375_33021"/>
            <v:formulas/>
            <v:path o:connecttype="segments"/>
          </v:shape>
        </w:pict>
      </w:r>
      <w:r>
        <w:t xml:space="preserve">, но принимают значение </w:t>
      </w:r>
      <w:r>
        <w:rPr>
          <w:i/>
        </w:rPr>
        <w:t>Q</w:t>
      </w:r>
      <w:r>
        <w:rPr>
          <w:i/>
          <w:vertAlign w:val="subscript"/>
        </w:rPr>
        <w:t>b</w:t>
      </w:r>
      <w:r>
        <w:rPr>
          <w:vertAlign w:val="subscript"/>
        </w:rPr>
        <w:t>1</w:t>
      </w:r>
      <w:r>
        <w:t xml:space="preserve"> не более 2,5</w:t>
      </w:r>
      <w:r>
        <w:rPr>
          <w:i/>
        </w:rPr>
        <w:t>R</w:t>
      </w:r>
      <w:r>
        <w:rPr>
          <w:i/>
          <w:vertAlign w:val="subscript"/>
        </w:rPr>
        <w:t>bt</w:t>
      </w:r>
      <w:r>
        <w:t>·</w:t>
      </w:r>
      <w:r>
        <w:rPr>
          <w:i/>
        </w:rPr>
        <w:t>b</w:t>
      </w:r>
      <w:r>
        <w:t>·</w:t>
      </w:r>
      <w:r>
        <w:rPr>
          <w:i/>
        </w:rPr>
        <w:t>h</w:t>
      </w:r>
      <w:r>
        <w:rPr>
          <w:vertAlign w:val="subscript"/>
        </w:rPr>
        <w:t>0</w:t>
      </w:r>
      <w:r>
        <w:rPr>
          <w:i/>
        </w:rPr>
        <w:t>.</w:t>
      </w:r>
    </w:p>
    <w:p w:rsidR="00600D44" w:rsidRDefault="00600D44">
      <w:pPr>
        <w:pStyle w:val="ConsPlusNormal"/>
        <w:spacing w:before="220"/>
        <w:ind w:firstLine="540"/>
        <w:jc w:val="both"/>
      </w:pPr>
      <w:r>
        <w:t xml:space="preserve">При расположении нормального сечения, в котором учитывают поперечную силу </w:t>
      </w:r>
      <w:r>
        <w:rPr>
          <w:i/>
        </w:rPr>
        <w:t>Q</w:t>
      </w:r>
      <w:r>
        <w:rPr>
          <w:vertAlign w:val="subscript"/>
        </w:rPr>
        <w:t>1</w:t>
      </w:r>
      <w:r>
        <w:t xml:space="preserve">, на расстоянии </w:t>
      </w:r>
      <w:r>
        <w:rPr>
          <w:i/>
        </w:rPr>
        <w:t>a</w:t>
      </w:r>
      <w:r>
        <w:t xml:space="preserve"> менее </w:t>
      </w:r>
      <w:r>
        <w:rPr>
          <w:i/>
        </w:rPr>
        <w:t>h</w:t>
      </w:r>
      <w:r>
        <w:rPr>
          <w:vertAlign w:val="subscript"/>
        </w:rPr>
        <w:t>0</w:t>
      </w:r>
      <w:r>
        <w:t xml:space="preserve"> расчет из </w:t>
      </w:r>
      <w:hyperlink w:anchor="P2369" w:history="1">
        <w:r>
          <w:rPr>
            <w:color w:val="0000FF"/>
          </w:rPr>
          <w:t>условия (8.60)</w:t>
        </w:r>
      </w:hyperlink>
      <w:r>
        <w:t xml:space="preserve"> производят, умножая значение </w:t>
      </w:r>
      <w:r>
        <w:rPr>
          <w:i/>
        </w:rPr>
        <w:t>Q</w:t>
      </w:r>
      <w:r>
        <w:rPr>
          <w:i/>
          <w:vertAlign w:val="subscript"/>
        </w:rPr>
        <w:t>sw</w:t>
      </w:r>
      <w:r>
        <w:rPr>
          <w:vertAlign w:val="subscript"/>
        </w:rPr>
        <w:t>,1</w:t>
      </w:r>
      <w:r>
        <w:t xml:space="preserve">, определяемое по </w:t>
      </w:r>
      <w:hyperlink w:anchor="P2375" w:history="1">
        <w:r>
          <w:rPr>
            <w:color w:val="0000FF"/>
          </w:rPr>
          <w:t>формуле (8.62)</w:t>
        </w:r>
      </w:hyperlink>
      <w:r>
        <w:t xml:space="preserve">, на коэффициент, равный </w:t>
      </w:r>
      <w:r>
        <w:rPr>
          <w:i/>
        </w:rPr>
        <w:t>a</w:t>
      </w:r>
      <w:r>
        <w:t>/</w:t>
      </w:r>
      <w:r>
        <w:rPr>
          <w:i/>
        </w:rPr>
        <w:t>h</w:t>
      </w:r>
      <w:r>
        <w:rPr>
          <w:vertAlign w:val="subscript"/>
        </w:rPr>
        <w:t>0</w:t>
      </w:r>
      <w:r>
        <w:t>.</w:t>
      </w:r>
    </w:p>
    <w:p w:rsidR="00600D44" w:rsidRDefault="00600D44">
      <w:pPr>
        <w:pStyle w:val="ConsPlusNormal"/>
        <w:spacing w:before="220"/>
        <w:ind w:firstLine="540"/>
        <w:jc w:val="both"/>
      </w:pPr>
      <w:r>
        <w:t>Поперечную арматуру учитывают в расчете, если соблюдается условие</w:t>
      </w:r>
    </w:p>
    <w:p w:rsidR="00600D44" w:rsidRDefault="00600D44">
      <w:pPr>
        <w:pStyle w:val="ConsPlusNormal"/>
        <w:jc w:val="both"/>
      </w:pPr>
    </w:p>
    <w:p w:rsidR="00600D44" w:rsidRDefault="00600D44">
      <w:pPr>
        <w:pStyle w:val="ConsPlusNormal"/>
        <w:jc w:val="center"/>
      </w:pPr>
      <w:r>
        <w:rPr>
          <w:i/>
        </w:rPr>
        <w:t>q</w:t>
      </w:r>
      <w:r>
        <w:rPr>
          <w:vertAlign w:val="subscript"/>
        </w:rPr>
        <w:t>sw</w:t>
      </w:r>
      <w:r>
        <w:t xml:space="preserve"> &gt;= 0,25</w:t>
      </w:r>
      <w:r>
        <w:rPr>
          <w:i/>
        </w:rPr>
        <w:t>R</w:t>
      </w:r>
      <w:r>
        <w:rPr>
          <w:i/>
          <w:vertAlign w:val="subscript"/>
        </w:rPr>
        <w:t>bt</w:t>
      </w:r>
      <w:r>
        <w:t>·</w:t>
      </w:r>
      <w:r>
        <w:rPr>
          <w:i/>
        </w:rPr>
        <w:t>b.</w:t>
      </w:r>
    </w:p>
    <w:p w:rsidR="00600D44" w:rsidRDefault="00600D44">
      <w:pPr>
        <w:pStyle w:val="ConsPlusNormal"/>
        <w:jc w:val="both"/>
      </w:pPr>
    </w:p>
    <w:p w:rsidR="00600D44" w:rsidRDefault="00600D44">
      <w:pPr>
        <w:pStyle w:val="ConsPlusNormal"/>
        <w:ind w:firstLine="540"/>
        <w:jc w:val="both"/>
      </w:pPr>
      <w:r>
        <w:t xml:space="preserve">Допускается учитывать поперечную арматуру и при невыполнении этого условия, если значение </w:t>
      </w:r>
      <w:r>
        <w:rPr>
          <w:i/>
        </w:rPr>
        <w:t>Q</w:t>
      </w:r>
      <w:r>
        <w:rPr>
          <w:i/>
          <w:vertAlign w:val="subscript"/>
        </w:rPr>
        <w:t>b</w:t>
      </w:r>
      <w:r>
        <w:t xml:space="preserve"> в </w:t>
      </w:r>
      <w:hyperlink w:anchor="P2340" w:history="1">
        <w:r>
          <w:rPr>
            <w:color w:val="0000FF"/>
          </w:rPr>
          <w:t>условии (8.56)</w:t>
        </w:r>
      </w:hyperlink>
      <w:r>
        <w:t xml:space="preserve"> определять по формуле</w:t>
      </w:r>
    </w:p>
    <w:p w:rsidR="00600D44" w:rsidRDefault="00600D44">
      <w:pPr>
        <w:pStyle w:val="ConsPlusNormal"/>
        <w:jc w:val="both"/>
      </w:pPr>
    </w:p>
    <w:p w:rsidR="00600D44" w:rsidRDefault="00600D44">
      <w:pPr>
        <w:pStyle w:val="ConsPlusNormal"/>
        <w:jc w:val="center"/>
      </w:pPr>
      <w:r w:rsidRPr="00503895">
        <w:rPr>
          <w:position w:val="-9"/>
        </w:rPr>
        <w:pict>
          <v:shape id="_x0000_i1279" style="width:116.3pt;height:20.55pt" coordsize="" o:spt="100" adj="0,,0" path="" filled="f" stroked="f">
            <v:stroke joinstyle="miter"/>
            <v:imagedata r:id="rId365" o:title="base_44_25375_33022"/>
            <v:formulas/>
            <v:path o:connecttype="segments"/>
          </v:shape>
        </w:pict>
      </w:r>
    </w:p>
    <w:p w:rsidR="00600D44" w:rsidRDefault="00600D44">
      <w:pPr>
        <w:pStyle w:val="ConsPlusNormal"/>
        <w:jc w:val="both"/>
      </w:pPr>
    </w:p>
    <w:p w:rsidR="00600D44" w:rsidRDefault="00600D44">
      <w:pPr>
        <w:pStyle w:val="ConsPlusNormal"/>
        <w:jc w:val="both"/>
      </w:pPr>
      <w:r>
        <w:t xml:space="preserve">и принимать его с учетом ограничений к </w:t>
      </w:r>
      <w:hyperlink w:anchor="P2353" w:history="1">
        <w:r>
          <w:rPr>
            <w:color w:val="0000FF"/>
          </w:rPr>
          <w:t>формуле (8.57)</w:t>
        </w:r>
      </w:hyperlink>
      <w:r>
        <w:t>.</w:t>
      </w:r>
    </w:p>
    <w:p w:rsidR="00600D44" w:rsidRDefault="00600D44">
      <w:pPr>
        <w:pStyle w:val="ConsPlusNormal"/>
        <w:spacing w:before="220"/>
        <w:ind w:firstLine="540"/>
        <w:jc w:val="both"/>
      </w:pPr>
      <w:r>
        <w:t xml:space="preserve">Шаг поперечной арматуры, учитываемой в расчете, </w:t>
      </w:r>
      <w:r w:rsidRPr="00503895">
        <w:rPr>
          <w:position w:val="-25"/>
        </w:rPr>
        <w:pict>
          <v:shape id="_x0000_i1280" style="width:17pt;height:36.8pt" coordsize="" o:spt="100" adj="0,,0" path="" filled="f" stroked="f">
            <v:stroke joinstyle="miter"/>
            <v:imagedata r:id="rId366" o:title="base_44_25375_33023"/>
            <v:formulas/>
            <v:path o:connecttype="segments"/>
          </v:shape>
        </w:pict>
      </w:r>
      <w:r>
        <w:t xml:space="preserve"> должен быть не больше значения </w:t>
      </w:r>
      <w:r w:rsidRPr="00503895">
        <w:rPr>
          <w:position w:val="-28"/>
        </w:rPr>
        <w:pict>
          <v:shape id="_x0000_i1281" style="width:95.75pt;height:39.15pt" coordsize="" o:spt="100" adj="0,,0" path="" filled="f" stroked="f">
            <v:stroke joinstyle="miter"/>
            <v:imagedata r:id="rId367" o:title="base_44_25375_33024"/>
            <v:formulas/>
            <v:path o:connecttype="segments"/>
          </v:shape>
        </w:pict>
      </w:r>
      <w:r>
        <w:t>.</w:t>
      </w:r>
    </w:p>
    <w:p w:rsidR="00600D44" w:rsidRDefault="00600D44">
      <w:pPr>
        <w:pStyle w:val="ConsPlusNormal"/>
        <w:spacing w:before="220"/>
        <w:ind w:firstLine="540"/>
        <w:jc w:val="both"/>
      </w:pPr>
      <w:r>
        <w:t xml:space="preserve">При отсутствии поперечной арматуры или нарушении вышеуказанных требований, а также приведенных в </w:t>
      </w:r>
      <w:hyperlink w:anchor="P3837" w:history="1">
        <w:r>
          <w:rPr>
            <w:color w:val="0000FF"/>
          </w:rPr>
          <w:t>10.3</w:t>
        </w:r>
      </w:hyperlink>
      <w:r>
        <w:t xml:space="preserve"> конструктивных требований расчет производят из </w:t>
      </w:r>
      <w:hyperlink w:anchor="P2340" w:history="1">
        <w:r>
          <w:rPr>
            <w:color w:val="0000FF"/>
          </w:rPr>
          <w:t>условия (8.56)</w:t>
        </w:r>
      </w:hyperlink>
      <w:r>
        <w:t xml:space="preserve"> или </w:t>
      </w:r>
      <w:hyperlink w:anchor="P2369" w:history="1">
        <w:r>
          <w:rPr>
            <w:color w:val="0000FF"/>
          </w:rPr>
          <w:t>(8.60)</w:t>
        </w:r>
      </w:hyperlink>
      <w:r>
        <w:t xml:space="preserve">, принимая усилие </w:t>
      </w:r>
      <w:r>
        <w:rPr>
          <w:i/>
        </w:rPr>
        <w:t>Q</w:t>
      </w:r>
      <w:r>
        <w:rPr>
          <w:i/>
          <w:vertAlign w:val="subscript"/>
        </w:rPr>
        <w:t>sw</w:t>
      </w:r>
      <w:r>
        <w:t xml:space="preserve"> или </w:t>
      </w:r>
      <w:r>
        <w:rPr>
          <w:i/>
        </w:rPr>
        <w:t>Q</w:t>
      </w:r>
      <w:r>
        <w:rPr>
          <w:i/>
          <w:vertAlign w:val="subscript"/>
        </w:rPr>
        <w:t>sw</w:t>
      </w:r>
      <w:r>
        <w:rPr>
          <w:vertAlign w:val="subscript"/>
        </w:rPr>
        <w:t>,1</w:t>
      </w:r>
      <w:r>
        <w:t xml:space="preserve"> равным нулю.</w:t>
      </w:r>
    </w:p>
    <w:p w:rsidR="00600D44" w:rsidRDefault="00600D44">
      <w:pPr>
        <w:pStyle w:val="ConsPlusNormal"/>
        <w:spacing w:before="220"/>
        <w:ind w:firstLine="540"/>
        <w:jc w:val="both"/>
      </w:pPr>
      <w:r>
        <w:t xml:space="preserve">Поперечная арматура должна соответствовать конструктивным требованиям, приведенным </w:t>
      </w:r>
      <w:r>
        <w:lastRenderedPageBreak/>
        <w:t xml:space="preserve">в </w:t>
      </w:r>
      <w:hyperlink w:anchor="P3837" w:history="1">
        <w:r>
          <w:rPr>
            <w:color w:val="0000FF"/>
          </w:rPr>
          <w:t>10.3</w:t>
        </w:r>
      </w:hyperlink>
      <w:r>
        <w:t>.</w:t>
      </w:r>
    </w:p>
    <w:p w:rsidR="00600D44" w:rsidRDefault="00600D44">
      <w:pPr>
        <w:pStyle w:val="ConsPlusNormal"/>
        <w:spacing w:before="220"/>
        <w:ind w:firstLine="540"/>
        <w:jc w:val="both"/>
      </w:pPr>
      <w:r>
        <w:t xml:space="preserve">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w:t>
      </w:r>
      <w:r w:rsidRPr="00503895">
        <w:rPr>
          <w:position w:val="-8"/>
        </w:rPr>
        <w:pict>
          <v:shape id="_x0000_i1282" style="width:15.8pt;height:19.8pt" coordsize="" o:spt="100" adj="0,,0" path="" filled="f" stroked="f">
            <v:stroke joinstyle="miter"/>
            <v:imagedata r:id="rId368" o:title="base_44_25375_33025"/>
            <v:formulas/>
            <v:path o:connecttype="segments"/>
          </v:shape>
        </w:pict>
      </w:r>
      <w:r>
        <w:t xml:space="preserve">, на который умножают правую часть </w:t>
      </w:r>
      <w:hyperlink w:anchor="P2333" w:history="1">
        <w:r>
          <w:rPr>
            <w:color w:val="0000FF"/>
          </w:rPr>
          <w:t>условий (8.55)</w:t>
        </w:r>
      </w:hyperlink>
      <w:r>
        <w:t xml:space="preserve">, </w:t>
      </w:r>
      <w:hyperlink w:anchor="P2353" w:history="1">
        <w:r>
          <w:rPr>
            <w:color w:val="0000FF"/>
          </w:rPr>
          <w:t>(8.57)</w:t>
        </w:r>
      </w:hyperlink>
      <w:r>
        <w:t xml:space="preserve"> или </w:t>
      </w:r>
      <w:hyperlink w:anchor="P2373" w:history="1">
        <w:r>
          <w:rPr>
            <w:color w:val="0000FF"/>
          </w:rPr>
          <w:t>(8.61)</w:t>
        </w:r>
      </w:hyperlink>
      <w:r>
        <w:t>.</w:t>
      </w:r>
    </w:p>
    <w:p w:rsidR="00600D44" w:rsidRDefault="00600D44">
      <w:pPr>
        <w:pStyle w:val="ConsPlusNormal"/>
        <w:spacing w:before="220"/>
        <w:ind w:firstLine="540"/>
        <w:jc w:val="both"/>
      </w:pPr>
      <w:r>
        <w:t xml:space="preserve">Значения коэффициента </w:t>
      </w:r>
      <w:r w:rsidRPr="00503895">
        <w:rPr>
          <w:position w:val="-8"/>
        </w:rPr>
        <w:pict>
          <v:shape id="_x0000_i1283" style="width:15.8pt;height:19.8pt" coordsize="" o:spt="100" adj="0,,0" path="" filled="f" stroked="f">
            <v:stroke joinstyle="miter"/>
            <v:imagedata r:id="rId368" o:title="base_44_25375_33026"/>
            <v:formulas/>
            <v:path o:connecttype="segments"/>
          </v:shape>
        </w:pict>
      </w:r>
      <w:r>
        <w:t xml:space="preserve"> принимаются равными 1 - для изгибаемых конструкций без предварительного напряжения арматуры. В остальных случаях принимают значения коэффициента </w:t>
      </w:r>
      <w:r w:rsidRPr="00503895">
        <w:rPr>
          <w:position w:val="-8"/>
        </w:rPr>
        <w:pict>
          <v:shape id="_x0000_i1284" style="width:15.8pt;height:19.8pt" coordsize="" o:spt="100" adj="0,,0" path="" filled="f" stroked="f">
            <v:stroke joinstyle="miter"/>
            <v:imagedata r:id="rId368" o:title="base_44_25375_33027"/>
            <v:formulas/>
            <v:path o:connecttype="segments"/>
          </v:shape>
        </w:pict>
      </w:r>
      <w:r>
        <w:t xml:space="preserve"> равными:</w:t>
      </w:r>
    </w:p>
    <w:p w:rsidR="00600D44" w:rsidRDefault="00600D44">
      <w:pPr>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340"/>
        <w:gridCol w:w="6350"/>
      </w:tblGrid>
      <w:tr w:rsidR="00600D44">
        <w:tc>
          <w:tcPr>
            <w:tcW w:w="2381" w:type="dxa"/>
            <w:tcBorders>
              <w:top w:val="nil"/>
              <w:left w:val="nil"/>
              <w:bottom w:val="nil"/>
              <w:right w:val="nil"/>
            </w:tcBorders>
          </w:tcPr>
          <w:p w:rsidR="00600D44" w:rsidRDefault="00600D44">
            <w:pPr>
              <w:pStyle w:val="ConsPlusNormal"/>
              <w:ind w:firstLine="567"/>
              <w:jc w:val="both"/>
            </w:pPr>
            <w:r w:rsidRPr="00503895">
              <w:rPr>
                <w:position w:val="-28"/>
              </w:rPr>
              <w:pict>
                <v:shape id="_x0000_i1285" style="width:39.55pt;height:39.55pt" coordsize="" o:spt="100" adj="0,,0" path="" filled="f" stroked="f">
                  <v:stroke joinstyle="miter"/>
                  <v:imagedata r:id="rId369" o:title="base_44_25375_33028"/>
                  <v:formulas/>
                  <v:path o:connecttype="segments"/>
                </v:shape>
              </w:pict>
            </w:r>
          </w:p>
        </w:tc>
        <w:tc>
          <w:tcPr>
            <w:tcW w:w="340" w:type="dxa"/>
            <w:tcBorders>
              <w:top w:val="nil"/>
              <w:left w:val="nil"/>
              <w:bottom w:val="nil"/>
              <w:right w:val="nil"/>
            </w:tcBorders>
          </w:tcPr>
          <w:p w:rsidR="00600D44" w:rsidRDefault="00600D44">
            <w:pPr>
              <w:pStyle w:val="ConsPlusNormal"/>
              <w:jc w:val="both"/>
            </w:pPr>
            <w:r>
              <w:t>-</w:t>
            </w:r>
          </w:p>
        </w:tc>
        <w:tc>
          <w:tcPr>
            <w:tcW w:w="6350" w:type="dxa"/>
            <w:tcBorders>
              <w:top w:val="nil"/>
              <w:left w:val="nil"/>
              <w:bottom w:val="nil"/>
              <w:right w:val="nil"/>
            </w:tcBorders>
          </w:tcPr>
          <w:p w:rsidR="00600D44" w:rsidRDefault="00600D44">
            <w:pPr>
              <w:pStyle w:val="ConsPlusNormal"/>
              <w:jc w:val="both"/>
            </w:pPr>
            <w:r>
              <w:t>при </w:t>
            </w:r>
            <w:r w:rsidRPr="00503895">
              <w:rPr>
                <w:position w:val="-9"/>
              </w:rPr>
              <w:pict>
                <v:shape id="_x0000_i1286" style="width:94.95pt;height:20.55pt" coordsize="" o:spt="100" adj="0,,0" path="" filled="f" stroked="f">
                  <v:stroke joinstyle="miter"/>
                  <v:imagedata r:id="rId370" o:title="base_44_25375_33029"/>
                  <v:formulas/>
                  <v:path o:connecttype="segments"/>
                </v:shape>
              </w:pict>
            </w:r>
          </w:p>
        </w:tc>
      </w:tr>
      <w:tr w:rsidR="00600D44">
        <w:tc>
          <w:tcPr>
            <w:tcW w:w="2381" w:type="dxa"/>
            <w:tcBorders>
              <w:top w:val="nil"/>
              <w:left w:val="nil"/>
              <w:bottom w:val="nil"/>
              <w:right w:val="nil"/>
            </w:tcBorders>
          </w:tcPr>
          <w:p w:rsidR="00600D44" w:rsidRDefault="00600D44">
            <w:pPr>
              <w:pStyle w:val="ConsPlusNormal"/>
              <w:ind w:firstLine="567"/>
              <w:jc w:val="both"/>
            </w:pPr>
            <w:r>
              <w:t>1,25</w:t>
            </w:r>
          </w:p>
        </w:tc>
        <w:tc>
          <w:tcPr>
            <w:tcW w:w="340" w:type="dxa"/>
            <w:tcBorders>
              <w:top w:val="nil"/>
              <w:left w:val="nil"/>
              <w:bottom w:val="nil"/>
              <w:right w:val="nil"/>
            </w:tcBorders>
          </w:tcPr>
          <w:p w:rsidR="00600D44" w:rsidRDefault="00600D44">
            <w:pPr>
              <w:pStyle w:val="ConsPlusNormal"/>
              <w:jc w:val="both"/>
            </w:pPr>
            <w:r>
              <w:t>-</w:t>
            </w:r>
          </w:p>
        </w:tc>
        <w:tc>
          <w:tcPr>
            <w:tcW w:w="6350" w:type="dxa"/>
            <w:tcBorders>
              <w:top w:val="nil"/>
              <w:left w:val="nil"/>
              <w:bottom w:val="nil"/>
              <w:right w:val="nil"/>
            </w:tcBorders>
          </w:tcPr>
          <w:p w:rsidR="00600D44" w:rsidRDefault="00600D44">
            <w:pPr>
              <w:pStyle w:val="ConsPlusNormal"/>
              <w:jc w:val="both"/>
            </w:pPr>
            <w:r>
              <w:t>при </w:t>
            </w:r>
            <w:r w:rsidRPr="00503895">
              <w:rPr>
                <w:position w:val="-9"/>
              </w:rPr>
              <w:pict>
                <v:shape id="_x0000_i1287" style="width:125.4pt;height:20.55pt" coordsize="" o:spt="100" adj="0,,0" path="" filled="f" stroked="f">
                  <v:stroke joinstyle="miter"/>
                  <v:imagedata r:id="rId371" o:title="base_44_25375_33030"/>
                  <v:formulas/>
                  <v:path o:connecttype="segments"/>
                </v:shape>
              </w:pict>
            </w:r>
          </w:p>
        </w:tc>
      </w:tr>
      <w:tr w:rsidR="00600D44">
        <w:tc>
          <w:tcPr>
            <w:tcW w:w="2381" w:type="dxa"/>
            <w:tcBorders>
              <w:top w:val="nil"/>
              <w:left w:val="nil"/>
              <w:bottom w:val="nil"/>
              <w:right w:val="nil"/>
            </w:tcBorders>
          </w:tcPr>
          <w:p w:rsidR="00600D44" w:rsidRDefault="00600D44">
            <w:pPr>
              <w:pStyle w:val="ConsPlusNormal"/>
              <w:ind w:firstLine="567"/>
              <w:jc w:val="both"/>
            </w:pPr>
            <w:r w:rsidRPr="00503895">
              <w:rPr>
                <w:position w:val="-31"/>
              </w:rPr>
              <w:pict>
                <v:shape id="_x0000_i1288" style="width:63.7pt;height:42.35pt" coordsize="" o:spt="100" adj="0,,0" path="" filled="f" stroked="f">
                  <v:stroke joinstyle="miter"/>
                  <v:imagedata r:id="rId372" o:title="base_44_25375_33031"/>
                  <v:formulas/>
                  <v:path o:connecttype="segments"/>
                </v:shape>
              </w:pict>
            </w:r>
          </w:p>
        </w:tc>
        <w:tc>
          <w:tcPr>
            <w:tcW w:w="340" w:type="dxa"/>
            <w:tcBorders>
              <w:top w:val="nil"/>
              <w:left w:val="nil"/>
              <w:bottom w:val="nil"/>
              <w:right w:val="nil"/>
            </w:tcBorders>
          </w:tcPr>
          <w:p w:rsidR="00600D44" w:rsidRDefault="00600D44">
            <w:pPr>
              <w:pStyle w:val="ConsPlusNormal"/>
              <w:jc w:val="both"/>
            </w:pPr>
            <w:r>
              <w:t>-</w:t>
            </w:r>
          </w:p>
        </w:tc>
        <w:tc>
          <w:tcPr>
            <w:tcW w:w="6350" w:type="dxa"/>
            <w:tcBorders>
              <w:top w:val="nil"/>
              <w:left w:val="nil"/>
              <w:bottom w:val="nil"/>
              <w:right w:val="nil"/>
            </w:tcBorders>
          </w:tcPr>
          <w:p w:rsidR="00600D44" w:rsidRDefault="00600D44">
            <w:pPr>
              <w:pStyle w:val="ConsPlusNormal"/>
              <w:jc w:val="both"/>
            </w:pPr>
            <w:r>
              <w:t>при </w:t>
            </w:r>
            <w:r w:rsidRPr="00503895">
              <w:rPr>
                <w:position w:val="-9"/>
              </w:rPr>
              <w:pict>
                <v:shape id="_x0000_i1289" style="width:101.65pt;height:20.55pt" coordsize="" o:spt="100" adj="0,,0" path="" filled="f" stroked="f">
                  <v:stroke joinstyle="miter"/>
                  <v:imagedata r:id="rId373" o:title="base_44_25375_33032"/>
                  <v:formulas/>
                  <v:path o:connecttype="segments"/>
                </v:shape>
              </w:pict>
            </w:r>
          </w:p>
        </w:tc>
      </w:tr>
      <w:tr w:rsidR="00600D44">
        <w:tc>
          <w:tcPr>
            <w:tcW w:w="2381" w:type="dxa"/>
            <w:tcBorders>
              <w:top w:val="nil"/>
              <w:left w:val="nil"/>
              <w:bottom w:val="nil"/>
              <w:right w:val="nil"/>
            </w:tcBorders>
          </w:tcPr>
          <w:p w:rsidR="00600D44" w:rsidRDefault="00600D44">
            <w:pPr>
              <w:pStyle w:val="ConsPlusNormal"/>
              <w:ind w:firstLine="567"/>
              <w:jc w:val="both"/>
            </w:pPr>
            <w:r w:rsidRPr="00503895">
              <w:rPr>
                <w:position w:val="-25"/>
              </w:rPr>
              <w:pict>
                <v:shape id="_x0000_i1290" style="width:43.1pt;height:36.8pt" coordsize="" o:spt="100" adj="0,,0" path="" filled="f" stroked="f">
                  <v:stroke joinstyle="miter"/>
                  <v:imagedata r:id="rId374" o:title="base_44_25375_33033"/>
                  <v:formulas/>
                  <v:path o:connecttype="segments"/>
                </v:shape>
              </w:pict>
            </w:r>
          </w:p>
        </w:tc>
        <w:tc>
          <w:tcPr>
            <w:tcW w:w="340" w:type="dxa"/>
            <w:tcBorders>
              <w:top w:val="nil"/>
              <w:left w:val="nil"/>
              <w:bottom w:val="nil"/>
              <w:right w:val="nil"/>
            </w:tcBorders>
          </w:tcPr>
          <w:p w:rsidR="00600D44" w:rsidRDefault="00600D44">
            <w:pPr>
              <w:pStyle w:val="ConsPlusNormal"/>
              <w:jc w:val="both"/>
            </w:pPr>
            <w:r>
              <w:t>-</w:t>
            </w:r>
          </w:p>
        </w:tc>
        <w:tc>
          <w:tcPr>
            <w:tcW w:w="6350" w:type="dxa"/>
            <w:tcBorders>
              <w:top w:val="nil"/>
              <w:left w:val="nil"/>
              <w:bottom w:val="nil"/>
              <w:right w:val="nil"/>
            </w:tcBorders>
          </w:tcPr>
          <w:p w:rsidR="00600D44" w:rsidRDefault="00600D44">
            <w:pPr>
              <w:pStyle w:val="ConsPlusNormal"/>
              <w:jc w:val="both"/>
            </w:pPr>
            <w:r>
              <w:t>при </w:t>
            </w:r>
            <w:r w:rsidRPr="00503895">
              <w:rPr>
                <w:position w:val="-8"/>
              </w:rPr>
              <w:pict>
                <v:shape id="_x0000_i1291" style="width:66.85pt;height:19.8pt" coordsize="" o:spt="100" adj="0,,0" path="" filled="f" stroked="f">
                  <v:stroke joinstyle="miter"/>
                  <v:imagedata r:id="rId375" o:title="base_44_25375_33034"/>
                  <v:formulas/>
                  <v:path o:connecttype="segments"/>
                </v:shape>
              </w:pict>
            </w:r>
          </w:p>
        </w:tc>
      </w:tr>
    </w:tbl>
    <w:p w:rsidR="00600D44" w:rsidRDefault="00600D44">
      <w:pPr>
        <w:pStyle w:val="ConsPlusNormal"/>
        <w:spacing w:before="220"/>
        <w:ind w:firstLine="540"/>
        <w:jc w:val="both"/>
      </w:pPr>
      <w:r>
        <w:t xml:space="preserve">где </w:t>
      </w:r>
      <w:r w:rsidRPr="00503895">
        <w:rPr>
          <w:position w:val="-9"/>
        </w:rPr>
        <w:pict>
          <v:shape id="_x0000_i1292" style="width:19.8pt;height:20.55pt" coordsize="" o:spt="100" adj="0,,0" path="" filled="f" stroked="f">
            <v:stroke joinstyle="miter"/>
            <v:imagedata r:id="rId376" o:title="base_44_25375_33035"/>
            <v:formulas/>
            <v:path o:connecttype="segments"/>
          </v:shape>
        </w:pict>
      </w:r>
      <w:r>
        <w:t xml:space="preserve"> и </w:t>
      </w:r>
      <w:r w:rsidRPr="00503895">
        <w:rPr>
          <w:position w:val="-8"/>
        </w:rPr>
        <w:pict>
          <v:shape id="_x0000_i1293" style="width:15.8pt;height:19.8pt" coordsize="" o:spt="100" adj="0,,0" path="" filled="f" stroked="f">
            <v:stroke joinstyle="miter"/>
            <v:imagedata r:id="rId377" o:title="base_44_25375_33036"/>
            <v:formulas/>
            <v:path o:connecttype="segments"/>
          </v:shape>
        </w:pict>
      </w:r>
      <w:r>
        <w:t xml:space="preserve"> - средние сжимающее и растягивающее напряжения в бетоне от воздействия продольных сил, принимаемые положительными.</w:t>
      </w:r>
    </w:p>
    <w:p w:rsidR="00600D44" w:rsidRDefault="00600D44">
      <w:pPr>
        <w:pStyle w:val="ConsPlusNormal"/>
        <w:spacing w:before="220"/>
        <w:ind w:firstLine="540"/>
        <w:jc w:val="both"/>
      </w:pPr>
      <w:r>
        <w:t xml:space="preserve">Величины </w:t>
      </w:r>
      <w:r w:rsidRPr="00503895">
        <w:rPr>
          <w:position w:val="-9"/>
        </w:rPr>
        <w:pict>
          <v:shape id="_x0000_i1294" style="width:19.8pt;height:20.55pt" coordsize="" o:spt="100" adj="0,,0" path="" filled="f" stroked="f">
            <v:stroke joinstyle="miter"/>
            <v:imagedata r:id="rId376" o:title="base_44_25375_33037"/>
            <v:formulas/>
            <v:path o:connecttype="segments"/>
          </v:shape>
        </w:pict>
      </w:r>
      <w:r>
        <w:t xml:space="preserve"> и </w:t>
      </w:r>
      <w:r w:rsidRPr="00503895">
        <w:rPr>
          <w:position w:val="-8"/>
        </w:rPr>
        <w:pict>
          <v:shape id="_x0000_i1295" style="width:15.8pt;height:19.8pt" coordsize="" o:spt="100" adj="0,,0" path="" filled="f" stroked="f">
            <v:stroke joinstyle="miter"/>
            <v:imagedata r:id="rId377" o:title="base_44_25375_33038"/>
            <v:formulas/>
            <v:path o:connecttype="segments"/>
          </v:shape>
        </w:pict>
      </w:r>
      <w:r>
        <w:t xml:space="preserve"> принимают как средние напряжения в сечениях элементов. Допускается величины </w:t>
      </w:r>
      <w:r w:rsidRPr="00503895">
        <w:rPr>
          <w:position w:val="-9"/>
        </w:rPr>
        <w:pict>
          <v:shape id="_x0000_i1296" style="width:19.8pt;height:20.55pt" coordsize="" o:spt="100" adj="0,,0" path="" filled="f" stroked="f">
            <v:stroke joinstyle="miter"/>
            <v:imagedata r:id="rId376" o:title="base_44_25375_33039"/>
            <v:formulas/>
            <v:path o:connecttype="segments"/>
          </v:shape>
        </w:pict>
      </w:r>
      <w:r>
        <w:t xml:space="preserve"> и </w:t>
      </w:r>
      <w:r w:rsidRPr="00503895">
        <w:rPr>
          <w:position w:val="-8"/>
        </w:rPr>
        <w:pict>
          <v:shape id="_x0000_i1297" style="width:15.8pt;height:19.8pt" coordsize="" o:spt="100" adj="0,,0" path="" filled="f" stroked="f">
            <v:stroke joinstyle="miter"/>
            <v:imagedata r:id="rId377" o:title="base_44_25375_33040"/>
            <v:formulas/>
            <v:path o:connecttype="segments"/>
          </v:shape>
        </w:pict>
      </w:r>
      <w:r>
        <w:t xml:space="preserve"> определять без учета арматуры при содержании продольной арматуры не более 3%.</w:t>
      </w:r>
    </w:p>
    <w:p w:rsidR="00600D44" w:rsidRDefault="00600D44">
      <w:pPr>
        <w:pStyle w:val="ConsPlusNormal"/>
        <w:spacing w:before="220"/>
        <w:ind w:firstLine="540"/>
        <w:jc w:val="both"/>
      </w:pPr>
      <w:r>
        <w:rPr>
          <w:i/>
        </w:rPr>
        <w:t>Расчет железобетонных элементов по наклонным сечениям на действие моментов</w:t>
      </w:r>
    </w:p>
    <w:p w:rsidR="00600D44" w:rsidRDefault="00600D44">
      <w:pPr>
        <w:pStyle w:val="ConsPlusNormal"/>
        <w:spacing w:before="220"/>
        <w:ind w:firstLine="540"/>
        <w:jc w:val="both"/>
      </w:pPr>
      <w:bookmarkStart w:id="112" w:name="P2408"/>
      <w:bookmarkEnd w:id="112"/>
      <w:r>
        <w:t xml:space="preserve">8.1.35 Расчет железобетонных элементов по наклонным сечениям на действие моментов </w:t>
      </w:r>
      <w:hyperlink w:anchor="P2418" w:history="1">
        <w:r>
          <w:rPr>
            <w:color w:val="0000FF"/>
          </w:rPr>
          <w:t>(рисунок 8.7)</w:t>
        </w:r>
      </w:hyperlink>
      <w:r>
        <w:t xml:space="preserve"> производят из условия</w:t>
      </w:r>
    </w:p>
    <w:p w:rsidR="00600D44" w:rsidRDefault="00600D44">
      <w:pPr>
        <w:pStyle w:val="ConsPlusNormal"/>
        <w:jc w:val="both"/>
      </w:pPr>
    </w:p>
    <w:p w:rsidR="00600D44" w:rsidRDefault="00600D44">
      <w:pPr>
        <w:pStyle w:val="ConsPlusNormal"/>
        <w:jc w:val="center"/>
      </w:pPr>
      <w:bookmarkStart w:id="113" w:name="P2410"/>
      <w:bookmarkEnd w:id="113"/>
      <w:r>
        <w:rPr>
          <w:i/>
        </w:rPr>
        <w:t>M</w:t>
      </w:r>
      <w:r>
        <w:t xml:space="preserve"> &lt;= </w:t>
      </w:r>
      <w:r>
        <w:rPr>
          <w:i/>
        </w:rPr>
        <w:t>M</w:t>
      </w:r>
      <w:r>
        <w:rPr>
          <w:i/>
          <w:vertAlign w:val="subscript"/>
        </w:rPr>
        <w:t>s</w:t>
      </w:r>
      <w:r>
        <w:t xml:space="preserve"> + </w:t>
      </w:r>
      <w:r>
        <w:rPr>
          <w:i/>
        </w:rPr>
        <w:t>M</w:t>
      </w:r>
      <w:r>
        <w:rPr>
          <w:i/>
          <w:vertAlign w:val="subscript"/>
        </w:rPr>
        <w:t>sw</w:t>
      </w:r>
      <w:r>
        <w:t>, (8.63)</w:t>
      </w:r>
    </w:p>
    <w:p w:rsidR="00600D44" w:rsidRDefault="00600D44">
      <w:pPr>
        <w:pStyle w:val="ConsPlusNormal"/>
        <w:jc w:val="both"/>
      </w:pPr>
    </w:p>
    <w:p w:rsidR="00600D44" w:rsidRDefault="00600D44">
      <w:pPr>
        <w:pStyle w:val="ConsPlusNormal"/>
        <w:ind w:firstLine="540"/>
        <w:jc w:val="both"/>
      </w:pPr>
      <w:r>
        <w:t xml:space="preserve">где </w:t>
      </w:r>
      <w:r>
        <w:rPr>
          <w:i/>
        </w:rPr>
        <w:t>M</w:t>
      </w:r>
      <w:r>
        <w:t xml:space="preserve"> - момент в наклонном сечении с длиной проекции </w:t>
      </w:r>
      <w:r>
        <w:rPr>
          <w:i/>
        </w:rPr>
        <w:t>C</w:t>
      </w:r>
      <w:r>
        <w:t xml:space="preserve"> 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w:t>
      </w:r>
    </w:p>
    <w:p w:rsidR="00600D44" w:rsidRDefault="00600D44">
      <w:pPr>
        <w:pStyle w:val="ConsPlusNormal"/>
        <w:spacing w:before="220"/>
        <w:ind w:firstLine="540"/>
        <w:jc w:val="both"/>
      </w:pPr>
      <w:r>
        <w:rPr>
          <w:i/>
        </w:rPr>
        <w:t>M</w:t>
      </w:r>
      <w:r>
        <w:rPr>
          <w:i/>
          <w:vertAlign w:val="subscript"/>
        </w:rPr>
        <w:t>s</w:t>
      </w:r>
      <w:r>
        <w:t xml:space="preserve"> - момент, воспринимаемый продольной арматурой, пересекающей наклонное сечение, относительно противоположного конца наклонного сечения (точка 0);</w:t>
      </w:r>
    </w:p>
    <w:p w:rsidR="00600D44" w:rsidRDefault="00600D44">
      <w:pPr>
        <w:pStyle w:val="ConsPlusNormal"/>
        <w:spacing w:before="220"/>
        <w:ind w:firstLine="540"/>
        <w:jc w:val="both"/>
      </w:pPr>
      <w:r>
        <w:rPr>
          <w:i/>
        </w:rPr>
        <w:t>M</w:t>
      </w:r>
      <w:r>
        <w:rPr>
          <w:i/>
          <w:vertAlign w:val="subscript"/>
        </w:rPr>
        <w:t>sw</w:t>
      </w:r>
      <w:r>
        <w:t xml:space="preserve"> - момент, воспринимаемый поперечной арматурой, пересекающей наклонное сечение, относительно противоположного конца наклонного сечения (точка 0).</w:t>
      </w:r>
    </w:p>
    <w:p w:rsidR="00600D44" w:rsidRDefault="00600D44">
      <w:pPr>
        <w:pStyle w:val="ConsPlusNormal"/>
        <w:jc w:val="both"/>
      </w:pPr>
    </w:p>
    <w:p w:rsidR="00600D44" w:rsidRDefault="00600D44">
      <w:pPr>
        <w:pStyle w:val="ConsPlusNormal"/>
        <w:jc w:val="center"/>
      </w:pPr>
      <w:r w:rsidRPr="00503895">
        <w:rPr>
          <w:position w:val="-133"/>
        </w:rPr>
        <w:lastRenderedPageBreak/>
        <w:pict>
          <v:shape id="_x0000_i1298" style="width:429.65pt;height:2in" coordsize="" o:spt="100" adj="0,,0" path="" filled="f" stroked="f">
            <v:stroke joinstyle="miter"/>
            <v:imagedata r:id="rId378" o:title="base_44_25375_33041"/>
            <v:formulas/>
            <v:path o:connecttype="segments"/>
          </v:shape>
        </w:pict>
      </w:r>
    </w:p>
    <w:p w:rsidR="00600D44" w:rsidRDefault="00600D44">
      <w:pPr>
        <w:pStyle w:val="ConsPlusNormal"/>
        <w:jc w:val="both"/>
      </w:pPr>
    </w:p>
    <w:p w:rsidR="00600D44" w:rsidRDefault="00600D44">
      <w:pPr>
        <w:pStyle w:val="ConsPlusNormal"/>
        <w:jc w:val="center"/>
      </w:pPr>
      <w:bookmarkStart w:id="114" w:name="P2418"/>
      <w:bookmarkEnd w:id="114"/>
      <w:r>
        <w:rPr>
          <w:b/>
          <w:i/>
        </w:rPr>
        <w:t>Рисунок 8.7 -</w:t>
      </w:r>
      <w:r>
        <w:t xml:space="preserve"> </w:t>
      </w:r>
      <w:r>
        <w:rPr>
          <w:b/>
        </w:rPr>
        <w:t>Схема усилий при расчете железобетонных</w:t>
      </w:r>
    </w:p>
    <w:p w:rsidR="00600D44" w:rsidRDefault="00600D44">
      <w:pPr>
        <w:pStyle w:val="ConsPlusNormal"/>
        <w:jc w:val="center"/>
      </w:pPr>
      <w:r>
        <w:rPr>
          <w:b/>
        </w:rPr>
        <w:t>элементов по наклонному сечению на действие моментов</w:t>
      </w:r>
    </w:p>
    <w:p w:rsidR="00600D44" w:rsidRDefault="00600D44">
      <w:pPr>
        <w:pStyle w:val="ConsPlusNormal"/>
        <w:jc w:val="both"/>
      </w:pPr>
    </w:p>
    <w:p w:rsidR="00600D44" w:rsidRDefault="00600D44">
      <w:pPr>
        <w:pStyle w:val="ConsPlusNormal"/>
        <w:ind w:firstLine="540"/>
        <w:jc w:val="both"/>
      </w:pPr>
      <w:r>
        <w:t xml:space="preserve">Момент </w:t>
      </w:r>
      <w:r>
        <w:rPr>
          <w:i/>
        </w:rPr>
        <w:t>M</w:t>
      </w:r>
      <w:r>
        <w:rPr>
          <w:i/>
          <w:vertAlign w:val="subscript"/>
        </w:rPr>
        <w:t>s</w:t>
      </w:r>
      <w:r>
        <w:t xml:space="preserve"> определяют по формуле</w:t>
      </w:r>
    </w:p>
    <w:p w:rsidR="00600D44" w:rsidRDefault="00600D44">
      <w:pPr>
        <w:pStyle w:val="ConsPlusNormal"/>
        <w:jc w:val="both"/>
      </w:pPr>
    </w:p>
    <w:p w:rsidR="00600D44" w:rsidRDefault="00600D44">
      <w:pPr>
        <w:pStyle w:val="ConsPlusNormal"/>
        <w:jc w:val="center"/>
      </w:pPr>
      <w:r>
        <w:rPr>
          <w:i/>
        </w:rPr>
        <w:t>M</w:t>
      </w:r>
      <w:r>
        <w:rPr>
          <w:i/>
          <w:vertAlign w:val="subscript"/>
        </w:rPr>
        <w:t>s</w:t>
      </w:r>
      <w:r>
        <w:t xml:space="preserve"> = </w:t>
      </w:r>
      <w:r>
        <w:rPr>
          <w:i/>
        </w:rPr>
        <w:t>N</w:t>
      </w:r>
      <w:r>
        <w:rPr>
          <w:i/>
          <w:vertAlign w:val="subscript"/>
        </w:rPr>
        <w:t>s</w:t>
      </w:r>
      <w:r>
        <w:t>·</w:t>
      </w:r>
      <w:r>
        <w:rPr>
          <w:i/>
        </w:rPr>
        <w:t>z</w:t>
      </w:r>
      <w:r>
        <w:rPr>
          <w:i/>
          <w:vertAlign w:val="subscript"/>
        </w:rPr>
        <w:t>s</w:t>
      </w:r>
      <w:r>
        <w:t>, (8.64)</w:t>
      </w:r>
    </w:p>
    <w:p w:rsidR="00600D44" w:rsidRDefault="00600D44">
      <w:pPr>
        <w:pStyle w:val="ConsPlusNormal"/>
        <w:jc w:val="both"/>
      </w:pPr>
    </w:p>
    <w:p w:rsidR="00600D44" w:rsidRDefault="00600D44">
      <w:pPr>
        <w:pStyle w:val="ConsPlusNormal"/>
        <w:ind w:firstLine="540"/>
        <w:jc w:val="both"/>
      </w:pPr>
      <w:r>
        <w:t xml:space="preserve">где </w:t>
      </w:r>
      <w:r>
        <w:rPr>
          <w:i/>
        </w:rPr>
        <w:t>N</w:t>
      </w:r>
      <w:r>
        <w:rPr>
          <w:i/>
          <w:vertAlign w:val="subscript"/>
        </w:rPr>
        <w:t>s</w:t>
      </w:r>
      <w:r>
        <w:t xml:space="preserve"> - усилие в продольной растянутой арматуре, принимаемое равным </w:t>
      </w:r>
      <w:r>
        <w:rPr>
          <w:i/>
        </w:rPr>
        <w:t>R</w:t>
      </w:r>
      <w:r>
        <w:rPr>
          <w:i/>
          <w:vertAlign w:val="subscript"/>
        </w:rPr>
        <w:t>s</w:t>
      </w:r>
      <w:r>
        <w:t>·</w:t>
      </w:r>
      <w:r>
        <w:rPr>
          <w:i/>
        </w:rPr>
        <w:t>A</w:t>
      </w:r>
      <w:r>
        <w:rPr>
          <w:i/>
          <w:vertAlign w:val="subscript"/>
        </w:rPr>
        <w:t>s</w:t>
      </w:r>
      <w:r>
        <w:rPr>
          <w:i/>
        </w:rPr>
        <w:t>,</w:t>
      </w:r>
      <w:r>
        <w:t xml:space="preserve"> а в зоне анкеровки определяемое согласно </w:t>
      </w:r>
      <w:hyperlink w:anchor="P3926" w:history="1">
        <w:r>
          <w:rPr>
            <w:color w:val="0000FF"/>
          </w:rPr>
          <w:t>10.3.21</w:t>
        </w:r>
      </w:hyperlink>
      <w:r>
        <w:t xml:space="preserve"> - </w:t>
      </w:r>
      <w:hyperlink w:anchor="P3983" w:history="1">
        <w:r>
          <w:rPr>
            <w:color w:val="0000FF"/>
          </w:rPr>
          <w:t>10.3.28</w:t>
        </w:r>
      </w:hyperlink>
      <w:r>
        <w:t>;</w:t>
      </w:r>
    </w:p>
    <w:p w:rsidR="00600D44" w:rsidRDefault="00600D44">
      <w:pPr>
        <w:pStyle w:val="ConsPlusNormal"/>
        <w:spacing w:before="220"/>
        <w:ind w:firstLine="540"/>
        <w:jc w:val="both"/>
      </w:pPr>
      <w:r>
        <w:rPr>
          <w:i/>
        </w:rPr>
        <w:t>z</w:t>
      </w:r>
      <w:r>
        <w:rPr>
          <w:i/>
          <w:vertAlign w:val="subscript"/>
        </w:rPr>
        <w:t>s</w:t>
      </w:r>
      <w:r>
        <w:t xml:space="preserve"> - плечо внутренней пары сил; допускается принимать </w:t>
      </w:r>
      <w:r>
        <w:rPr>
          <w:i/>
        </w:rPr>
        <w:t>z</w:t>
      </w:r>
      <w:r>
        <w:rPr>
          <w:i/>
          <w:vertAlign w:val="subscript"/>
        </w:rPr>
        <w:t>s</w:t>
      </w:r>
      <w:r>
        <w:t xml:space="preserve"> = 0,9</w:t>
      </w:r>
      <w:r>
        <w:rPr>
          <w:i/>
        </w:rPr>
        <w:t>h</w:t>
      </w:r>
      <w:r>
        <w:rPr>
          <w:vertAlign w:val="subscript"/>
        </w:rPr>
        <w:t>0</w:t>
      </w:r>
      <w:r>
        <w:t>.</w:t>
      </w:r>
    </w:p>
    <w:p w:rsidR="00600D44" w:rsidRDefault="00600D44">
      <w:pPr>
        <w:pStyle w:val="ConsPlusNormal"/>
        <w:spacing w:before="220"/>
        <w:ind w:firstLine="540"/>
        <w:jc w:val="both"/>
      </w:pPr>
      <w:r>
        <w:t xml:space="preserve">Момент </w:t>
      </w:r>
      <w:r>
        <w:rPr>
          <w:i/>
        </w:rPr>
        <w:t>M</w:t>
      </w:r>
      <w:r>
        <w:rPr>
          <w:i/>
          <w:vertAlign w:val="subscript"/>
        </w:rPr>
        <w:t>sw</w:t>
      </w:r>
      <w:r>
        <w:t xml:space="preserve"> для поперечной арматуры, нормальной к продольной оси элемента, определяют по формуле</w:t>
      </w:r>
    </w:p>
    <w:p w:rsidR="00600D44" w:rsidRDefault="00600D44">
      <w:pPr>
        <w:pStyle w:val="ConsPlusNormal"/>
        <w:jc w:val="both"/>
      </w:pPr>
    </w:p>
    <w:p w:rsidR="00600D44" w:rsidRDefault="00600D44">
      <w:pPr>
        <w:pStyle w:val="ConsPlusNormal"/>
        <w:jc w:val="center"/>
      </w:pPr>
      <w:r>
        <w:rPr>
          <w:i/>
        </w:rPr>
        <w:t>M</w:t>
      </w:r>
      <w:r>
        <w:rPr>
          <w:i/>
          <w:vertAlign w:val="subscript"/>
        </w:rPr>
        <w:t>sw</w:t>
      </w:r>
      <w:r>
        <w:t xml:space="preserve"> = 0,5·</w:t>
      </w:r>
      <w:r>
        <w:rPr>
          <w:i/>
        </w:rPr>
        <w:t>Q</w:t>
      </w:r>
      <w:r>
        <w:rPr>
          <w:i/>
          <w:vertAlign w:val="subscript"/>
        </w:rPr>
        <w:t>sw</w:t>
      </w:r>
      <w:r>
        <w:t>·</w:t>
      </w:r>
      <w:r>
        <w:rPr>
          <w:i/>
        </w:rPr>
        <w:t>C</w:t>
      </w:r>
      <w:r>
        <w:t>, (8.65)</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i/>
          <w:vertAlign w:val="subscript"/>
        </w:rPr>
        <w:t>sw</w:t>
      </w:r>
      <w:r>
        <w:t xml:space="preserve"> - усилие в поперечной арматуре, принимаемое равным </w:t>
      </w:r>
      <w:r>
        <w:rPr>
          <w:i/>
        </w:rPr>
        <w:t>q</w:t>
      </w:r>
      <w:r>
        <w:rPr>
          <w:i/>
          <w:vertAlign w:val="subscript"/>
        </w:rPr>
        <w:t>sw</w:t>
      </w:r>
      <w:r>
        <w:t>·</w:t>
      </w:r>
      <w:r>
        <w:rPr>
          <w:i/>
        </w:rPr>
        <w:t>C</w:t>
      </w:r>
      <w:r>
        <w:t>;</w:t>
      </w:r>
    </w:p>
    <w:p w:rsidR="00600D44" w:rsidRDefault="00600D44">
      <w:pPr>
        <w:pStyle w:val="ConsPlusNormal"/>
        <w:spacing w:before="220"/>
        <w:ind w:firstLine="540"/>
        <w:jc w:val="both"/>
      </w:pPr>
      <w:r>
        <w:rPr>
          <w:i/>
        </w:rPr>
        <w:t>q</w:t>
      </w:r>
      <w:r>
        <w:rPr>
          <w:i/>
          <w:vertAlign w:val="subscript"/>
        </w:rPr>
        <w:t>sw</w:t>
      </w:r>
      <w:r>
        <w:t xml:space="preserve"> - определяют по </w:t>
      </w:r>
      <w:hyperlink w:anchor="P2364" w:history="1">
        <w:r>
          <w:rPr>
            <w:color w:val="0000FF"/>
          </w:rPr>
          <w:t>формуле (8.59)</w:t>
        </w:r>
      </w:hyperlink>
      <w:r>
        <w:t xml:space="preserve">, а </w:t>
      </w:r>
      <w:r>
        <w:rPr>
          <w:i/>
        </w:rPr>
        <w:t>C</w:t>
      </w:r>
      <w:r>
        <w:t xml:space="preserve"> принимают в пределах от 1,0</w:t>
      </w:r>
      <w:r>
        <w:rPr>
          <w:i/>
        </w:rPr>
        <w:t>h</w:t>
      </w:r>
      <w:r>
        <w:rPr>
          <w:vertAlign w:val="subscript"/>
        </w:rPr>
        <w:t>0</w:t>
      </w:r>
      <w:r>
        <w:t xml:space="preserve"> до 2,0</w:t>
      </w:r>
      <w:r>
        <w:rPr>
          <w:i/>
        </w:rPr>
        <w:t>h</w:t>
      </w:r>
      <w:r>
        <w:rPr>
          <w:vertAlign w:val="subscript"/>
        </w:rPr>
        <w:t>0</w:t>
      </w:r>
      <w:r>
        <w:rPr>
          <w:i/>
        </w:rPr>
        <w:t>.</w:t>
      </w:r>
    </w:p>
    <w:p w:rsidR="00600D44" w:rsidRDefault="00600D44">
      <w:pPr>
        <w:pStyle w:val="ConsPlusNormal"/>
        <w:spacing w:before="220"/>
        <w:ind w:firstLine="540"/>
        <w:jc w:val="both"/>
      </w:pPr>
      <w:r>
        <w:t xml:space="preserve">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Pr>
          <w:i/>
        </w:rPr>
        <w:t>C</w:t>
      </w:r>
      <w:r>
        <w:t>, принимаемой в указанных выше пределах.</w:t>
      </w:r>
    </w:p>
    <w:p w:rsidR="00600D44" w:rsidRDefault="00600D44">
      <w:pPr>
        <w:pStyle w:val="ConsPlusNormal"/>
        <w:spacing w:before="220"/>
        <w:ind w:firstLine="540"/>
        <w:jc w:val="both"/>
      </w:pPr>
      <w:r>
        <w:t xml:space="preserve">Допускается производить расчет наклонных сечений, принимая в </w:t>
      </w:r>
      <w:hyperlink w:anchor="P2410" w:history="1">
        <w:r>
          <w:rPr>
            <w:color w:val="0000FF"/>
          </w:rPr>
          <w:t>условии (8.63)</w:t>
        </w:r>
      </w:hyperlink>
      <w:r>
        <w:t xml:space="preserve"> момент </w:t>
      </w:r>
      <w:r>
        <w:rPr>
          <w:i/>
        </w:rPr>
        <w:t>M</w:t>
      </w:r>
      <w:r>
        <w:t xml:space="preserve"> в наклонном сечении при длине проекции </w:t>
      </w:r>
      <w:r>
        <w:rPr>
          <w:i/>
        </w:rPr>
        <w:t>C</w:t>
      </w:r>
      <w:r>
        <w:t xml:space="preserve"> на продольную ось элемента, равной 2,0</w:t>
      </w:r>
      <w:r>
        <w:rPr>
          <w:i/>
        </w:rPr>
        <w:t>h</w:t>
      </w:r>
      <w:r>
        <w:rPr>
          <w:vertAlign w:val="subscript"/>
        </w:rPr>
        <w:t>0</w:t>
      </w:r>
      <w:r>
        <w:t xml:space="preserve">, а момент </w:t>
      </w:r>
      <w:r>
        <w:rPr>
          <w:i/>
        </w:rPr>
        <w:t>M</w:t>
      </w:r>
      <w:r>
        <w:rPr>
          <w:i/>
          <w:vertAlign w:val="subscript"/>
        </w:rPr>
        <w:t>sw</w:t>
      </w:r>
      <w:r>
        <w:t xml:space="preserve"> </w:t>
      </w:r>
      <w:r>
        <w:rPr>
          <w:i/>
        </w:rPr>
        <w:t>-</w:t>
      </w:r>
      <w:r>
        <w:t xml:space="preserve"> равным </w:t>
      </w:r>
      <w:r w:rsidRPr="00503895">
        <w:rPr>
          <w:position w:val="-9"/>
        </w:rPr>
        <w:pict>
          <v:shape id="_x0000_i1299" style="width:55.4pt;height:20.55pt" coordsize="" o:spt="100" adj="0,,0" path="" filled="f" stroked="f">
            <v:stroke joinstyle="miter"/>
            <v:imagedata r:id="rId379" o:title="base_44_25375_33042"/>
            <v:formulas/>
            <v:path o:connecttype="segments"/>
          </v:shape>
        </w:pict>
      </w:r>
      <w:r>
        <w:rPr>
          <w:i/>
        </w:rPr>
        <w:t>.</w:t>
      </w:r>
    </w:p>
    <w:p w:rsidR="00600D44" w:rsidRDefault="00600D44">
      <w:pPr>
        <w:pStyle w:val="ConsPlusNormal"/>
        <w:spacing w:before="220"/>
        <w:ind w:firstLine="540"/>
        <w:jc w:val="both"/>
      </w:pPr>
      <w:r>
        <w:rPr>
          <w:b/>
        </w:rPr>
        <w:t>Расчет по прочности железобетонных элементов при действии крутящих моментов</w:t>
      </w:r>
    </w:p>
    <w:p w:rsidR="00600D44" w:rsidRDefault="00600D44">
      <w:pPr>
        <w:pStyle w:val="ConsPlusNormal"/>
        <w:spacing w:before="220"/>
        <w:ind w:firstLine="540"/>
        <w:jc w:val="both"/>
      </w:pPr>
      <w:r>
        <w:rPr>
          <w:i/>
        </w:rPr>
        <w:t>Общие положения</w:t>
      </w:r>
    </w:p>
    <w:p w:rsidR="00600D44" w:rsidRDefault="00600D44">
      <w:pPr>
        <w:pStyle w:val="ConsPlusNormal"/>
        <w:spacing w:before="220"/>
        <w:ind w:firstLine="540"/>
        <w:jc w:val="both"/>
      </w:pPr>
      <w:bookmarkStart w:id="115" w:name="P2437"/>
      <w:bookmarkEnd w:id="115"/>
      <w:r>
        <w:t>8.1.36 Расчет по прочности железобетонных элементов прямоугольного поперечного сечения на действие крутящих моментов производят на основе модели пространственных сечений.</w:t>
      </w:r>
    </w:p>
    <w:p w:rsidR="00600D44" w:rsidRDefault="00600D44">
      <w:pPr>
        <w:pStyle w:val="ConsPlusNormal"/>
        <w:spacing w:before="220"/>
        <w:ind w:firstLine="540"/>
        <w:jc w:val="both"/>
      </w:pPr>
      <w: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
    <w:p w:rsidR="00600D44" w:rsidRDefault="00600D44">
      <w:pPr>
        <w:pStyle w:val="ConsPlusNormal"/>
        <w:spacing w:before="220"/>
        <w:ind w:firstLine="540"/>
        <w:jc w:val="both"/>
      </w:pPr>
      <w:r>
        <w:t xml:space="preserve">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w:t>
      </w:r>
      <w:r>
        <w:lastRenderedPageBreak/>
        <w:t>сечений.</w:t>
      </w:r>
    </w:p>
    <w:p w:rsidR="00600D44" w:rsidRDefault="00600D44">
      <w:pPr>
        <w:pStyle w:val="ConsPlusNormal"/>
        <w:spacing w:before="220"/>
        <w:ind w:firstLine="540"/>
        <w:jc w:val="both"/>
      </w:pPr>
      <w: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rsidR="00600D44" w:rsidRDefault="00600D44">
      <w:pPr>
        <w:pStyle w:val="ConsPlusNormal"/>
        <w:spacing w:before="220"/>
        <w:ind w:firstLine="540"/>
        <w:jc w:val="both"/>
      </w:pPr>
      <w:r>
        <w:t>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соответствию по расчетным значениям сопротивления растяжению продольной и поперечной арматуры.</w:t>
      </w:r>
    </w:p>
    <w:p w:rsidR="00600D44" w:rsidRDefault="00600D44">
      <w:pPr>
        <w:pStyle w:val="ConsPlusNormal"/>
        <w:spacing w:before="220"/>
        <w:ind w:firstLine="540"/>
        <w:jc w:val="both"/>
      </w:pPr>
      <w: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p>
    <w:p w:rsidR="00600D44" w:rsidRDefault="00600D44">
      <w:pPr>
        <w:pStyle w:val="ConsPlusNormal"/>
        <w:spacing w:before="220"/>
        <w:ind w:firstLine="540"/>
        <w:jc w:val="both"/>
      </w:pPr>
      <w: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rsidR="00600D44" w:rsidRDefault="00600D44">
      <w:pPr>
        <w:pStyle w:val="ConsPlusNormal"/>
        <w:spacing w:before="220"/>
        <w:ind w:firstLine="540"/>
        <w:jc w:val="both"/>
      </w:pPr>
      <w:r>
        <w:rPr>
          <w:i/>
        </w:rPr>
        <w:t>Расчет на действие крутящего момента</w:t>
      </w:r>
    </w:p>
    <w:p w:rsidR="00600D44" w:rsidRDefault="00600D44">
      <w:pPr>
        <w:pStyle w:val="ConsPlusNormal"/>
        <w:spacing w:before="220"/>
        <w:ind w:firstLine="540"/>
        <w:jc w:val="both"/>
      </w:pPr>
      <w:bookmarkStart w:id="116" w:name="P2445"/>
      <w:bookmarkEnd w:id="116"/>
      <w:r>
        <w:t>8.1.37 Расчет по прочности элемента между пространственными сечениями производят из условия</w:t>
      </w:r>
    </w:p>
    <w:p w:rsidR="00600D44" w:rsidRDefault="00600D44">
      <w:pPr>
        <w:pStyle w:val="ConsPlusNormal"/>
        <w:jc w:val="both"/>
      </w:pPr>
    </w:p>
    <w:p w:rsidR="00600D44" w:rsidRDefault="00600D44">
      <w:pPr>
        <w:pStyle w:val="ConsPlusNormal"/>
        <w:jc w:val="center"/>
      </w:pPr>
      <w:bookmarkStart w:id="117" w:name="P2447"/>
      <w:bookmarkEnd w:id="117"/>
      <w:r>
        <w:rPr>
          <w:i/>
        </w:rPr>
        <w:t>T</w:t>
      </w:r>
      <w:r>
        <w:t xml:space="preserve"> &lt;= 0,1</w:t>
      </w:r>
      <w:r>
        <w:rPr>
          <w:i/>
        </w:rPr>
        <w:t>R</w:t>
      </w:r>
      <w:r>
        <w:rPr>
          <w:i/>
          <w:vertAlign w:val="subscript"/>
        </w:rPr>
        <w:t>b</w:t>
      </w:r>
      <w:r>
        <w:t>·</w:t>
      </w:r>
      <w:r>
        <w:rPr>
          <w:i/>
        </w:rPr>
        <w:t>b</w:t>
      </w:r>
      <w:r>
        <w:rPr>
          <w:vertAlign w:val="superscript"/>
        </w:rPr>
        <w:t>2</w:t>
      </w:r>
      <w:r>
        <w:t>·</w:t>
      </w:r>
      <w:r>
        <w:rPr>
          <w:i/>
        </w:rPr>
        <w:t>h</w:t>
      </w:r>
      <w:r>
        <w:t>, (8.66)</w:t>
      </w:r>
    </w:p>
    <w:p w:rsidR="00600D44" w:rsidRDefault="00600D44">
      <w:pPr>
        <w:pStyle w:val="ConsPlusNormal"/>
        <w:jc w:val="both"/>
      </w:pPr>
    </w:p>
    <w:p w:rsidR="00600D44" w:rsidRDefault="00600D44">
      <w:pPr>
        <w:pStyle w:val="ConsPlusNormal"/>
        <w:ind w:firstLine="540"/>
        <w:jc w:val="both"/>
      </w:pPr>
      <w:r>
        <w:t xml:space="preserve">где </w:t>
      </w:r>
      <w:r>
        <w:rPr>
          <w:i/>
        </w:rPr>
        <w:t>T</w:t>
      </w:r>
      <w:r>
        <w:t xml:space="preserve"> - крутящий момент от внешних нагрузок в нормальном сечении элемента;</w:t>
      </w:r>
    </w:p>
    <w:p w:rsidR="00600D44" w:rsidRDefault="00600D44">
      <w:pPr>
        <w:pStyle w:val="ConsPlusNormal"/>
        <w:spacing w:before="220"/>
        <w:ind w:firstLine="540"/>
        <w:jc w:val="both"/>
      </w:pPr>
      <w:r>
        <w:rPr>
          <w:i/>
        </w:rPr>
        <w:t>b</w:t>
      </w:r>
      <w:r>
        <w:t xml:space="preserve"> и </w:t>
      </w:r>
      <w:r>
        <w:rPr>
          <w:i/>
        </w:rPr>
        <w:t>h</w:t>
      </w:r>
      <w:r>
        <w:t xml:space="preserve"> - меньший и больший размеры соответственно поперечного сечения элемента.</w:t>
      </w:r>
    </w:p>
    <w:p w:rsidR="00600D44" w:rsidRDefault="00600D44">
      <w:pPr>
        <w:pStyle w:val="ConsPlusNormal"/>
        <w:spacing w:before="220"/>
        <w:ind w:firstLine="540"/>
        <w:jc w:val="both"/>
      </w:pPr>
      <w:bookmarkStart w:id="118" w:name="P2451"/>
      <w:bookmarkEnd w:id="118"/>
      <w:r>
        <w:t xml:space="preserve">8.1.38 Расчет по прочности пространственных сечений </w:t>
      </w:r>
      <w:hyperlink w:anchor="P2461" w:history="1">
        <w:r>
          <w:rPr>
            <w:color w:val="0000FF"/>
          </w:rPr>
          <w:t>(рисунок 8.8)</w:t>
        </w:r>
      </w:hyperlink>
      <w:r>
        <w:t xml:space="preserve"> производят из условия</w:t>
      </w:r>
    </w:p>
    <w:p w:rsidR="00600D44" w:rsidRDefault="00600D44">
      <w:pPr>
        <w:pStyle w:val="ConsPlusNormal"/>
        <w:jc w:val="both"/>
      </w:pPr>
    </w:p>
    <w:p w:rsidR="00600D44" w:rsidRDefault="00600D44">
      <w:pPr>
        <w:pStyle w:val="ConsPlusNormal"/>
        <w:jc w:val="center"/>
      </w:pPr>
      <w:bookmarkStart w:id="119" w:name="P2453"/>
      <w:bookmarkEnd w:id="119"/>
      <w:r>
        <w:rPr>
          <w:i/>
        </w:rPr>
        <w:t>T</w:t>
      </w:r>
      <w:r>
        <w:t xml:space="preserve"> &lt;= </w:t>
      </w:r>
      <w:r>
        <w:rPr>
          <w:i/>
        </w:rPr>
        <w:t>T</w:t>
      </w:r>
      <w:r>
        <w:rPr>
          <w:i/>
          <w:vertAlign w:val="subscript"/>
        </w:rPr>
        <w:t>sw</w:t>
      </w:r>
      <w:r>
        <w:t xml:space="preserve"> + </w:t>
      </w:r>
      <w:r>
        <w:rPr>
          <w:i/>
        </w:rPr>
        <w:t>T</w:t>
      </w:r>
      <w:r>
        <w:rPr>
          <w:i/>
          <w:vertAlign w:val="subscript"/>
        </w:rPr>
        <w:t>s</w:t>
      </w:r>
      <w:r>
        <w:t>, (8.67)</w:t>
      </w:r>
    </w:p>
    <w:p w:rsidR="00600D44" w:rsidRDefault="00600D44">
      <w:pPr>
        <w:pStyle w:val="ConsPlusNormal"/>
        <w:jc w:val="both"/>
      </w:pPr>
    </w:p>
    <w:p w:rsidR="00600D44" w:rsidRDefault="00600D44">
      <w:pPr>
        <w:pStyle w:val="ConsPlusNormal"/>
        <w:ind w:firstLine="540"/>
        <w:jc w:val="both"/>
      </w:pPr>
      <w:r>
        <w:t xml:space="preserve">где </w:t>
      </w:r>
      <w:r>
        <w:rPr>
          <w:i/>
        </w:rPr>
        <w:t>T</w:t>
      </w:r>
      <w:r>
        <w:t xml:space="preserve"> - крутящий момент в пространственном сечении, определяемый от всех внешних сил, расположенных по одну сторону пространственного сечения;</w:t>
      </w:r>
    </w:p>
    <w:p w:rsidR="00600D44" w:rsidRDefault="00600D44">
      <w:pPr>
        <w:pStyle w:val="ConsPlusNormal"/>
        <w:spacing w:before="220"/>
        <w:ind w:firstLine="540"/>
        <w:jc w:val="both"/>
      </w:pPr>
      <w:r>
        <w:rPr>
          <w:i/>
        </w:rPr>
        <w:t>T</w:t>
      </w:r>
      <w:r>
        <w:rPr>
          <w:i/>
          <w:vertAlign w:val="subscript"/>
        </w:rPr>
        <w:t>sw</w:t>
      </w:r>
      <w:r>
        <w:t xml:space="preserve"> </w:t>
      </w:r>
      <w:r>
        <w:rPr>
          <w:i/>
        </w:rPr>
        <w:t>-</w:t>
      </w:r>
      <w:r>
        <w:t xml:space="preserve"> крутящий момент, воспринимаемый арматурой пространственного сечения, расположенной в поперечном по отношению к оси элемента направлении;</w:t>
      </w:r>
    </w:p>
    <w:p w:rsidR="00600D44" w:rsidRDefault="00600D44">
      <w:pPr>
        <w:pStyle w:val="ConsPlusNormal"/>
        <w:spacing w:before="220"/>
        <w:ind w:firstLine="540"/>
        <w:jc w:val="both"/>
      </w:pPr>
      <w:r>
        <w:rPr>
          <w:i/>
        </w:rPr>
        <w:t>T</w:t>
      </w:r>
      <w:r>
        <w:rPr>
          <w:i/>
          <w:vertAlign w:val="subscript"/>
        </w:rPr>
        <w:t>s</w:t>
      </w:r>
      <w:r>
        <w:t xml:space="preserve"> </w:t>
      </w:r>
      <w:r>
        <w:rPr>
          <w:i/>
        </w:rPr>
        <w:t>-</w:t>
      </w:r>
      <w:r>
        <w:t xml:space="preserve"> крутящий момент, воспринимаемый арматурой пространственного сечения, расположенной в продольном направлении.</w:t>
      </w:r>
    </w:p>
    <w:p w:rsidR="00600D44" w:rsidRDefault="00600D44">
      <w:pPr>
        <w:pStyle w:val="ConsPlusNormal"/>
        <w:jc w:val="both"/>
      </w:pPr>
    </w:p>
    <w:p w:rsidR="00600D44" w:rsidRDefault="00600D44">
      <w:pPr>
        <w:pStyle w:val="ConsPlusNormal"/>
        <w:jc w:val="center"/>
      </w:pPr>
      <w:r w:rsidRPr="00503895">
        <w:rPr>
          <w:position w:val="-387"/>
        </w:rPr>
        <w:lastRenderedPageBreak/>
        <w:pict>
          <v:shape id="_x0000_i1300" style="width:300.25pt;height:398.35pt" coordsize="" o:spt="100" adj="0,,0" path="" filled="f" stroked="f">
            <v:stroke joinstyle="miter"/>
            <v:imagedata r:id="rId380" o:title="base_44_25375_33043"/>
            <v:formulas/>
            <v:path o:connecttype="segments"/>
          </v:shape>
        </w:pict>
      </w:r>
    </w:p>
    <w:p w:rsidR="00600D44" w:rsidRDefault="00600D44">
      <w:pPr>
        <w:pStyle w:val="ConsPlusNormal"/>
        <w:jc w:val="both"/>
      </w:pPr>
    </w:p>
    <w:p w:rsidR="00600D44" w:rsidRDefault="00600D44">
      <w:pPr>
        <w:pStyle w:val="ConsPlusNormal"/>
        <w:jc w:val="center"/>
      </w:pPr>
      <w:bookmarkStart w:id="120" w:name="P2461"/>
      <w:bookmarkEnd w:id="120"/>
      <w:r>
        <w:rPr>
          <w:b/>
          <w:i/>
        </w:rPr>
        <w:t>Рисунок 8.8 -</w:t>
      </w:r>
      <w:r>
        <w:t xml:space="preserve"> </w:t>
      </w:r>
      <w:r>
        <w:rPr>
          <w:b/>
        </w:rPr>
        <w:t>Схемы усилий в пространственных сечениях</w:t>
      </w:r>
    </w:p>
    <w:p w:rsidR="00600D44" w:rsidRDefault="00600D44">
      <w:pPr>
        <w:pStyle w:val="ConsPlusNormal"/>
        <w:jc w:val="center"/>
      </w:pPr>
      <w:r>
        <w:rPr>
          <w:b/>
        </w:rPr>
        <w:t>при расчете на действие крутящего момента</w:t>
      </w:r>
    </w:p>
    <w:p w:rsidR="00600D44" w:rsidRDefault="00600D44">
      <w:pPr>
        <w:pStyle w:val="ConsPlusNormal"/>
        <w:jc w:val="both"/>
      </w:pPr>
    </w:p>
    <w:p w:rsidR="00600D44" w:rsidRDefault="00600D44">
      <w:pPr>
        <w:pStyle w:val="ConsPlusNormal"/>
        <w:ind w:firstLine="540"/>
        <w:jc w:val="both"/>
      </w:pPr>
      <w:r>
        <w:t xml:space="preserve">Значение соотношения между усилиями в поперечной и продольной арматуре, учитываемое в </w:t>
      </w:r>
      <w:hyperlink w:anchor="P2453" w:history="1">
        <w:r>
          <w:rPr>
            <w:color w:val="0000FF"/>
          </w:rPr>
          <w:t>условии (8.67)</w:t>
        </w:r>
      </w:hyperlink>
      <w:r>
        <w:t>, приведено ниже.</w:t>
      </w:r>
    </w:p>
    <w:p w:rsidR="00600D44" w:rsidRDefault="00600D44">
      <w:pPr>
        <w:pStyle w:val="ConsPlusNormal"/>
        <w:spacing w:before="220"/>
        <w:ind w:firstLine="540"/>
        <w:jc w:val="both"/>
      </w:pPr>
      <w:r>
        <w:t xml:space="preserve">Крутящий момент </w:t>
      </w:r>
      <w:r>
        <w:rPr>
          <w:i/>
        </w:rPr>
        <w:t>T</w:t>
      </w:r>
      <w:r>
        <w:rPr>
          <w:i/>
          <w:vertAlign w:val="subscript"/>
        </w:rPr>
        <w:t>sw</w:t>
      </w:r>
      <w:r>
        <w:t xml:space="preserve"> определяют по формуле</w:t>
      </w:r>
    </w:p>
    <w:p w:rsidR="00600D44" w:rsidRDefault="00600D44">
      <w:pPr>
        <w:pStyle w:val="ConsPlusNormal"/>
        <w:jc w:val="both"/>
      </w:pPr>
    </w:p>
    <w:p w:rsidR="00600D44" w:rsidRDefault="00600D44">
      <w:pPr>
        <w:pStyle w:val="ConsPlusNormal"/>
        <w:jc w:val="center"/>
      </w:pPr>
      <w:r>
        <w:rPr>
          <w:i/>
        </w:rPr>
        <w:t>T</w:t>
      </w:r>
      <w:r>
        <w:rPr>
          <w:i/>
          <w:vertAlign w:val="subscript"/>
        </w:rPr>
        <w:t>sw</w:t>
      </w:r>
      <w:r>
        <w:t xml:space="preserve"> = 0,9</w:t>
      </w:r>
      <w:r>
        <w:rPr>
          <w:i/>
        </w:rPr>
        <w:t>N</w:t>
      </w:r>
      <w:r>
        <w:rPr>
          <w:i/>
          <w:vertAlign w:val="subscript"/>
        </w:rPr>
        <w:t>sw</w:t>
      </w:r>
      <w:r>
        <w:t>·</w:t>
      </w:r>
      <w:r>
        <w:rPr>
          <w:i/>
        </w:rPr>
        <w:t>Z</w:t>
      </w:r>
      <w:r>
        <w:rPr>
          <w:vertAlign w:val="subscript"/>
        </w:rPr>
        <w:t>2</w:t>
      </w:r>
      <w:r>
        <w:t>, (8.68)</w:t>
      </w:r>
    </w:p>
    <w:p w:rsidR="00600D44" w:rsidRDefault="00600D44">
      <w:pPr>
        <w:pStyle w:val="ConsPlusNormal"/>
        <w:jc w:val="both"/>
      </w:pPr>
    </w:p>
    <w:p w:rsidR="00600D44" w:rsidRDefault="00600D44">
      <w:pPr>
        <w:pStyle w:val="ConsPlusNormal"/>
        <w:jc w:val="both"/>
      </w:pPr>
      <w:r>
        <w:t xml:space="preserve">а крутящий момент </w:t>
      </w:r>
      <w:r>
        <w:rPr>
          <w:i/>
        </w:rPr>
        <w:t>T</w:t>
      </w:r>
      <w:r>
        <w:rPr>
          <w:i/>
          <w:vertAlign w:val="subscript"/>
        </w:rPr>
        <w:t>s</w:t>
      </w:r>
      <w:r>
        <w:t xml:space="preserve"> - по формуле</w:t>
      </w:r>
    </w:p>
    <w:p w:rsidR="00600D44" w:rsidRDefault="00600D44">
      <w:pPr>
        <w:pStyle w:val="ConsPlusNormal"/>
        <w:jc w:val="both"/>
      </w:pPr>
    </w:p>
    <w:p w:rsidR="00600D44" w:rsidRDefault="00600D44">
      <w:pPr>
        <w:pStyle w:val="ConsPlusNormal"/>
        <w:jc w:val="center"/>
      </w:pPr>
      <w:r w:rsidRPr="00503895">
        <w:rPr>
          <w:position w:val="-22"/>
        </w:rPr>
        <w:pict>
          <v:shape id="_x0000_i1301" style="width:98.9pt;height:33.65pt" coordsize="" o:spt="100" adj="0,,0" path="" filled="f" stroked="f">
            <v:stroke joinstyle="miter"/>
            <v:imagedata r:id="rId381" o:title="base_44_25375_33044"/>
            <v:formulas/>
            <v:path o:connecttype="segments"/>
          </v:shape>
        </w:pict>
      </w:r>
      <w:r>
        <w:t xml:space="preserve"> (8.69)</w:t>
      </w:r>
    </w:p>
    <w:p w:rsidR="00600D44" w:rsidRDefault="00600D44">
      <w:pPr>
        <w:pStyle w:val="ConsPlusNormal"/>
        <w:jc w:val="both"/>
      </w:pPr>
    </w:p>
    <w:p w:rsidR="00600D44" w:rsidRDefault="00600D44">
      <w:pPr>
        <w:pStyle w:val="ConsPlusNormal"/>
        <w:ind w:firstLine="540"/>
        <w:jc w:val="both"/>
      </w:pPr>
      <w:r>
        <w:t xml:space="preserve">где </w:t>
      </w:r>
      <w:r>
        <w:rPr>
          <w:i/>
        </w:rPr>
        <w:t>N</w:t>
      </w:r>
      <w:r>
        <w:rPr>
          <w:i/>
          <w:vertAlign w:val="subscript"/>
        </w:rPr>
        <w:t>sw</w:t>
      </w:r>
      <w:r>
        <w:t xml:space="preserve"> </w:t>
      </w:r>
      <w:r>
        <w:rPr>
          <w:i/>
        </w:rPr>
        <w:t>-</w:t>
      </w:r>
      <w:r>
        <w:t xml:space="preserve"> усилие в арматуре, расположенной в поперечном направлении; для арматуры, нормальной к продольной оси элемента, усилие </w:t>
      </w:r>
      <w:r>
        <w:rPr>
          <w:i/>
        </w:rPr>
        <w:t>N</w:t>
      </w:r>
      <w:r>
        <w:rPr>
          <w:i/>
          <w:vertAlign w:val="subscript"/>
        </w:rPr>
        <w:t>sw</w:t>
      </w:r>
      <w:r>
        <w:t xml:space="preserve"> определяют по формуле</w:t>
      </w:r>
    </w:p>
    <w:p w:rsidR="00600D44" w:rsidRDefault="00600D44">
      <w:pPr>
        <w:pStyle w:val="ConsPlusNormal"/>
        <w:jc w:val="both"/>
      </w:pPr>
    </w:p>
    <w:p w:rsidR="00600D44" w:rsidRDefault="00600D44">
      <w:pPr>
        <w:pStyle w:val="ConsPlusNormal"/>
        <w:jc w:val="center"/>
      </w:pPr>
      <w:r>
        <w:rPr>
          <w:i/>
        </w:rPr>
        <w:t>N</w:t>
      </w:r>
      <w:r>
        <w:rPr>
          <w:i/>
          <w:vertAlign w:val="subscript"/>
        </w:rPr>
        <w:t>sw</w:t>
      </w:r>
      <w:r>
        <w:t xml:space="preserve"> = </w:t>
      </w:r>
      <w:r>
        <w:rPr>
          <w:i/>
        </w:rPr>
        <w:t>q</w:t>
      </w:r>
      <w:r>
        <w:rPr>
          <w:i/>
          <w:vertAlign w:val="subscript"/>
        </w:rPr>
        <w:t>sw</w:t>
      </w:r>
      <w:r>
        <w:rPr>
          <w:vertAlign w:val="subscript"/>
        </w:rPr>
        <w:t>,1</w:t>
      </w:r>
      <w:r>
        <w:t>·</w:t>
      </w:r>
      <w:r>
        <w:rPr>
          <w:i/>
        </w:rPr>
        <w:t>C</w:t>
      </w:r>
      <w:r>
        <w:rPr>
          <w:i/>
          <w:vertAlign w:val="subscript"/>
        </w:rPr>
        <w:t>sw</w:t>
      </w:r>
      <w:r>
        <w:t>, (8.70)</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i/>
          <w:vertAlign w:val="subscript"/>
        </w:rPr>
        <w:t>sw</w:t>
      </w:r>
      <w:r>
        <w:rPr>
          <w:vertAlign w:val="subscript"/>
        </w:rPr>
        <w:t>,1</w:t>
      </w:r>
      <w:r>
        <w:t xml:space="preserve"> </w:t>
      </w:r>
      <w:r>
        <w:rPr>
          <w:i/>
        </w:rPr>
        <w:t>-</w:t>
      </w:r>
      <w:r>
        <w:t xml:space="preserve"> усилие в этой арматуре на единицу длины элемента,</w:t>
      </w:r>
    </w:p>
    <w:p w:rsidR="00600D44" w:rsidRDefault="00600D44">
      <w:pPr>
        <w:pStyle w:val="ConsPlusNormal"/>
        <w:jc w:val="both"/>
      </w:pPr>
    </w:p>
    <w:p w:rsidR="00600D44" w:rsidRDefault="00600D44">
      <w:pPr>
        <w:pStyle w:val="ConsPlusNormal"/>
        <w:jc w:val="center"/>
      </w:pPr>
      <w:r w:rsidRPr="00503895">
        <w:rPr>
          <w:position w:val="-28"/>
        </w:rPr>
        <w:lastRenderedPageBreak/>
        <w:pict>
          <v:shape id="_x0000_i1302" style="width:91.8pt;height:39.15pt" coordsize="" o:spt="100" adj="0,,0" path="" filled="f" stroked="f">
            <v:stroke joinstyle="miter"/>
            <v:imagedata r:id="rId382" o:title="base_44_25375_33045"/>
            <v:formulas/>
            <v:path o:connecttype="segments"/>
          </v:shape>
        </w:pict>
      </w:r>
      <w:r>
        <w:t xml:space="preserve"> (8.71)</w:t>
      </w:r>
    </w:p>
    <w:p w:rsidR="00600D44" w:rsidRDefault="00600D44">
      <w:pPr>
        <w:pStyle w:val="ConsPlusNormal"/>
        <w:jc w:val="both"/>
      </w:pPr>
    </w:p>
    <w:p w:rsidR="00600D44" w:rsidRDefault="00600D44">
      <w:pPr>
        <w:pStyle w:val="ConsPlusNormal"/>
        <w:ind w:firstLine="540"/>
        <w:jc w:val="both"/>
      </w:pPr>
      <w:r>
        <w:rPr>
          <w:i/>
        </w:rPr>
        <w:t>A</w:t>
      </w:r>
      <w:r>
        <w:rPr>
          <w:i/>
          <w:vertAlign w:val="subscript"/>
        </w:rPr>
        <w:t>sw</w:t>
      </w:r>
      <w:r>
        <w:rPr>
          <w:vertAlign w:val="subscript"/>
        </w:rPr>
        <w:t>,1</w:t>
      </w:r>
      <w:r>
        <w:t xml:space="preserve"> - площадь сечения арматуры, расположенной в поперечном направлении;</w:t>
      </w:r>
    </w:p>
    <w:p w:rsidR="00600D44" w:rsidRDefault="00600D44">
      <w:pPr>
        <w:pStyle w:val="ConsPlusNormal"/>
        <w:spacing w:before="220"/>
        <w:ind w:firstLine="540"/>
        <w:jc w:val="both"/>
      </w:pPr>
      <w:r>
        <w:rPr>
          <w:i/>
        </w:rPr>
        <w:t>s</w:t>
      </w:r>
      <w:r>
        <w:rPr>
          <w:i/>
          <w:vertAlign w:val="subscript"/>
        </w:rPr>
        <w:t>w</w:t>
      </w:r>
      <w:r>
        <w:t xml:space="preserve"> - шаг этой арматуры;</w:t>
      </w:r>
    </w:p>
    <w:p w:rsidR="00600D44" w:rsidRDefault="00600D44">
      <w:pPr>
        <w:pStyle w:val="ConsPlusNormal"/>
        <w:spacing w:before="220"/>
        <w:ind w:firstLine="540"/>
        <w:jc w:val="both"/>
      </w:pPr>
      <w:r>
        <w:rPr>
          <w:i/>
        </w:rPr>
        <w:t>C</w:t>
      </w:r>
      <w:r>
        <w:rPr>
          <w:i/>
          <w:vertAlign w:val="subscript"/>
        </w:rPr>
        <w:t>sw</w:t>
      </w:r>
      <w:r>
        <w:t xml:space="preserve"> </w:t>
      </w:r>
      <w:r>
        <w:rPr>
          <w:i/>
        </w:rPr>
        <w:t>-</w:t>
      </w:r>
      <w:r>
        <w:t xml:space="preserve"> длина проекции растянутой стороны пространственного сечения на продольную ось элемента</w:t>
      </w:r>
    </w:p>
    <w:p w:rsidR="00600D44" w:rsidRDefault="00600D44">
      <w:pPr>
        <w:pStyle w:val="ConsPlusNormal"/>
        <w:jc w:val="both"/>
      </w:pPr>
    </w:p>
    <w:p w:rsidR="00600D44" w:rsidRDefault="00600D44">
      <w:pPr>
        <w:pStyle w:val="ConsPlusNormal"/>
        <w:jc w:val="center"/>
      </w:pPr>
      <w:r w:rsidRPr="00503895">
        <w:rPr>
          <w:position w:val="-8"/>
        </w:rPr>
        <w:pict>
          <v:shape id="_x0000_i1303" style="width:61.7pt;height:19.8pt" coordsize="" o:spt="100" adj="0,,0" path="" filled="f" stroked="f">
            <v:stroke joinstyle="miter"/>
            <v:imagedata r:id="rId383" o:title="base_44_25375_33046"/>
            <v:formulas/>
            <v:path o:connecttype="segments"/>
          </v:shape>
        </w:pict>
      </w:r>
      <w:r>
        <w:t xml:space="preserve"> (8.72)</w:t>
      </w:r>
    </w:p>
    <w:p w:rsidR="00600D44" w:rsidRDefault="00600D44">
      <w:pPr>
        <w:pStyle w:val="ConsPlusNormal"/>
        <w:jc w:val="both"/>
      </w:pPr>
    </w:p>
    <w:p w:rsidR="00600D44" w:rsidRDefault="00600D44">
      <w:pPr>
        <w:pStyle w:val="ConsPlusNormal"/>
        <w:ind w:firstLine="540"/>
        <w:jc w:val="both"/>
      </w:pPr>
      <w:r w:rsidRPr="00503895">
        <w:rPr>
          <w:position w:val="-5"/>
        </w:rPr>
        <w:pict>
          <v:shape id="_x0000_i1304" style="width:12.65pt;height:15.8pt" coordsize="" o:spt="100" adj="0,,0" path="" filled="f" stroked="f">
            <v:stroke joinstyle="miter"/>
            <v:imagedata r:id="rId384" o:title="base_44_25375_33047"/>
            <v:formulas/>
            <v:path o:connecttype="segments"/>
          </v:shape>
        </w:pict>
      </w:r>
      <w:r>
        <w:t xml:space="preserve"> - коэффициент, учитывающий соотношение размеров поперечного сечения</w:t>
      </w:r>
    </w:p>
    <w:p w:rsidR="00600D44" w:rsidRDefault="00600D44">
      <w:pPr>
        <w:pStyle w:val="ConsPlusNormal"/>
        <w:jc w:val="both"/>
      </w:pPr>
    </w:p>
    <w:p w:rsidR="00600D44" w:rsidRDefault="00600D44">
      <w:pPr>
        <w:pStyle w:val="ConsPlusNormal"/>
        <w:jc w:val="center"/>
      </w:pPr>
      <w:r w:rsidRPr="00503895">
        <w:rPr>
          <w:position w:val="-25"/>
        </w:rPr>
        <w:pict>
          <v:shape id="_x0000_i1305" style="width:82.7pt;height:36.8pt" coordsize="" o:spt="100" adj="0,,0" path="" filled="f" stroked="f">
            <v:stroke joinstyle="miter"/>
            <v:imagedata r:id="rId385" o:title="base_44_25375_33048"/>
            <v:formulas/>
            <v:path o:connecttype="segments"/>
          </v:shape>
        </w:pict>
      </w:r>
      <w:r>
        <w:t xml:space="preserve"> (8.73)</w:t>
      </w:r>
    </w:p>
    <w:p w:rsidR="00600D44" w:rsidRDefault="00600D44">
      <w:pPr>
        <w:pStyle w:val="ConsPlusNormal"/>
        <w:jc w:val="both"/>
      </w:pPr>
    </w:p>
    <w:p w:rsidR="00600D44" w:rsidRDefault="00600D44">
      <w:pPr>
        <w:pStyle w:val="ConsPlusNormal"/>
        <w:ind w:firstLine="540"/>
        <w:jc w:val="both"/>
      </w:pPr>
      <w:r>
        <w:rPr>
          <w:i/>
        </w:rPr>
        <w:t>C -</w:t>
      </w:r>
      <w:r>
        <w:t xml:space="preserve"> длина проекции сжатой стороны пространственного сечения на продольную ось элемента;</w:t>
      </w:r>
    </w:p>
    <w:p w:rsidR="00600D44" w:rsidRDefault="00600D44">
      <w:pPr>
        <w:pStyle w:val="ConsPlusNormal"/>
        <w:spacing w:before="220"/>
        <w:ind w:firstLine="540"/>
        <w:jc w:val="both"/>
      </w:pPr>
      <w:r>
        <w:rPr>
          <w:i/>
        </w:rPr>
        <w:t>N</w:t>
      </w:r>
      <w:r>
        <w:rPr>
          <w:i/>
          <w:vertAlign w:val="subscript"/>
        </w:rPr>
        <w:t>s</w:t>
      </w:r>
      <w:r>
        <w:t xml:space="preserve"> </w:t>
      </w:r>
      <w:r>
        <w:rPr>
          <w:i/>
        </w:rPr>
        <w:t>-</w:t>
      </w:r>
      <w:r>
        <w:t xml:space="preserve"> усилие в продольной арматуре, расположенной у рассматриваемой грани элемента</w:t>
      </w:r>
    </w:p>
    <w:p w:rsidR="00600D44" w:rsidRDefault="00600D44">
      <w:pPr>
        <w:pStyle w:val="ConsPlusNormal"/>
        <w:jc w:val="both"/>
      </w:pPr>
    </w:p>
    <w:p w:rsidR="00600D44" w:rsidRDefault="00600D44">
      <w:pPr>
        <w:pStyle w:val="ConsPlusNormal"/>
        <w:jc w:val="center"/>
      </w:pPr>
      <w:r>
        <w:rPr>
          <w:i/>
        </w:rPr>
        <w:t>N</w:t>
      </w:r>
      <w:r>
        <w:rPr>
          <w:i/>
          <w:vertAlign w:val="subscript"/>
        </w:rPr>
        <w:t>s</w:t>
      </w:r>
      <w:r>
        <w:t xml:space="preserve"> = </w:t>
      </w:r>
      <w:r>
        <w:rPr>
          <w:i/>
        </w:rPr>
        <w:t>R</w:t>
      </w:r>
      <w:r>
        <w:rPr>
          <w:i/>
          <w:vertAlign w:val="subscript"/>
        </w:rPr>
        <w:t>s</w:t>
      </w:r>
      <w:r>
        <w:t>·</w:t>
      </w:r>
      <w:r>
        <w:rPr>
          <w:i/>
        </w:rPr>
        <w:t>A</w:t>
      </w:r>
      <w:r>
        <w:rPr>
          <w:i/>
          <w:vertAlign w:val="subscript"/>
        </w:rPr>
        <w:t>s,</w:t>
      </w:r>
      <w:r>
        <w:rPr>
          <w:vertAlign w:val="subscript"/>
        </w:rPr>
        <w:t>1</w:t>
      </w:r>
      <w:r>
        <w:t>; (8.74)</w:t>
      </w:r>
    </w:p>
    <w:p w:rsidR="00600D44" w:rsidRDefault="00600D44">
      <w:pPr>
        <w:pStyle w:val="ConsPlusNormal"/>
        <w:jc w:val="both"/>
      </w:pPr>
    </w:p>
    <w:p w:rsidR="00600D44" w:rsidRDefault="00600D44">
      <w:pPr>
        <w:pStyle w:val="ConsPlusNormal"/>
        <w:ind w:firstLine="540"/>
        <w:jc w:val="both"/>
      </w:pPr>
      <w:r>
        <w:rPr>
          <w:i/>
        </w:rPr>
        <w:t>A</w:t>
      </w:r>
      <w:r>
        <w:rPr>
          <w:i/>
          <w:vertAlign w:val="subscript"/>
        </w:rPr>
        <w:t>s,</w:t>
      </w:r>
      <w:r>
        <w:rPr>
          <w:vertAlign w:val="subscript"/>
        </w:rPr>
        <w:t>1</w:t>
      </w:r>
      <w:r>
        <w:t xml:space="preserve"> - площадь сечения продольной арматуры, расположенной у рассматриваемой грани элемента;</w:t>
      </w:r>
    </w:p>
    <w:p w:rsidR="00600D44" w:rsidRDefault="00600D44">
      <w:pPr>
        <w:pStyle w:val="ConsPlusNormal"/>
        <w:spacing w:before="220"/>
        <w:ind w:firstLine="540"/>
        <w:jc w:val="both"/>
      </w:pPr>
      <w:r>
        <w:rPr>
          <w:i/>
        </w:rPr>
        <w:t>Z</w:t>
      </w:r>
      <w:r>
        <w:rPr>
          <w:vertAlign w:val="subscript"/>
        </w:rPr>
        <w:t>1</w:t>
      </w:r>
      <w:r>
        <w:t xml:space="preserve"> и </w:t>
      </w:r>
      <w:r>
        <w:rPr>
          <w:i/>
        </w:rPr>
        <w:t>Z</w:t>
      </w:r>
      <w:r>
        <w:rPr>
          <w:vertAlign w:val="subscript"/>
        </w:rPr>
        <w:t>2</w:t>
      </w:r>
      <w:r>
        <w:t xml:space="preserve"> - длина стороны поперечного сечения у рассматриваемой растянутой грани элемента и длина другой стороны поперечного сечения элемента.</w:t>
      </w:r>
    </w:p>
    <w:p w:rsidR="00600D44" w:rsidRDefault="00600D44">
      <w:pPr>
        <w:pStyle w:val="ConsPlusNormal"/>
        <w:spacing w:before="220"/>
        <w:ind w:firstLine="540"/>
        <w:jc w:val="both"/>
      </w:pPr>
      <w:r>
        <w:t xml:space="preserve">Соотношение </w:t>
      </w:r>
      <w:r w:rsidRPr="00503895">
        <w:rPr>
          <w:position w:val="-28"/>
        </w:rPr>
        <w:pict>
          <v:shape id="_x0000_i1306" style="width:46.3pt;height:39.55pt" coordsize="" o:spt="100" adj="0,,0" path="" filled="f" stroked="f">
            <v:stroke joinstyle="miter"/>
            <v:imagedata r:id="rId386" o:title="base_44_25375_33049"/>
            <v:formulas/>
            <v:path o:connecttype="segments"/>
          </v:shape>
        </w:pict>
      </w:r>
      <w:r>
        <w:t xml:space="preserve"> принимают в пределах от 0,5 до 1,5. В случае, если значение </w:t>
      </w:r>
      <w:r w:rsidRPr="00503895">
        <w:rPr>
          <w:position w:val="-28"/>
        </w:rPr>
        <w:pict>
          <v:shape id="_x0000_i1307" style="width:46.3pt;height:39.55pt" coordsize="" o:spt="100" adj="0,,0" path="" filled="f" stroked="f">
            <v:stroke joinstyle="miter"/>
            <v:imagedata r:id="rId386" o:title="base_44_25375_33050"/>
            <v:formulas/>
            <v:path o:connecttype="segments"/>
          </v:shape>
        </w:pict>
      </w:r>
      <w:r>
        <w:t xml:space="preserve"> выходит за указанные пределы, в расчете учитывают такое количество арматуры (продольной или поперечной), при котором значение </w:t>
      </w:r>
      <w:r w:rsidRPr="00503895">
        <w:rPr>
          <w:position w:val="-28"/>
        </w:rPr>
        <w:pict>
          <v:shape id="_x0000_i1308" style="width:46.3pt;height:39.55pt" coordsize="" o:spt="100" adj="0,,0" path="" filled="f" stroked="f">
            <v:stroke joinstyle="miter"/>
            <v:imagedata r:id="rId386" o:title="base_44_25375_33051"/>
            <v:formulas/>
            <v:path o:connecttype="segments"/>
          </v:shape>
        </w:pict>
      </w:r>
      <w:r>
        <w:t xml:space="preserve"> оказывается в указанных пределах.</w:t>
      </w:r>
    </w:p>
    <w:p w:rsidR="00600D44" w:rsidRDefault="00600D44">
      <w:pPr>
        <w:pStyle w:val="ConsPlusNormal"/>
        <w:spacing w:before="220"/>
        <w:ind w:firstLine="540"/>
        <w:jc w:val="both"/>
      </w:pPr>
      <w: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Pr>
          <w:i/>
        </w:rPr>
        <w:t>C</w:t>
      </w:r>
      <w:r>
        <w:t xml:space="preserve"> на продольную ось элемента. При этом значение </w:t>
      </w:r>
      <w:r>
        <w:rPr>
          <w:i/>
        </w:rPr>
        <w:t>C</w:t>
      </w:r>
      <w:r>
        <w:t xml:space="preserve"> принимают не более 2·</w:t>
      </w:r>
      <w:r>
        <w:rPr>
          <w:i/>
        </w:rPr>
        <w:t>Z</w:t>
      </w:r>
      <w:r>
        <w:rPr>
          <w:vertAlign w:val="subscript"/>
        </w:rPr>
        <w:t>2</w:t>
      </w:r>
      <w:r>
        <w:t xml:space="preserve"> + </w:t>
      </w:r>
      <w:r>
        <w:rPr>
          <w:i/>
        </w:rPr>
        <w:t>Z</w:t>
      </w:r>
      <w:r>
        <w:rPr>
          <w:vertAlign w:val="subscript"/>
        </w:rPr>
        <w:t>1</w:t>
      </w:r>
      <w:r>
        <w:t xml:space="preserve"> и не более </w:t>
      </w:r>
      <w:r w:rsidRPr="00503895">
        <w:rPr>
          <w:position w:val="-28"/>
        </w:rPr>
        <w:pict>
          <v:shape id="_x0000_i1309" style="width:42.75pt;height:39.15pt" coordsize="" o:spt="100" adj="0,,0" path="" filled="f" stroked="f">
            <v:stroke joinstyle="miter"/>
            <v:imagedata r:id="rId387" o:title="base_44_25375_33052"/>
            <v:formulas/>
            <v:path o:connecttype="segments"/>
          </v:shape>
        </w:pict>
      </w:r>
      <w:r>
        <w:t>.</w:t>
      </w:r>
    </w:p>
    <w:p w:rsidR="00600D44" w:rsidRDefault="00600D44">
      <w:pPr>
        <w:pStyle w:val="ConsPlusNormal"/>
        <w:spacing w:before="220"/>
        <w:ind w:firstLine="540"/>
        <w:jc w:val="both"/>
      </w:pPr>
      <w:r>
        <w:t>Допускается производить расчет на действие крутящего момента, не рассматривая пространственные сечения при определении крутящего момента от внешней нагрузки, из условия</w:t>
      </w:r>
    </w:p>
    <w:p w:rsidR="00600D44" w:rsidRDefault="00600D44">
      <w:pPr>
        <w:pStyle w:val="ConsPlusNormal"/>
        <w:jc w:val="both"/>
      </w:pPr>
    </w:p>
    <w:p w:rsidR="00600D44" w:rsidRDefault="00600D44">
      <w:pPr>
        <w:pStyle w:val="ConsPlusNormal"/>
        <w:jc w:val="center"/>
      </w:pPr>
      <w:bookmarkStart w:id="121" w:name="P2502"/>
      <w:bookmarkEnd w:id="121"/>
      <w:r>
        <w:rPr>
          <w:i/>
        </w:rPr>
        <w:t>T</w:t>
      </w:r>
      <w:r>
        <w:rPr>
          <w:vertAlign w:val="subscript"/>
        </w:rPr>
        <w:t>1</w:t>
      </w:r>
      <w:r>
        <w:t xml:space="preserve"> &lt;= </w:t>
      </w:r>
      <w:r>
        <w:rPr>
          <w:i/>
        </w:rPr>
        <w:t>T</w:t>
      </w:r>
      <w:r>
        <w:rPr>
          <w:i/>
          <w:vertAlign w:val="subscript"/>
        </w:rPr>
        <w:t>sw</w:t>
      </w:r>
      <w:r>
        <w:rPr>
          <w:vertAlign w:val="subscript"/>
        </w:rPr>
        <w:t>,1</w:t>
      </w:r>
      <w:r>
        <w:t xml:space="preserve"> + </w:t>
      </w:r>
      <w:r>
        <w:rPr>
          <w:i/>
        </w:rPr>
        <w:t>T</w:t>
      </w:r>
      <w:r>
        <w:rPr>
          <w:i/>
          <w:vertAlign w:val="subscript"/>
        </w:rPr>
        <w:t>s</w:t>
      </w:r>
      <w:r>
        <w:rPr>
          <w:vertAlign w:val="subscript"/>
        </w:rPr>
        <w:t>,1</w:t>
      </w:r>
      <w:r>
        <w:t>, (8.75)</w:t>
      </w:r>
    </w:p>
    <w:p w:rsidR="00600D44" w:rsidRDefault="00600D44">
      <w:pPr>
        <w:pStyle w:val="ConsPlusNormal"/>
        <w:jc w:val="both"/>
      </w:pPr>
    </w:p>
    <w:p w:rsidR="00600D44" w:rsidRDefault="00600D44">
      <w:pPr>
        <w:pStyle w:val="ConsPlusNormal"/>
        <w:ind w:firstLine="540"/>
        <w:jc w:val="both"/>
      </w:pPr>
      <w:r>
        <w:t xml:space="preserve">где </w:t>
      </w:r>
      <w:r>
        <w:rPr>
          <w:i/>
        </w:rPr>
        <w:t>T</w:t>
      </w:r>
      <w:r>
        <w:rPr>
          <w:vertAlign w:val="subscript"/>
        </w:rPr>
        <w:t>1</w:t>
      </w:r>
      <w:r>
        <w:t xml:space="preserve"> </w:t>
      </w:r>
      <w:r>
        <w:rPr>
          <w:i/>
        </w:rPr>
        <w:t>-</w:t>
      </w:r>
      <w:r>
        <w:t xml:space="preserve"> крутящий момент в нормальном сечении элемента;</w:t>
      </w:r>
    </w:p>
    <w:p w:rsidR="00600D44" w:rsidRDefault="00600D44">
      <w:pPr>
        <w:pStyle w:val="ConsPlusNormal"/>
        <w:spacing w:before="220"/>
        <w:ind w:firstLine="540"/>
        <w:jc w:val="both"/>
      </w:pPr>
      <w:r>
        <w:rPr>
          <w:i/>
        </w:rPr>
        <w:lastRenderedPageBreak/>
        <w:t>T</w:t>
      </w:r>
      <w:r>
        <w:rPr>
          <w:i/>
          <w:vertAlign w:val="subscript"/>
        </w:rPr>
        <w:t>sw</w:t>
      </w:r>
      <w:r>
        <w:rPr>
          <w:vertAlign w:val="subscript"/>
        </w:rPr>
        <w:t>,1</w:t>
      </w:r>
      <w:r>
        <w:t xml:space="preserve"> - крутящий момент, воспринимаемый арматурой, расположенной у рассматриваемой грани элемента в поперечном направлении, и определяемый по формуле</w:t>
      </w:r>
    </w:p>
    <w:p w:rsidR="00600D44" w:rsidRDefault="00600D44">
      <w:pPr>
        <w:pStyle w:val="ConsPlusNormal"/>
        <w:jc w:val="both"/>
      </w:pPr>
    </w:p>
    <w:p w:rsidR="00600D44" w:rsidRDefault="00600D44">
      <w:pPr>
        <w:pStyle w:val="ConsPlusNormal"/>
        <w:jc w:val="center"/>
      </w:pPr>
      <w:r w:rsidRPr="00503895">
        <w:rPr>
          <w:position w:val="-9"/>
        </w:rPr>
        <w:pict>
          <v:shape id="_x0000_i1310" style="width:114.75pt;height:20.55pt" coordsize="" o:spt="100" adj="0,,0" path="" filled="f" stroked="f">
            <v:stroke joinstyle="miter"/>
            <v:imagedata r:id="rId388" o:title="base_44_25375_33053"/>
            <v:formulas/>
            <v:path o:connecttype="segments"/>
          </v:shape>
        </w:pict>
      </w:r>
      <w:r>
        <w:t xml:space="preserve"> (8.76)</w:t>
      </w:r>
    </w:p>
    <w:p w:rsidR="00600D44" w:rsidRDefault="00600D44">
      <w:pPr>
        <w:pStyle w:val="ConsPlusNormal"/>
        <w:jc w:val="both"/>
      </w:pPr>
    </w:p>
    <w:p w:rsidR="00600D44" w:rsidRDefault="00600D44">
      <w:pPr>
        <w:pStyle w:val="ConsPlusNormal"/>
        <w:ind w:firstLine="540"/>
        <w:jc w:val="both"/>
      </w:pPr>
      <w:r>
        <w:rPr>
          <w:i/>
        </w:rPr>
        <w:t>T</w:t>
      </w:r>
      <w:r>
        <w:rPr>
          <w:i/>
          <w:vertAlign w:val="subscript"/>
        </w:rPr>
        <w:t>s</w:t>
      </w:r>
      <w:r>
        <w:rPr>
          <w:vertAlign w:val="subscript"/>
        </w:rPr>
        <w:t>,1</w:t>
      </w:r>
      <w:r>
        <w:t xml:space="preserve"> - крутящий момент, воспринимаемый продольной арматурой, расположенной у рассматриваемой грани элемента, и определяемый по формуле</w:t>
      </w:r>
    </w:p>
    <w:p w:rsidR="00600D44" w:rsidRDefault="00600D44">
      <w:pPr>
        <w:pStyle w:val="ConsPlusNormal"/>
        <w:jc w:val="both"/>
      </w:pPr>
    </w:p>
    <w:p w:rsidR="00600D44" w:rsidRDefault="00600D44">
      <w:pPr>
        <w:pStyle w:val="ConsPlusNormal"/>
        <w:jc w:val="center"/>
      </w:pPr>
      <w:r>
        <w:rPr>
          <w:i/>
        </w:rPr>
        <w:t>T</w:t>
      </w:r>
      <w:r>
        <w:rPr>
          <w:i/>
          <w:vertAlign w:val="subscript"/>
        </w:rPr>
        <w:t>s</w:t>
      </w:r>
      <w:r>
        <w:rPr>
          <w:vertAlign w:val="subscript"/>
        </w:rPr>
        <w:t>,1</w:t>
      </w:r>
      <w:r>
        <w:t xml:space="preserve"> = 0,5</w:t>
      </w:r>
      <w:r>
        <w:rPr>
          <w:i/>
        </w:rPr>
        <w:t>R</w:t>
      </w:r>
      <w:r>
        <w:rPr>
          <w:i/>
          <w:vertAlign w:val="subscript"/>
        </w:rPr>
        <w:t>s</w:t>
      </w:r>
      <w:r>
        <w:t>·</w:t>
      </w:r>
      <w:r>
        <w:rPr>
          <w:i/>
        </w:rPr>
        <w:t>A</w:t>
      </w:r>
      <w:r>
        <w:rPr>
          <w:i/>
          <w:vertAlign w:val="subscript"/>
        </w:rPr>
        <w:t>s</w:t>
      </w:r>
      <w:r>
        <w:rPr>
          <w:vertAlign w:val="subscript"/>
        </w:rPr>
        <w:t>,1</w:t>
      </w:r>
      <w:r>
        <w:t>·</w:t>
      </w:r>
      <w:r>
        <w:rPr>
          <w:i/>
        </w:rPr>
        <w:t>Z</w:t>
      </w:r>
      <w:r>
        <w:rPr>
          <w:vertAlign w:val="subscript"/>
        </w:rPr>
        <w:t>2</w:t>
      </w:r>
      <w:r>
        <w:t>. (8.77)</w:t>
      </w:r>
    </w:p>
    <w:p w:rsidR="00600D44" w:rsidRDefault="00600D44">
      <w:pPr>
        <w:pStyle w:val="ConsPlusNormal"/>
        <w:jc w:val="both"/>
      </w:pPr>
    </w:p>
    <w:p w:rsidR="00600D44" w:rsidRDefault="00600D44">
      <w:pPr>
        <w:pStyle w:val="ConsPlusNormal"/>
        <w:ind w:firstLine="540"/>
        <w:jc w:val="both"/>
      </w:pPr>
      <w:r>
        <w:t xml:space="preserve">Соотношение </w:t>
      </w:r>
      <w:r w:rsidRPr="00503895">
        <w:rPr>
          <w:position w:val="-28"/>
        </w:rPr>
        <w:pict>
          <v:shape id="_x0000_i1311" style="width:46.3pt;height:39.55pt" coordsize="" o:spt="100" adj="0,,0" path="" filled="f" stroked="f">
            <v:stroke joinstyle="miter"/>
            <v:imagedata r:id="rId386" o:title="base_44_25375_33054"/>
            <v:formulas/>
            <v:path o:connecttype="segments"/>
          </v:shape>
        </w:pict>
      </w:r>
      <w:r>
        <w:t xml:space="preserve"> принимают в указанных выше пределах.</w:t>
      </w:r>
    </w:p>
    <w:p w:rsidR="00600D44" w:rsidRDefault="00600D44">
      <w:pPr>
        <w:pStyle w:val="ConsPlusNormal"/>
        <w:spacing w:before="220"/>
        <w:ind w:firstLine="540"/>
        <w:jc w:val="both"/>
      </w:pPr>
      <w:r>
        <w:t>Расчет производят для ряда нормальных сечений, расположенных по длине элемента, для арматуры, расположенной у каждой рассматриваемой грани элемента.</w:t>
      </w:r>
    </w:p>
    <w:p w:rsidR="00600D44" w:rsidRDefault="00600D44">
      <w:pPr>
        <w:pStyle w:val="ConsPlusNormal"/>
        <w:spacing w:before="220"/>
        <w:ind w:firstLine="540"/>
        <w:jc w:val="both"/>
      </w:pPr>
      <w:r>
        <w:t xml:space="preserve">При действии крутящих моментов следует соблюдать конструктивные требования, приведенные в </w:t>
      </w:r>
      <w:hyperlink w:anchor="P3837" w:history="1">
        <w:r>
          <w:rPr>
            <w:color w:val="0000FF"/>
          </w:rPr>
          <w:t>10.3</w:t>
        </w:r>
      </w:hyperlink>
      <w:r>
        <w:t>.</w:t>
      </w:r>
    </w:p>
    <w:p w:rsidR="00600D44" w:rsidRDefault="00600D44">
      <w:pPr>
        <w:pStyle w:val="ConsPlusNormal"/>
        <w:spacing w:before="220"/>
        <w:ind w:firstLine="540"/>
        <w:jc w:val="both"/>
      </w:pPr>
      <w:r>
        <w:rPr>
          <w:i/>
        </w:rPr>
        <w:t>Расчет на совместное действие крутящего и изгибающего моментов</w:t>
      </w:r>
    </w:p>
    <w:p w:rsidR="00600D44" w:rsidRDefault="00600D44">
      <w:pPr>
        <w:pStyle w:val="ConsPlusNormal"/>
        <w:spacing w:before="220"/>
        <w:ind w:firstLine="540"/>
        <w:jc w:val="both"/>
      </w:pPr>
      <w:r>
        <w:t xml:space="preserve">8.1.39 Расчет по прочности элемента между пространственными сечениями производят согласно </w:t>
      </w:r>
      <w:hyperlink w:anchor="P2437" w:history="1">
        <w:r>
          <w:rPr>
            <w:color w:val="0000FF"/>
          </w:rPr>
          <w:t>8.1.36</w:t>
        </w:r>
      </w:hyperlink>
      <w:r>
        <w:t>.</w:t>
      </w:r>
    </w:p>
    <w:p w:rsidR="00600D44" w:rsidRDefault="00600D44">
      <w:pPr>
        <w:pStyle w:val="ConsPlusNormal"/>
        <w:spacing w:before="220"/>
        <w:ind w:firstLine="540"/>
        <w:jc w:val="both"/>
      </w:pPr>
      <w:r>
        <w:t>8.1.40 Расчет по прочности пространственного сечения производят из условия</w:t>
      </w:r>
    </w:p>
    <w:p w:rsidR="00600D44" w:rsidRDefault="00600D44">
      <w:pPr>
        <w:pStyle w:val="ConsPlusNormal"/>
        <w:jc w:val="both"/>
      </w:pPr>
    </w:p>
    <w:p w:rsidR="00600D44" w:rsidRDefault="00600D44">
      <w:pPr>
        <w:pStyle w:val="ConsPlusNormal"/>
        <w:jc w:val="center"/>
      </w:pPr>
      <w:r w:rsidRPr="00503895">
        <w:rPr>
          <w:position w:val="-38"/>
        </w:rPr>
        <w:pict>
          <v:shape id="_x0000_i1312" style="width:103.25pt;height:49.05pt" coordsize="" o:spt="100" adj="0,,0" path="" filled="f" stroked="f">
            <v:stroke joinstyle="miter"/>
            <v:imagedata r:id="rId389" o:title="base_44_25375_33055"/>
            <v:formulas/>
            <v:path o:connecttype="segments"/>
          </v:shape>
        </w:pict>
      </w:r>
      <w:r>
        <w:t xml:space="preserve"> (8.78)</w:t>
      </w:r>
    </w:p>
    <w:p w:rsidR="00600D44" w:rsidRDefault="00600D44">
      <w:pPr>
        <w:pStyle w:val="ConsPlusNormal"/>
        <w:jc w:val="both"/>
      </w:pPr>
    </w:p>
    <w:p w:rsidR="00600D44" w:rsidRDefault="00600D44">
      <w:pPr>
        <w:pStyle w:val="ConsPlusNormal"/>
        <w:ind w:firstLine="540"/>
        <w:jc w:val="both"/>
      </w:pPr>
      <w:r>
        <w:t xml:space="preserve">где </w:t>
      </w:r>
      <w:r>
        <w:rPr>
          <w:i/>
        </w:rPr>
        <w:t>T -</w:t>
      </w:r>
      <w:r>
        <w:t xml:space="preserve"> крутящий момент от внешней нагрузки в пространственном сечении;</w:t>
      </w:r>
    </w:p>
    <w:p w:rsidR="00600D44" w:rsidRDefault="00600D44">
      <w:pPr>
        <w:pStyle w:val="ConsPlusNormal"/>
        <w:spacing w:before="220"/>
        <w:ind w:firstLine="540"/>
        <w:jc w:val="both"/>
      </w:pPr>
      <w:r>
        <w:rPr>
          <w:i/>
        </w:rPr>
        <w:t>T</w:t>
      </w:r>
      <w:r>
        <w:rPr>
          <w:vertAlign w:val="subscript"/>
        </w:rPr>
        <w:t>0</w:t>
      </w:r>
      <w:r>
        <w:t xml:space="preserve"> - предельный крутящий момент, воспринимаемый пространственным сечением;</w:t>
      </w:r>
    </w:p>
    <w:p w:rsidR="00600D44" w:rsidRDefault="00600D44">
      <w:pPr>
        <w:pStyle w:val="ConsPlusNormal"/>
        <w:spacing w:before="220"/>
        <w:ind w:firstLine="540"/>
        <w:jc w:val="both"/>
      </w:pPr>
      <w:r>
        <w:rPr>
          <w:i/>
        </w:rPr>
        <w:t>M -</w:t>
      </w:r>
      <w:r>
        <w:t xml:space="preserve"> изгибающий момент от внешней нагрузки в нормальном сечении;</w:t>
      </w:r>
    </w:p>
    <w:p w:rsidR="00600D44" w:rsidRDefault="00600D44">
      <w:pPr>
        <w:pStyle w:val="ConsPlusNormal"/>
        <w:spacing w:before="220"/>
        <w:ind w:firstLine="540"/>
        <w:jc w:val="both"/>
      </w:pPr>
      <w:r>
        <w:rPr>
          <w:i/>
        </w:rPr>
        <w:t>M</w:t>
      </w:r>
      <w:r>
        <w:rPr>
          <w:vertAlign w:val="subscript"/>
        </w:rPr>
        <w:t>0</w:t>
      </w:r>
      <w:r>
        <w:t xml:space="preserve"> </w:t>
      </w:r>
      <w:r>
        <w:rPr>
          <w:i/>
        </w:rPr>
        <w:t>-</w:t>
      </w:r>
      <w:r>
        <w:t xml:space="preserve"> предельный изгибающий момент, воспринимаемый нормальным сечением.</w:t>
      </w:r>
    </w:p>
    <w:p w:rsidR="00600D44" w:rsidRDefault="00600D44">
      <w:pPr>
        <w:pStyle w:val="ConsPlusNormal"/>
        <w:spacing w:before="220"/>
        <w:ind w:firstLine="540"/>
        <w:jc w:val="both"/>
      </w:pPr>
      <w: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p>
    <w:p w:rsidR="00600D44" w:rsidRDefault="00600D44">
      <w:pPr>
        <w:pStyle w:val="ConsPlusNormal"/>
        <w:spacing w:before="220"/>
        <w:ind w:firstLine="540"/>
        <w:jc w:val="both"/>
      </w:pPr>
      <w:r>
        <w:t xml:space="preserve">Крутящий момент </w:t>
      </w:r>
      <w:r>
        <w:rPr>
          <w:i/>
        </w:rPr>
        <w:t>T</w:t>
      </w:r>
      <w:r>
        <w:t xml:space="preserve"> от внешней нагрузки определяют в нормальном сечении, расположенном в середине длины проекции </w:t>
      </w:r>
      <w:r>
        <w:rPr>
          <w:i/>
        </w:rPr>
        <w:t>C</w:t>
      </w:r>
      <w:r>
        <w:t xml:space="preserve"> вдоль продольной оси элемента. В этом же нормальном сечении определяют изгибающий момент </w:t>
      </w:r>
      <w:r>
        <w:rPr>
          <w:i/>
        </w:rPr>
        <w:t>M</w:t>
      </w:r>
      <w:r>
        <w:t xml:space="preserve"> от внешней нагрузки.</w:t>
      </w:r>
    </w:p>
    <w:p w:rsidR="00600D44" w:rsidRDefault="00600D44">
      <w:pPr>
        <w:pStyle w:val="ConsPlusNormal"/>
        <w:spacing w:before="220"/>
        <w:ind w:firstLine="540"/>
        <w:jc w:val="both"/>
      </w:pPr>
      <w:r>
        <w:t xml:space="preserve">Предельный крутящий момент </w:t>
      </w:r>
      <w:r>
        <w:rPr>
          <w:i/>
        </w:rPr>
        <w:t>T</w:t>
      </w:r>
      <w:r>
        <w:rPr>
          <w:vertAlign w:val="subscript"/>
        </w:rPr>
        <w:t>0</w:t>
      </w:r>
      <w:r>
        <w:t xml:space="preserve"> определяют согласно </w:t>
      </w:r>
      <w:hyperlink w:anchor="P2445" w:history="1">
        <w:r>
          <w:rPr>
            <w:color w:val="0000FF"/>
          </w:rPr>
          <w:t>8.1.37</w:t>
        </w:r>
      </w:hyperlink>
      <w:r>
        <w:t xml:space="preserve"> и принимают равным правой части </w:t>
      </w:r>
      <w:hyperlink w:anchor="P2453" w:history="1">
        <w:r>
          <w:rPr>
            <w:color w:val="0000FF"/>
          </w:rPr>
          <w:t>условия (8.67)</w:t>
        </w:r>
      </w:hyperlink>
      <w:r>
        <w:t xml:space="preserve"> для рассматриваемого пространственного сечения.</w:t>
      </w:r>
    </w:p>
    <w:p w:rsidR="00600D44" w:rsidRDefault="00600D44">
      <w:pPr>
        <w:pStyle w:val="ConsPlusNormal"/>
        <w:spacing w:before="220"/>
        <w:ind w:firstLine="540"/>
        <w:jc w:val="both"/>
      </w:pPr>
      <w:r>
        <w:t xml:space="preserve">Предельный изгибающий момент </w:t>
      </w:r>
      <w:r>
        <w:rPr>
          <w:i/>
        </w:rPr>
        <w:t>M</w:t>
      </w:r>
      <w:r>
        <w:rPr>
          <w:vertAlign w:val="subscript"/>
        </w:rPr>
        <w:t>0</w:t>
      </w:r>
      <w:r>
        <w:t xml:space="preserve"> определяют согласно </w:t>
      </w:r>
      <w:hyperlink w:anchor="P1994" w:history="1">
        <w:r>
          <w:rPr>
            <w:color w:val="0000FF"/>
          </w:rPr>
          <w:t>8.1.9</w:t>
        </w:r>
      </w:hyperlink>
      <w:r>
        <w:t>.</w:t>
      </w:r>
    </w:p>
    <w:p w:rsidR="00600D44" w:rsidRDefault="00600D44">
      <w:pPr>
        <w:pStyle w:val="ConsPlusNormal"/>
        <w:spacing w:before="220"/>
        <w:ind w:firstLine="540"/>
        <w:jc w:val="both"/>
      </w:pPr>
      <w:r>
        <w:t xml:space="preserve">Для определения крутящих моментов допускается использовать </w:t>
      </w:r>
      <w:hyperlink w:anchor="P2502" w:history="1">
        <w:r>
          <w:rPr>
            <w:color w:val="0000FF"/>
          </w:rPr>
          <w:t>условие (8.75)</w:t>
        </w:r>
      </w:hyperlink>
      <w:r>
        <w:t xml:space="preserve">. В этом случае крутящий момент </w:t>
      </w:r>
      <w:r>
        <w:rPr>
          <w:i/>
        </w:rPr>
        <w:t>T</w:t>
      </w:r>
      <w:r>
        <w:t xml:space="preserve"> = </w:t>
      </w:r>
      <w:r>
        <w:rPr>
          <w:i/>
        </w:rPr>
        <w:t>T</w:t>
      </w:r>
      <w:r>
        <w:rPr>
          <w:vertAlign w:val="subscript"/>
        </w:rPr>
        <w:t>1</w:t>
      </w:r>
      <w:r>
        <w:t xml:space="preserve"> и изгибающий момент </w:t>
      </w:r>
      <w:r>
        <w:rPr>
          <w:i/>
        </w:rPr>
        <w:t>M</w:t>
      </w:r>
      <w:r>
        <w:t xml:space="preserve"> определяют в нормальных сечениях по длине элемента. В рассматриваемом нормальном сечении предельный крутящий момент </w:t>
      </w:r>
      <w:r>
        <w:lastRenderedPageBreak/>
        <w:t xml:space="preserve">принимают равным правой части </w:t>
      </w:r>
      <w:hyperlink w:anchor="P2502" w:history="1">
        <w:r>
          <w:rPr>
            <w:color w:val="0000FF"/>
          </w:rPr>
          <w:t>условия (8.75)</w:t>
        </w:r>
      </w:hyperlink>
      <w:r>
        <w:t>.</w:t>
      </w:r>
    </w:p>
    <w:p w:rsidR="00600D44" w:rsidRDefault="00600D44">
      <w:pPr>
        <w:pStyle w:val="ConsPlusNormal"/>
        <w:spacing w:before="220"/>
        <w:ind w:firstLine="540"/>
        <w:jc w:val="both"/>
      </w:pPr>
      <w:r>
        <w:t xml:space="preserve">Предельный изгибающий момент </w:t>
      </w:r>
      <w:r>
        <w:rPr>
          <w:i/>
        </w:rPr>
        <w:t>M</w:t>
      </w:r>
      <w:r>
        <w:rPr>
          <w:vertAlign w:val="subscript"/>
        </w:rPr>
        <w:t>0</w:t>
      </w:r>
      <w:r>
        <w:t xml:space="preserve"> определяют для того же нормального сечения, как было указано выше.</w:t>
      </w:r>
    </w:p>
    <w:p w:rsidR="00600D44" w:rsidRDefault="00600D44">
      <w:pPr>
        <w:pStyle w:val="ConsPlusNormal"/>
        <w:spacing w:before="220"/>
        <w:ind w:firstLine="540"/>
        <w:jc w:val="both"/>
      </w:pPr>
      <w:r>
        <w:t xml:space="preserve">При совместном действии крутящих и изгибающих моментов следует соблюдать расчетные и конструктивные требования, приведенные в </w:t>
      </w:r>
      <w:hyperlink w:anchor="P2451" w:history="1">
        <w:r>
          <w:rPr>
            <w:color w:val="0000FF"/>
          </w:rPr>
          <w:t>8.1.38</w:t>
        </w:r>
      </w:hyperlink>
      <w:r>
        <w:t xml:space="preserve"> и </w:t>
      </w:r>
      <w:hyperlink w:anchor="P3837" w:history="1">
        <w:r>
          <w:rPr>
            <w:color w:val="0000FF"/>
          </w:rPr>
          <w:t>10.3</w:t>
        </w:r>
      </w:hyperlink>
      <w:r>
        <w:t>.</w:t>
      </w:r>
    </w:p>
    <w:p w:rsidR="00600D44" w:rsidRDefault="00600D44">
      <w:pPr>
        <w:pStyle w:val="ConsPlusNormal"/>
        <w:spacing w:before="220"/>
        <w:ind w:firstLine="540"/>
        <w:jc w:val="both"/>
      </w:pPr>
      <w:r>
        <w:rPr>
          <w:i/>
        </w:rPr>
        <w:t>Расчет на совместное действие крутящего момента и поперечной силы</w:t>
      </w:r>
    </w:p>
    <w:p w:rsidR="00600D44" w:rsidRDefault="00600D44">
      <w:pPr>
        <w:pStyle w:val="ConsPlusNormal"/>
        <w:spacing w:before="220"/>
        <w:ind w:firstLine="540"/>
        <w:jc w:val="both"/>
      </w:pPr>
      <w:r>
        <w:t>8.1.41 Расчет по прочности элемента между пространственными сечениями производят из условия</w:t>
      </w:r>
    </w:p>
    <w:p w:rsidR="00600D44" w:rsidRDefault="00600D44">
      <w:pPr>
        <w:pStyle w:val="ConsPlusNormal"/>
        <w:jc w:val="both"/>
      </w:pPr>
    </w:p>
    <w:p w:rsidR="00600D44" w:rsidRDefault="00600D44">
      <w:pPr>
        <w:pStyle w:val="ConsPlusNormal"/>
        <w:jc w:val="center"/>
      </w:pPr>
      <w:bookmarkStart w:id="122" w:name="P2536"/>
      <w:bookmarkEnd w:id="122"/>
      <w:r w:rsidRPr="00503895">
        <w:rPr>
          <w:position w:val="-31"/>
        </w:rPr>
        <w:pict>
          <v:shape id="_x0000_i1313" style="width:86.65pt;height:42.35pt" coordsize="" o:spt="100" adj="0,,0" path="" filled="f" stroked="f">
            <v:stroke joinstyle="miter"/>
            <v:imagedata r:id="rId390" o:title="base_44_25375_33056"/>
            <v:formulas/>
            <v:path o:connecttype="segments"/>
          </v:shape>
        </w:pict>
      </w:r>
      <w:r>
        <w:t xml:space="preserve"> (8.79)</w:t>
      </w:r>
    </w:p>
    <w:p w:rsidR="00600D44" w:rsidRDefault="00600D44">
      <w:pPr>
        <w:pStyle w:val="ConsPlusNormal"/>
        <w:jc w:val="both"/>
      </w:pPr>
    </w:p>
    <w:p w:rsidR="00600D44" w:rsidRDefault="00600D44">
      <w:pPr>
        <w:pStyle w:val="ConsPlusNormal"/>
        <w:ind w:firstLine="540"/>
        <w:jc w:val="both"/>
      </w:pPr>
      <w:r>
        <w:t xml:space="preserve">где </w:t>
      </w:r>
      <w:r>
        <w:rPr>
          <w:i/>
        </w:rPr>
        <w:t>T</w:t>
      </w:r>
      <w:r>
        <w:t xml:space="preserve"> - крутящий момент от внешней нагрузки в нормальном сечении;</w:t>
      </w:r>
    </w:p>
    <w:p w:rsidR="00600D44" w:rsidRDefault="00600D44">
      <w:pPr>
        <w:pStyle w:val="ConsPlusNormal"/>
        <w:spacing w:before="220"/>
        <w:ind w:firstLine="540"/>
        <w:jc w:val="both"/>
      </w:pPr>
      <w:r>
        <w:rPr>
          <w:i/>
        </w:rPr>
        <w:t>T</w:t>
      </w:r>
      <w:r>
        <w:rPr>
          <w:vertAlign w:val="subscript"/>
        </w:rPr>
        <w:t>0</w:t>
      </w:r>
      <w:r>
        <w:t xml:space="preserve"> - предельный крутящий момент, воспринимаемый элементом между пространственными сечениями и принимаемый равным правой части </w:t>
      </w:r>
      <w:hyperlink w:anchor="P2447" w:history="1">
        <w:r>
          <w:rPr>
            <w:color w:val="0000FF"/>
          </w:rPr>
          <w:t>условия (8.66)</w:t>
        </w:r>
      </w:hyperlink>
      <w:r>
        <w:t>;</w:t>
      </w:r>
    </w:p>
    <w:p w:rsidR="00600D44" w:rsidRDefault="00600D44">
      <w:pPr>
        <w:pStyle w:val="ConsPlusNormal"/>
        <w:spacing w:before="220"/>
        <w:ind w:firstLine="540"/>
        <w:jc w:val="both"/>
      </w:pPr>
      <w:r>
        <w:rPr>
          <w:i/>
        </w:rPr>
        <w:t>Q</w:t>
      </w:r>
      <w:r>
        <w:t xml:space="preserve"> - поперечная сила от внешней нагрузки в том же нормальном сечении;</w:t>
      </w:r>
    </w:p>
    <w:p w:rsidR="00600D44" w:rsidRDefault="00600D44">
      <w:pPr>
        <w:pStyle w:val="ConsPlusNormal"/>
        <w:spacing w:before="220"/>
        <w:ind w:firstLine="540"/>
        <w:jc w:val="both"/>
      </w:pPr>
      <w:r>
        <w:rPr>
          <w:i/>
        </w:rPr>
        <w:t>Q</w:t>
      </w:r>
      <w:r>
        <w:rPr>
          <w:vertAlign w:val="subscript"/>
        </w:rPr>
        <w:t>0</w:t>
      </w:r>
      <w:r>
        <w:t xml:space="preserve"> </w:t>
      </w:r>
      <w:r>
        <w:rPr>
          <w:i/>
        </w:rPr>
        <w:t>-</w:t>
      </w:r>
      <w:r>
        <w:t xml:space="preserve"> предельная поперечная сила, воспринимаемая бетоном между наклонными сечениями и принимаемая равной правой части </w:t>
      </w:r>
      <w:hyperlink w:anchor="P2333" w:history="1">
        <w:r>
          <w:rPr>
            <w:color w:val="0000FF"/>
          </w:rPr>
          <w:t>условия (8.55)</w:t>
        </w:r>
      </w:hyperlink>
      <w:r>
        <w:t>.</w:t>
      </w:r>
    </w:p>
    <w:p w:rsidR="00600D44" w:rsidRDefault="00600D44">
      <w:pPr>
        <w:pStyle w:val="ConsPlusNormal"/>
        <w:spacing w:before="220"/>
        <w:ind w:firstLine="540"/>
        <w:jc w:val="both"/>
      </w:pPr>
      <w:r>
        <w:t xml:space="preserve">8.1.42 Расчет по прочности пространственного сечения производят из </w:t>
      </w:r>
      <w:hyperlink w:anchor="P2536" w:history="1">
        <w:r>
          <w:rPr>
            <w:color w:val="0000FF"/>
          </w:rPr>
          <w:t>условия (8.79)</w:t>
        </w:r>
      </w:hyperlink>
      <w:r>
        <w:t>, в котором принимают следующие величины:</w:t>
      </w:r>
    </w:p>
    <w:p w:rsidR="00600D44" w:rsidRDefault="00600D44">
      <w:pPr>
        <w:pStyle w:val="ConsPlusNormal"/>
        <w:spacing w:before="220"/>
        <w:ind w:firstLine="540"/>
        <w:jc w:val="both"/>
      </w:pPr>
      <w:r>
        <w:rPr>
          <w:i/>
        </w:rPr>
        <w:t>T</w:t>
      </w:r>
      <w:r>
        <w:t xml:space="preserve"> - крутящий момент от внешней нагрузки в пространственном сечении;</w:t>
      </w:r>
    </w:p>
    <w:p w:rsidR="00600D44" w:rsidRDefault="00600D44">
      <w:pPr>
        <w:pStyle w:val="ConsPlusNormal"/>
        <w:spacing w:before="220"/>
        <w:ind w:firstLine="540"/>
        <w:jc w:val="both"/>
      </w:pPr>
      <w:r>
        <w:rPr>
          <w:i/>
        </w:rPr>
        <w:t>T</w:t>
      </w:r>
      <w:r>
        <w:rPr>
          <w:vertAlign w:val="subscript"/>
        </w:rPr>
        <w:t>0</w:t>
      </w:r>
      <w:r>
        <w:t xml:space="preserve"> - предельный крутящий момент, воспринимаемый пространственным сечением;</w:t>
      </w:r>
    </w:p>
    <w:p w:rsidR="00600D44" w:rsidRDefault="00600D44">
      <w:pPr>
        <w:pStyle w:val="ConsPlusNormal"/>
        <w:spacing w:before="220"/>
        <w:ind w:firstLine="540"/>
        <w:jc w:val="both"/>
      </w:pPr>
      <w:r>
        <w:rPr>
          <w:i/>
        </w:rPr>
        <w:t>Q</w:t>
      </w:r>
      <w:r>
        <w:t xml:space="preserve"> - поперечная сила в наклонном сечении;</w:t>
      </w:r>
    </w:p>
    <w:p w:rsidR="00600D44" w:rsidRDefault="00600D44">
      <w:pPr>
        <w:pStyle w:val="ConsPlusNormal"/>
        <w:spacing w:before="220"/>
        <w:ind w:firstLine="540"/>
        <w:jc w:val="both"/>
      </w:pPr>
      <w:r>
        <w:rPr>
          <w:i/>
        </w:rPr>
        <w:t>Q</w:t>
      </w:r>
      <w:r>
        <w:rPr>
          <w:vertAlign w:val="subscript"/>
        </w:rPr>
        <w:t>0</w:t>
      </w:r>
      <w:r>
        <w:t xml:space="preserve"> - предельная поперечная сила, воспринимаемая наклонным сечением.</w:t>
      </w:r>
    </w:p>
    <w:p w:rsidR="00600D44" w:rsidRDefault="00600D44">
      <w:pPr>
        <w:pStyle w:val="ConsPlusNormal"/>
        <w:spacing w:before="220"/>
        <w:ind w:firstLine="540"/>
        <w:jc w:val="both"/>
      </w:pPr>
      <w: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параллельной плоскости действия поперечной силы.</w:t>
      </w:r>
    </w:p>
    <w:p w:rsidR="00600D44" w:rsidRDefault="00600D44">
      <w:pPr>
        <w:pStyle w:val="ConsPlusNormal"/>
        <w:spacing w:before="220"/>
        <w:ind w:firstLine="540"/>
        <w:jc w:val="both"/>
      </w:pPr>
      <w:r>
        <w:t xml:space="preserve">Крутящий момент </w:t>
      </w:r>
      <w:r>
        <w:rPr>
          <w:i/>
        </w:rPr>
        <w:t>T</w:t>
      </w:r>
      <w:r>
        <w:t xml:space="preserve"> от внешней нагрузки определяют в нормальном сечении, расположенном в середине длины </w:t>
      </w:r>
      <w:r>
        <w:rPr>
          <w:i/>
        </w:rPr>
        <w:t>C</w:t>
      </w:r>
      <w:r>
        <w:t xml:space="preserve"> вдоль продольной оси элемента. В том же нормальном сечении определяют поперечную силу </w:t>
      </w:r>
      <w:r>
        <w:rPr>
          <w:i/>
        </w:rPr>
        <w:t>Q</w:t>
      </w:r>
      <w:r>
        <w:t xml:space="preserve"> от внешней нагрузки.</w:t>
      </w:r>
    </w:p>
    <w:p w:rsidR="00600D44" w:rsidRDefault="00600D44">
      <w:pPr>
        <w:pStyle w:val="ConsPlusNormal"/>
        <w:spacing w:before="220"/>
        <w:ind w:firstLine="540"/>
        <w:jc w:val="both"/>
      </w:pPr>
      <w:r>
        <w:t xml:space="preserve">Предельный крутящий момент </w:t>
      </w:r>
      <w:r>
        <w:rPr>
          <w:i/>
        </w:rPr>
        <w:t>T</w:t>
      </w:r>
      <w:r>
        <w:rPr>
          <w:vertAlign w:val="subscript"/>
        </w:rPr>
        <w:t>0</w:t>
      </w:r>
      <w:r>
        <w:t xml:space="preserve"> определяют согласно </w:t>
      </w:r>
      <w:hyperlink w:anchor="P2451" w:history="1">
        <w:r>
          <w:rPr>
            <w:color w:val="0000FF"/>
          </w:rPr>
          <w:t>8.1.38</w:t>
        </w:r>
      </w:hyperlink>
      <w:r>
        <w:t xml:space="preserve"> и принимают равным правой части </w:t>
      </w:r>
      <w:hyperlink w:anchor="P2453" w:history="1">
        <w:r>
          <w:rPr>
            <w:color w:val="0000FF"/>
          </w:rPr>
          <w:t>условия (8.67)</w:t>
        </w:r>
      </w:hyperlink>
      <w:r>
        <w:t xml:space="preserve"> для рассматриваемого пространственного сечения.</w:t>
      </w:r>
    </w:p>
    <w:p w:rsidR="00600D44" w:rsidRDefault="00600D44">
      <w:pPr>
        <w:pStyle w:val="ConsPlusNormal"/>
        <w:spacing w:before="220"/>
        <w:ind w:firstLine="540"/>
        <w:jc w:val="both"/>
      </w:pPr>
      <w:r>
        <w:t xml:space="preserve">Предельную поперечную силу </w:t>
      </w:r>
      <w:r>
        <w:rPr>
          <w:i/>
        </w:rPr>
        <w:t>Q</w:t>
      </w:r>
      <w:r>
        <w:rPr>
          <w:vertAlign w:val="subscript"/>
        </w:rPr>
        <w:t>0</w:t>
      </w:r>
      <w:r>
        <w:t xml:space="preserve"> определяют согласно </w:t>
      </w:r>
      <w:hyperlink w:anchor="P2338" w:history="1">
        <w:r>
          <w:rPr>
            <w:color w:val="0000FF"/>
          </w:rPr>
          <w:t>8.1.33</w:t>
        </w:r>
      </w:hyperlink>
      <w:r>
        <w:t xml:space="preserve"> и принимают равной правой части </w:t>
      </w:r>
      <w:hyperlink w:anchor="P2340" w:history="1">
        <w:r>
          <w:rPr>
            <w:color w:val="0000FF"/>
          </w:rPr>
          <w:t>условия (8.56)</w:t>
        </w:r>
      </w:hyperlink>
      <w:r>
        <w:t>.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p>
    <w:p w:rsidR="00600D44" w:rsidRDefault="00600D44">
      <w:pPr>
        <w:pStyle w:val="ConsPlusNormal"/>
        <w:spacing w:before="220"/>
        <w:ind w:firstLine="540"/>
        <w:jc w:val="both"/>
      </w:pPr>
      <w:r>
        <w:t xml:space="preserve">Допускается для определения крутящих моментов использовать </w:t>
      </w:r>
      <w:hyperlink w:anchor="P2502" w:history="1">
        <w:r>
          <w:rPr>
            <w:color w:val="0000FF"/>
          </w:rPr>
          <w:t>условие (8.75)</w:t>
        </w:r>
      </w:hyperlink>
      <w:r>
        <w:t xml:space="preserve">, а для определения поперечных сил - </w:t>
      </w:r>
      <w:hyperlink w:anchor="P2369" w:history="1">
        <w:r>
          <w:rPr>
            <w:color w:val="0000FF"/>
          </w:rPr>
          <w:t>условие (8.60)</w:t>
        </w:r>
      </w:hyperlink>
      <w:r>
        <w:t xml:space="preserve">. В этом случае крутящий момент </w:t>
      </w:r>
      <w:r>
        <w:rPr>
          <w:i/>
        </w:rPr>
        <w:t>T</w:t>
      </w:r>
      <w:r>
        <w:t xml:space="preserve"> = </w:t>
      </w:r>
      <w:r>
        <w:rPr>
          <w:i/>
        </w:rPr>
        <w:t>T</w:t>
      </w:r>
      <w:r>
        <w:rPr>
          <w:vertAlign w:val="subscript"/>
        </w:rPr>
        <w:t>1</w:t>
      </w:r>
      <w:r>
        <w:t xml:space="preserve"> и поперечную силу </w:t>
      </w:r>
      <w:r>
        <w:rPr>
          <w:i/>
        </w:rPr>
        <w:t>Q</w:t>
      </w:r>
      <w:r>
        <w:t xml:space="preserve"> = </w:t>
      </w:r>
      <w:r>
        <w:rPr>
          <w:i/>
        </w:rPr>
        <w:t>Q</w:t>
      </w:r>
      <w:r>
        <w:rPr>
          <w:vertAlign w:val="subscript"/>
        </w:rPr>
        <w:t>1</w:t>
      </w:r>
      <w:r>
        <w:t xml:space="preserve"> от внешней нагрузки определяют в нормальных сечениях по длине </w:t>
      </w:r>
      <w:r>
        <w:lastRenderedPageBreak/>
        <w:t xml:space="preserve">элемента. В рассматриваемом нормальном сечении предельный крутящий момент </w:t>
      </w:r>
      <w:r>
        <w:rPr>
          <w:i/>
        </w:rPr>
        <w:t>T</w:t>
      </w:r>
      <w:r>
        <w:rPr>
          <w:vertAlign w:val="subscript"/>
        </w:rPr>
        <w:t>0</w:t>
      </w:r>
      <w:r>
        <w:t xml:space="preserve"> принимают равным правой части </w:t>
      </w:r>
      <w:hyperlink w:anchor="P2502" w:history="1">
        <w:r>
          <w:rPr>
            <w:color w:val="0000FF"/>
          </w:rPr>
          <w:t>условия (8.75)</w:t>
        </w:r>
      </w:hyperlink>
      <w:r>
        <w:t xml:space="preserve">, а предельную поперечную силу </w:t>
      </w:r>
      <w:r>
        <w:rPr>
          <w:i/>
        </w:rPr>
        <w:t>Q</w:t>
      </w:r>
      <w:r>
        <w:rPr>
          <w:vertAlign w:val="subscript"/>
        </w:rPr>
        <w:t>0</w:t>
      </w:r>
      <w:r>
        <w:t xml:space="preserve"> в том же нормальном сечении принимают равной правой части </w:t>
      </w:r>
      <w:hyperlink w:anchor="P2369" w:history="1">
        <w:r>
          <w:rPr>
            <w:color w:val="0000FF"/>
          </w:rPr>
          <w:t>условия (8.60)</w:t>
        </w:r>
      </w:hyperlink>
      <w:r>
        <w:t>.</w:t>
      </w:r>
    </w:p>
    <w:p w:rsidR="00600D44" w:rsidRDefault="00600D44">
      <w:pPr>
        <w:pStyle w:val="ConsPlusNormal"/>
        <w:spacing w:before="220"/>
        <w:ind w:firstLine="540"/>
        <w:jc w:val="both"/>
      </w:pPr>
      <w:r>
        <w:t xml:space="preserve">При совместном действии крутящих моментов и поперечных сил следует соблюдать расчетные и конструктивные требования, приведенные в </w:t>
      </w:r>
      <w:hyperlink w:anchor="P3837" w:history="1">
        <w:r>
          <w:rPr>
            <w:color w:val="0000FF"/>
          </w:rPr>
          <w:t>10.3</w:t>
        </w:r>
      </w:hyperlink>
      <w:r>
        <w:t>.</w:t>
      </w:r>
    </w:p>
    <w:p w:rsidR="00600D44" w:rsidRDefault="00600D44">
      <w:pPr>
        <w:pStyle w:val="ConsPlusNormal"/>
        <w:spacing w:before="220"/>
        <w:ind w:firstLine="540"/>
        <w:jc w:val="both"/>
      </w:pPr>
      <w:r>
        <w:rPr>
          <w:b/>
        </w:rPr>
        <w:t>Расчет железобетонных элементов на местное сжатие</w:t>
      </w:r>
    </w:p>
    <w:p w:rsidR="00600D44" w:rsidRDefault="00600D44">
      <w:pPr>
        <w:pStyle w:val="ConsPlusNormal"/>
        <w:spacing w:before="220"/>
        <w:ind w:firstLine="540"/>
        <w:jc w:val="both"/>
      </w:pPr>
      <w:bookmarkStart w:id="123" w:name="P2554"/>
      <w:bookmarkEnd w:id="123"/>
      <w:r>
        <w:t>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p>
    <w:p w:rsidR="00600D44" w:rsidRDefault="00600D44">
      <w:pPr>
        <w:pStyle w:val="ConsPlusNormal"/>
        <w:spacing w:before="220"/>
        <w:ind w:firstLine="540"/>
        <w:jc w:val="both"/>
      </w:pPr>
      <w: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p>
    <w:p w:rsidR="00600D44" w:rsidRDefault="00600D44">
      <w:pPr>
        <w:pStyle w:val="ConsPlusNormal"/>
        <w:spacing w:before="220"/>
        <w:ind w:firstLine="540"/>
        <w:jc w:val="both"/>
      </w:pPr>
      <w:r>
        <w:t xml:space="preserve">Расчет элементов на местное сжатие при отсутствии косвенной арматуры производят согласно </w:t>
      </w:r>
      <w:hyperlink w:anchor="P2557" w:history="1">
        <w:r>
          <w:rPr>
            <w:color w:val="0000FF"/>
          </w:rPr>
          <w:t>8.1.44</w:t>
        </w:r>
      </w:hyperlink>
      <w:r>
        <w:t xml:space="preserve">, а при наличии косвенной арматуры - согласно </w:t>
      </w:r>
      <w:hyperlink w:anchor="P2592" w:history="1">
        <w:r>
          <w:rPr>
            <w:color w:val="0000FF"/>
          </w:rPr>
          <w:t>8.1.45</w:t>
        </w:r>
      </w:hyperlink>
      <w:r>
        <w:t>.</w:t>
      </w:r>
    </w:p>
    <w:p w:rsidR="00600D44" w:rsidRDefault="00600D44">
      <w:pPr>
        <w:pStyle w:val="ConsPlusNormal"/>
        <w:spacing w:before="220"/>
        <w:ind w:firstLine="540"/>
        <w:jc w:val="both"/>
      </w:pPr>
      <w:bookmarkStart w:id="124" w:name="P2557"/>
      <w:bookmarkEnd w:id="124"/>
      <w:r>
        <w:t xml:space="preserve">8.1.44 Расчет элементов на местное сжатие при отсутствии косвенной арматуры </w:t>
      </w:r>
      <w:hyperlink w:anchor="P2577" w:history="1">
        <w:r>
          <w:rPr>
            <w:color w:val="0000FF"/>
          </w:rPr>
          <w:t>(рисунок 8.9)</w:t>
        </w:r>
      </w:hyperlink>
      <w:r>
        <w:t xml:space="preserve"> производят из условия</w:t>
      </w:r>
    </w:p>
    <w:p w:rsidR="00600D44" w:rsidRDefault="00600D44">
      <w:pPr>
        <w:pStyle w:val="ConsPlusNormal"/>
        <w:jc w:val="both"/>
      </w:pPr>
    </w:p>
    <w:p w:rsidR="00600D44" w:rsidRDefault="00600D44">
      <w:pPr>
        <w:pStyle w:val="ConsPlusNormal"/>
        <w:jc w:val="center"/>
      </w:pPr>
      <w:bookmarkStart w:id="125" w:name="P2559"/>
      <w:bookmarkEnd w:id="125"/>
      <w:r w:rsidRPr="00503895">
        <w:rPr>
          <w:position w:val="-9"/>
        </w:rPr>
        <w:pict>
          <v:shape id="_x0000_i1314" style="width:103.25pt;height:20.55pt" coordsize="" o:spt="100" adj="0,,0" path="" filled="f" stroked="f">
            <v:stroke joinstyle="miter"/>
            <v:imagedata r:id="rId391" o:title="base_44_25375_33057"/>
            <v:formulas/>
            <v:path o:connecttype="segments"/>
          </v:shape>
        </w:pict>
      </w:r>
      <w:r>
        <w:t xml:space="preserve"> (8.80)</w:t>
      </w:r>
    </w:p>
    <w:p w:rsidR="00600D44" w:rsidRDefault="00600D44">
      <w:pPr>
        <w:pStyle w:val="ConsPlusNormal"/>
        <w:jc w:val="both"/>
      </w:pPr>
    </w:p>
    <w:p w:rsidR="00600D44" w:rsidRDefault="00600D44">
      <w:pPr>
        <w:pStyle w:val="ConsPlusNormal"/>
        <w:ind w:firstLine="540"/>
        <w:jc w:val="both"/>
      </w:pPr>
      <w:r>
        <w:t xml:space="preserve">где </w:t>
      </w:r>
      <w:r>
        <w:rPr>
          <w:i/>
        </w:rPr>
        <w:t>N -</w:t>
      </w:r>
      <w:r>
        <w:t xml:space="preserve"> местная сжимающая сила от внешней нагрузки;</w:t>
      </w:r>
    </w:p>
    <w:p w:rsidR="00600D44" w:rsidRDefault="00600D44">
      <w:pPr>
        <w:pStyle w:val="ConsPlusNormal"/>
        <w:spacing w:before="220"/>
        <w:ind w:firstLine="540"/>
        <w:jc w:val="both"/>
      </w:pPr>
      <w:r w:rsidRPr="00503895">
        <w:rPr>
          <w:position w:val="-2"/>
        </w:rPr>
        <w:pict>
          <v:shape id="_x0000_i1315" style="width:13.05pt;height:13.85pt" coordsize="" o:spt="100" adj="0,,0" path="" filled="f" stroked="f">
            <v:stroke joinstyle="miter"/>
            <v:imagedata r:id="rId392" o:title="base_44_25375_33058"/>
            <v:formulas/>
            <v:path o:connecttype="segments"/>
          </v:shape>
        </w:pict>
      </w:r>
      <w:r>
        <w:t xml:space="preserve"> - коэффициент, принимаемый равным 1,0 при равномерном и 0,75 при неравномерном распределении местной нагрузки по площади смятия;</w:t>
      </w:r>
    </w:p>
    <w:p w:rsidR="00600D44" w:rsidRDefault="00600D44">
      <w:pPr>
        <w:pStyle w:val="ConsPlusNormal"/>
        <w:spacing w:before="220"/>
        <w:ind w:firstLine="540"/>
        <w:jc w:val="both"/>
      </w:pPr>
      <w:r>
        <w:rPr>
          <w:i/>
        </w:rPr>
        <w:t>A</w:t>
      </w:r>
      <w:r>
        <w:rPr>
          <w:i/>
          <w:vertAlign w:val="subscript"/>
        </w:rPr>
        <w:t>b</w:t>
      </w:r>
      <w:r>
        <w:rPr>
          <w:vertAlign w:val="subscript"/>
        </w:rPr>
        <w:t>,</w:t>
      </w:r>
      <w:r>
        <w:rPr>
          <w:i/>
          <w:vertAlign w:val="subscript"/>
        </w:rPr>
        <w:t>loc</w:t>
      </w:r>
      <w:r>
        <w:t xml:space="preserve"> </w:t>
      </w:r>
      <w:r>
        <w:rPr>
          <w:i/>
        </w:rPr>
        <w:t>-</w:t>
      </w:r>
      <w:r>
        <w:t xml:space="preserve"> площадь приложения сжимающей силы (площадь смятия);</w:t>
      </w:r>
    </w:p>
    <w:p w:rsidR="00600D44" w:rsidRDefault="00600D44">
      <w:pPr>
        <w:pStyle w:val="ConsPlusNormal"/>
        <w:spacing w:before="220"/>
        <w:ind w:firstLine="540"/>
        <w:jc w:val="both"/>
      </w:pPr>
      <w:r>
        <w:rPr>
          <w:i/>
        </w:rPr>
        <w:t>R</w:t>
      </w:r>
      <w:r>
        <w:rPr>
          <w:i/>
          <w:vertAlign w:val="subscript"/>
        </w:rPr>
        <w:t>b</w:t>
      </w:r>
      <w:r>
        <w:rPr>
          <w:vertAlign w:val="subscript"/>
        </w:rPr>
        <w:t>,</w:t>
      </w:r>
      <w:r>
        <w:rPr>
          <w:i/>
          <w:vertAlign w:val="subscript"/>
        </w:rPr>
        <w:t>loc</w:t>
      </w:r>
      <w:r>
        <w:t xml:space="preserve"> </w:t>
      </w:r>
      <w:r>
        <w:rPr>
          <w:i/>
        </w:rPr>
        <w:t>-</w:t>
      </w:r>
      <w:r>
        <w:t xml:space="preserve"> расчетное сопротивление бетона сжатию при местном действии сжимающей силы.</w:t>
      </w:r>
    </w:p>
    <w:p w:rsidR="00600D44" w:rsidRDefault="00600D44">
      <w:pPr>
        <w:pStyle w:val="ConsPlusNormal"/>
        <w:jc w:val="both"/>
      </w:pPr>
    </w:p>
    <w:p w:rsidR="00600D44" w:rsidRDefault="00600D44">
      <w:pPr>
        <w:pStyle w:val="ConsPlusNormal"/>
        <w:jc w:val="center"/>
      </w:pPr>
      <w:r w:rsidRPr="00503895">
        <w:rPr>
          <w:position w:val="-331"/>
        </w:rPr>
        <w:lastRenderedPageBreak/>
        <w:pict>
          <v:shape id="_x0000_i1316" style="width:431.6pt;height:343pt" coordsize="" o:spt="100" adj="0,,0" path="" filled="f" stroked="f">
            <v:stroke joinstyle="miter"/>
            <v:imagedata r:id="rId393" o:title="base_44_25375_33059"/>
            <v:formulas/>
            <v:path o:connecttype="segments"/>
          </v:shape>
        </w:pict>
      </w:r>
    </w:p>
    <w:p w:rsidR="00600D44" w:rsidRDefault="00600D44">
      <w:pPr>
        <w:pStyle w:val="ConsPlusNormal"/>
        <w:jc w:val="both"/>
      </w:pPr>
    </w:p>
    <w:p w:rsidR="00600D44" w:rsidRDefault="00600D44">
      <w:pPr>
        <w:pStyle w:val="ConsPlusNormal"/>
        <w:jc w:val="center"/>
      </w:pPr>
      <w:r>
        <w:rPr>
          <w:i/>
        </w:rPr>
        <w:t>а -</w:t>
      </w:r>
      <w:r>
        <w:t xml:space="preserve"> вдали от краев элемента; </w:t>
      </w:r>
      <w:r>
        <w:rPr>
          <w:i/>
        </w:rPr>
        <w:t>б</w:t>
      </w:r>
      <w:r>
        <w:t xml:space="preserve"> - по всей ширине элемента;</w:t>
      </w:r>
    </w:p>
    <w:p w:rsidR="00600D44" w:rsidRDefault="00600D44">
      <w:pPr>
        <w:pStyle w:val="ConsPlusNormal"/>
        <w:jc w:val="center"/>
      </w:pPr>
      <w:r>
        <w:rPr>
          <w:i/>
        </w:rPr>
        <w:t>в</w:t>
      </w:r>
      <w:r>
        <w:t xml:space="preserve"> - у края (торца) элемента по всей его ширине; </w:t>
      </w:r>
      <w:r>
        <w:rPr>
          <w:i/>
        </w:rPr>
        <w:t>г</w:t>
      </w:r>
      <w:r>
        <w:t xml:space="preserve"> - на углу</w:t>
      </w:r>
    </w:p>
    <w:p w:rsidR="00600D44" w:rsidRDefault="00600D44">
      <w:pPr>
        <w:pStyle w:val="ConsPlusNormal"/>
        <w:jc w:val="center"/>
      </w:pPr>
      <w:r>
        <w:t xml:space="preserve">элемента; </w:t>
      </w:r>
      <w:r>
        <w:rPr>
          <w:i/>
        </w:rPr>
        <w:t>д</w:t>
      </w:r>
      <w:r>
        <w:t xml:space="preserve"> - у одного края элемента; </w:t>
      </w:r>
      <w:r>
        <w:rPr>
          <w:i/>
        </w:rPr>
        <w:t>е</w:t>
      </w:r>
      <w:r>
        <w:t xml:space="preserve"> - вблизи одного края</w:t>
      </w:r>
    </w:p>
    <w:p w:rsidR="00600D44" w:rsidRDefault="00600D44">
      <w:pPr>
        <w:pStyle w:val="ConsPlusNormal"/>
        <w:jc w:val="center"/>
      </w:pPr>
      <w:r>
        <w:t xml:space="preserve">элемента; </w:t>
      </w:r>
      <w:r>
        <w:rPr>
          <w:i/>
        </w:rPr>
        <w:t>1</w:t>
      </w:r>
      <w:r>
        <w:t xml:space="preserve"> - элемент, на который действует местная</w:t>
      </w:r>
    </w:p>
    <w:p w:rsidR="00600D44" w:rsidRDefault="00600D44">
      <w:pPr>
        <w:pStyle w:val="ConsPlusNormal"/>
        <w:jc w:val="center"/>
      </w:pPr>
      <w:r>
        <w:t xml:space="preserve">нагрузка; </w:t>
      </w:r>
      <w:r>
        <w:rPr>
          <w:i/>
        </w:rPr>
        <w:t>2 -</w:t>
      </w:r>
      <w:r>
        <w:t xml:space="preserve"> площадь смятия </w:t>
      </w:r>
      <w:r>
        <w:rPr>
          <w:i/>
        </w:rPr>
        <w:t>A</w:t>
      </w:r>
      <w:r>
        <w:rPr>
          <w:i/>
          <w:vertAlign w:val="subscript"/>
        </w:rPr>
        <w:t>b</w:t>
      </w:r>
      <w:r>
        <w:rPr>
          <w:vertAlign w:val="subscript"/>
        </w:rPr>
        <w:t>,</w:t>
      </w:r>
      <w:r>
        <w:rPr>
          <w:i/>
          <w:vertAlign w:val="subscript"/>
        </w:rPr>
        <w:t>loc</w:t>
      </w:r>
      <w:r>
        <w:t xml:space="preserve">; </w:t>
      </w:r>
      <w:r>
        <w:rPr>
          <w:i/>
        </w:rPr>
        <w:t>3 -</w:t>
      </w:r>
      <w:r>
        <w:t xml:space="preserve"> максимальная</w:t>
      </w:r>
    </w:p>
    <w:p w:rsidR="00600D44" w:rsidRDefault="00600D44">
      <w:pPr>
        <w:pStyle w:val="ConsPlusNormal"/>
        <w:jc w:val="center"/>
      </w:pPr>
      <w:r>
        <w:t xml:space="preserve">расчетная площадь </w:t>
      </w:r>
      <w:r>
        <w:rPr>
          <w:i/>
        </w:rPr>
        <w:t>A</w:t>
      </w:r>
      <w:r>
        <w:rPr>
          <w:i/>
          <w:vertAlign w:val="subscript"/>
        </w:rPr>
        <w:t>b</w:t>
      </w:r>
      <w:r>
        <w:rPr>
          <w:vertAlign w:val="subscript"/>
        </w:rPr>
        <w:t>,max</w:t>
      </w:r>
      <w:r>
        <w:t xml:space="preserve">; </w:t>
      </w:r>
      <w:r>
        <w:rPr>
          <w:i/>
        </w:rPr>
        <w:t>4 -</w:t>
      </w:r>
      <w:r>
        <w:t xml:space="preserve"> центр тяжести площадей </w:t>
      </w:r>
      <w:r>
        <w:rPr>
          <w:i/>
        </w:rPr>
        <w:t>A</w:t>
      </w:r>
      <w:r>
        <w:rPr>
          <w:i/>
          <w:vertAlign w:val="subscript"/>
        </w:rPr>
        <w:t>b</w:t>
      </w:r>
      <w:r>
        <w:rPr>
          <w:vertAlign w:val="subscript"/>
        </w:rPr>
        <w:t>,</w:t>
      </w:r>
      <w:r>
        <w:rPr>
          <w:i/>
          <w:vertAlign w:val="subscript"/>
        </w:rPr>
        <w:t>loc</w:t>
      </w:r>
    </w:p>
    <w:p w:rsidR="00600D44" w:rsidRDefault="00600D44">
      <w:pPr>
        <w:pStyle w:val="ConsPlusNormal"/>
        <w:jc w:val="center"/>
      </w:pPr>
      <w:r>
        <w:t xml:space="preserve">и </w:t>
      </w:r>
      <w:r>
        <w:rPr>
          <w:i/>
        </w:rPr>
        <w:t>A</w:t>
      </w:r>
      <w:r>
        <w:rPr>
          <w:i/>
          <w:vertAlign w:val="subscript"/>
        </w:rPr>
        <w:t>b</w:t>
      </w:r>
      <w:r>
        <w:rPr>
          <w:vertAlign w:val="subscript"/>
        </w:rPr>
        <w:t>,max</w:t>
      </w:r>
      <w:r>
        <w:t xml:space="preserve">; </w:t>
      </w:r>
      <w:r>
        <w:rPr>
          <w:i/>
        </w:rPr>
        <w:t>5 -</w:t>
      </w:r>
      <w:r>
        <w:t xml:space="preserve"> минимальная зона армирования сетками,</w:t>
      </w:r>
    </w:p>
    <w:p w:rsidR="00600D44" w:rsidRDefault="00600D44">
      <w:pPr>
        <w:pStyle w:val="ConsPlusNormal"/>
        <w:jc w:val="center"/>
      </w:pPr>
      <w:r>
        <w:t>при которой косвенное армирование учитывается в расчете</w:t>
      </w:r>
    </w:p>
    <w:p w:rsidR="00600D44" w:rsidRDefault="00600D44">
      <w:pPr>
        <w:pStyle w:val="ConsPlusNormal"/>
        <w:jc w:val="both"/>
      </w:pPr>
    </w:p>
    <w:p w:rsidR="00600D44" w:rsidRDefault="00600D44">
      <w:pPr>
        <w:pStyle w:val="ConsPlusNormal"/>
        <w:jc w:val="center"/>
      </w:pPr>
      <w:bookmarkStart w:id="126" w:name="P2577"/>
      <w:bookmarkEnd w:id="126"/>
      <w:r>
        <w:rPr>
          <w:b/>
          <w:i/>
        </w:rPr>
        <w:t>Рисунок 8.9 -</w:t>
      </w:r>
      <w:r>
        <w:t xml:space="preserve"> </w:t>
      </w:r>
      <w:r>
        <w:rPr>
          <w:b/>
        </w:rPr>
        <w:t>Схемы для расчета элементов на местное сжатие</w:t>
      </w:r>
    </w:p>
    <w:p w:rsidR="00600D44" w:rsidRDefault="00600D44">
      <w:pPr>
        <w:pStyle w:val="ConsPlusNormal"/>
        <w:jc w:val="center"/>
      </w:pPr>
      <w:r>
        <w:rPr>
          <w:b/>
        </w:rPr>
        <w:t>при расположении местной нагрузки</w:t>
      </w:r>
    </w:p>
    <w:p w:rsidR="00600D44" w:rsidRDefault="00600D44">
      <w:pPr>
        <w:pStyle w:val="ConsPlusNormal"/>
        <w:jc w:val="both"/>
      </w:pPr>
    </w:p>
    <w:p w:rsidR="00600D44" w:rsidRDefault="00600D44">
      <w:pPr>
        <w:pStyle w:val="ConsPlusNormal"/>
        <w:ind w:firstLine="540"/>
        <w:jc w:val="both"/>
      </w:pPr>
      <w:r>
        <w:t xml:space="preserve">Значение </w:t>
      </w:r>
      <w:r>
        <w:rPr>
          <w:i/>
        </w:rPr>
        <w:t>R</w:t>
      </w:r>
      <w:r>
        <w:rPr>
          <w:i/>
          <w:vertAlign w:val="subscript"/>
        </w:rPr>
        <w:t>b</w:t>
      </w:r>
      <w:r>
        <w:rPr>
          <w:vertAlign w:val="subscript"/>
        </w:rPr>
        <w:t>,</w:t>
      </w:r>
      <w:r>
        <w:rPr>
          <w:i/>
          <w:vertAlign w:val="subscript"/>
        </w:rPr>
        <w:t>loc</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9"/>
        </w:rPr>
        <w:pict>
          <v:shape id="_x0000_i1317" style="width:78.35pt;height:20.55pt" coordsize="" o:spt="100" adj="0,,0" path="" filled="f" stroked="f">
            <v:stroke joinstyle="miter"/>
            <v:imagedata r:id="rId394" o:title="base_44_25375_33060"/>
            <v:formulas/>
            <v:path o:connecttype="segments"/>
          </v:shape>
        </w:pict>
      </w:r>
      <w:r>
        <w:t xml:space="preserve"> (8.81)</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8"/>
        </w:rPr>
        <w:pict>
          <v:shape id="_x0000_i1318" style="width:15.8pt;height:19.8pt" coordsize="" o:spt="100" adj="0,,0" path="" filled="f" stroked="f">
            <v:stroke joinstyle="miter"/>
            <v:imagedata r:id="rId395" o:title="base_44_25375_33061"/>
            <v:formulas/>
            <v:path o:connecttype="segments"/>
          </v:shape>
        </w:pict>
      </w:r>
      <w:r>
        <w:t xml:space="preserve"> - коэффициент, определяемый по формуле</w:t>
      </w:r>
    </w:p>
    <w:p w:rsidR="00600D44" w:rsidRDefault="00600D44">
      <w:pPr>
        <w:pStyle w:val="ConsPlusNormal"/>
        <w:jc w:val="both"/>
      </w:pPr>
    </w:p>
    <w:p w:rsidR="00600D44" w:rsidRDefault="00600D44">
      <w:pPr>
        <w:pStyle w:val="ConsPlusNormal"/>
        <w:jc w:val="center"/>
      </w:pPr>
      <w:bookmarkStart w:id="127" w:name="P2586"/>
      <w:bookmarkEnd w:id="127"/>
      <w:r w:rsidRPr="00503895">
        <w:rPr>
          <w:position w:val="-32"/>
        </w:rPr>
        <w:pict>
          <v:shape id="_x0000_i1319" style="width:98.1pt;height:43.1pt" coordsize="" o:spt="100" adj="0,,0" path="" filled="f" stroked="f">
            <v:stroke joinstyle="miter"/>
            <v:imagedata r:id="rId396" o:title="base_44_25375_33062"/>
            <v:formulas/>
            <v:path o:connecttype="segments"/>
          </v:shape>
        </w:pict>
      </w:r>
      <w:r>
        <w:t xml:space="preserve"> (8.82)</w:t>
      </w:r>
    </w:p>
    <w:p w:rsidR="00600D44" w:rsidRDefault="00600D44">
      <w:pPr>
        <w:pStyle w:val="ConsPlusNormal"/>
        <w:jc w:val="both"/>
      </w:pPr>
    </w:p>
    <w:p w:rsidR="00600D44" w:rsidRDefault="00600D44">
      <w:pPr>
        <w:pStyle w:val="ConsPlusNormal"/>
      </w:pPr>
      <w:r>
        <w:t>но принимаемый не более 2,5 и не менее 1,0.</w:t>
      </w:r>
    </w:p>
    <w:p w:rsidR="00600D44" w:rsidRDefault="00600D44">
      <w:pPr>
        <w:pStyle w:val="ConsPlusNormal"/>
        <w:spacing w:before="220"/>
        <w:ind w:firstLine="540"/>
        <w:jc w:val="both"/>
      </w:pPr>
      <w:r>
        <w:t xml:space="preserve">В </w:t>
      </w:r>
      <w:hyperlink w:anchor="P2586" w:history="1">
        <w:r>
          <w:rPr>
            <w:color w:val="0000FF"/>
          </w:rPr>
          <w:t>формуле (8.82)</w:t>
        </w:r>
      </w:hyperlink>
      <w:r>
        <w:t>:</w:t>
      </w:r>
    </w:p>
    <w:p w:rsidR="00600D44" w:rsidRDefault="00600D44">
      <w:pPr>
        <w:pStyle w:val="ConsPlusNormal"/>
        <w:spacing w:before="220"/>
        <w:ind w:firstLine="540"/>
        <w:jc w:val="both"/>
      </w:pPr>
      <w:r>
        <w:rPr>
          <w:i/>
        </w:rPr>
        <w:lastRenderedPageBreak/>
        <w:t>A</w:t>
      </w:r>
      <w:r>
        <w:rPr>
          <w:i/>
          <w:vertAlign w:val="subscript"/>
        </w:rPr>
        <w:t>b</w:t>
      </w:r>
      <w:r>
        <w:rPr>
          <w:vertAlign w:val="subscript"/>
        </w:rPr>
        <w:t>,max</w:t>
      </w:r>
      <w:r>
        <w:t xml:space="preserve"> - максимальная расчетная площадь, устанавливаемая по следующим правилам: центры тяжести площадей </w:t>
      </w:r>
      <w:r>
        <w:rPr>
          <w:i/>
        </w:rPr>
        <w:t>A</w:t>
      </w:r>
      <w:r>
        <w:rPr>
          <w:i/>
          <w:vertAlign w:val="subscript"/>
        </w:rPr>
        <w:t>b</w:t>
      </w:r>
      <w:r>
        <w:rPr>
          <w:vertAlign w:val="subscript"/>
        </w:rPr>
        <w:t>,</w:t>
      </w:r>
      <w:r>
        <w:rPr>
          <w:i/>
          <w:vertAlign w:val="subscript"/>
        </w:rPr>
        <w:t>loc</w:t>
      </w:r>
      <w:r>
        <w:t xml:space="preserve"> и </w:t>
      </w:r>
      <w:r>
        <w:rPr>
          <w:i/>
        </w:rPr>
        <w:t>A</w:t>
      </w:r>
      <w:r>
        <w:rPr>
          <w:i/>
          <w:vertAlign w:val="subscript"/>
        </w:rPr>
        <w:t>b</w:t>
      </w:r>
      <w:r>
        <w:rPr>
          <w:vertAlign w:val="subscript"/>
        </w:rPr>
        <w:t>,max</w:t>
      </w:r>
      <w:r>
        <w:t xml:space="preserve"> совпадают;</w:t>
      </w:r>
    </w:p>
    <w:p w:rsidR="00600D44" w:rsidRDefault="00600D44">
      <w:pPr>
        <w:pStyle w:val="ConsPlusNormal"/>
        <w:spacing w:before="220"/>
        <w:ind w:firstLine="540"/>
        <w:jc w:val="both"/>
      </w:pPr>
      <w:r>
        <w:t xml:space="preserve">границы расчетной площади </w:t>
      </w:r>
      <w:r>
        <w:rPr>
          <w:i/>
        </w:rPr>
        <w:t>A</w:t>
      </w:r>
      <w:r>
        <w:rPr>
          <w:i/>
          <w:vertAlign w:val="subscript"/>
        </w:rPr>
        <w:t>b</w:t>
      </w:r>
      <w:r>
        <w:rPr>
          <w:vertAlign w:val="subscript"/>
        </w:rPr>
        <w:t>,max</w:t>
      </w:r>
      <w:r>
        <w:t xml:space="preserve"> отстоят от каждой стороны площади </w:t>
      </w:r>
      <w:r>
        <w:rPr>
          <w:i/>
        </w:rPr>
        <w:t>A</w:t>
      </w:r>
      <w:r>
        <w:rPr>
          <w:i/>
          <w:vertAlign w:val="subscript"/>
        </w:rPr>
        <w:t>b</w:t>
      </w:r>
      <w:r>
        <w:rPr>
          <w:vertAlign w:val="subscript"/>
        </w:rPr>
        <w:t>,</w:t>
      </w:r>
      <w:r>
        <w:rPr>
          <w:i/>
          <w:vertAlign w:val="subscript"/>
        </w:rPr>
        <w:t>loc</w:t>
      </w:r>
      <w:r>
        <w:t xml:space="preserve"> на расстоянии, равном соответствующему размеру этих сторон </w:t>
      </w:r>
      <w:hyperlink w:anchor="P2577" w:history="1">
        <w:r>
          <w:rPr>
            <w:color w:val="0000FF"/>
          </w:rPr>
          <w:t>(рисунок 8.9)</w:t>
        </w:r>
      </w:hyperlink>
      <w:r>
        <w:t>.</w:t>
      </w:r>
    </w:p>
    <w:p w:rsidR="00600D44" w:rsidRDefault="00600D44">
      <w:pPr>
        <w:pStyle w:val="ConsPlusNormal"/>
        <w:spacing w:before="220"/>
        <w:ind w:firstLine="540"/>
        <w:jc w:val="both"/>
      </w:pPr>
      <w:bookmarkStart w:id="128" w:name="P2592"/>
      <w:bookmarkEnd w:id="128"/>
      <w:r>
        <w:t>8.1.45 Расчет элементов на местное сжатие при наличии косвенной арматуры в виде сварных сеток производят из условия</w:t>
      </w:r>
    </w:p>
    <w:p w:rsidR="00600D44" w:rsidRDefault="00600D44">
      <w:pPr>
        <w:pStyle w:val="ConsPlusNormal"/>
        <w:jc w:val="both"/>
      </w:pPr>
    </w:p>
    <w:p w:rsidR="00600D44" w:rsidRDefault="00600D44">
      <w:pPr>
        <w:pStyle w:val="ConsPlusNormal"/>
        <w:jc w:val="center"/>
      </w:pPr>
      <w:bookmarkStart w:id="129" w:name="P2594"/>
      <w:bookmarkEnd w:id="129"/>
      <w:r w:rsidRPr="00503895">
        <w:rPr>
          <w:position w:val="-9"/>
        </w:rPr>
        <w:pict>
          <v:shape id="_x0000_i1320" style="width:106.4pt;height:20.55pt" coordsize="" o:spt="100" adj="0,,0" path="" filled="f" stroked="f">
            <v:stroke joinstyle="miter"/>
            <v:imagedata r:id="rId397" o:title="base_44_25375_33063"/>
            <v:formulas/>
            <v:path o:connecttype="segments"/>
          </v:shape>
        </w:pict>
      </w:r>
      <w:r>
        <w:t xml:space="preserve"> (8.83)</w:t>
      </w:r>
    </w:p>
    <w:p w:rsidR="00600D44" w:rsidRDefault="00600D44">
      <w:pPr>
        <w:pStyle w:val="ConsPlusNormal"/>
        <w:jc w:val="both"/>
      </w:pPr>
    </w:p>
    <w:p w:rsidR="00600D44" w:rsidRDefault="00600D44">
      <w:pPr>
        <w:pStyle w:val="ConsPlusNormal"/>
        <w:ind w:firstLine="540"/>
        <w:jc w:val="both"/>
      </w:pPr>
      <w:r>
        <w:t xml:space="preserve">где </w:t>
      </w:r>
      <w:r>
        <w:rPr>
          <w:i/>
        </w:rPr>
        <w:t>R</w:t>
      </w:r>
      <w:r>
        <w:rPr>
          <w:i/>
          <w:vertAlign w:val="subscript"/>
        </w:rPr>
        <w:t>bs</w:t>
      </w:r>
      <w:r>
        <w:rPr>
          <w:vertAlign w:val="subscript"/>
        </w:rPr>
        <w:t>,</w:t>
      </w:r>
      <w:r>
        <w:rPr>
          <w:i/>
          <w:vertAlign w:val="subscript"/>
        </w:rPr>
        <w:t>loc</w:t>
      </w:r>
      <w:r>
        <w:t xml:space="preserve"> </w:t>
      </w:r>
      <w:r>
        <w:rPr>
          <w:i/>
        </w:rPr>
        <w:t>-</w:t>
      </w:r>
      <w:r>
        <w:t xml:space="preserve"> приведенное с учетом косвенной арматуры в зоне местного сжатия расчетное сопротивление бетона сжатию, определяемое по формуле</w:t>
      </w:r>
    </w:p>
    <w:p w:rsidR="00600D44" w:rsidRDefault="00600D44">
      <w:pPr>
        <w:pStyle w:val="ConsPlusNormal"/>
        <w:jc w:val="both"/>
      </w:pPr>
    </w:p>
    <w:p w:rsidR="00600D44" w:rsidRDefault="00600D44">
      <w:pPr>
        <w:pStyle w:val="ConsPlusNormal"/>
        <w:jc w:val="center"/>
      </w:pPr>
      <w:r w:rsidRPr="00503895">
        <w:rPr>
          <w:position w:val="-9"/>
        </w:rPr>
        <w:pict>
          <v:shape id="_x0000_i1321" style="width:179.2pt;height:20.55pt" coordsize="" o:spt="100" adj="0,,0" path="" filled="f" stroked="f">
            <v:stroke joinstyle="miter"/>
            <v:imagedata r:id="rId398" o:title="base_44_25375_33064"/>
            <v:formulas/>
            <v:path o:connecttype="segments"/>
          </v:shape>
        </w:pict>
      </w:r>
      <w:r>
        <w:t xml:space="preserve"> (8.84)</w:t>
      </w:r>
    </w:p>
    <w:p w:rsidR="00600D44" w:rsidRDefault="00600D44">
      <w:pPr>
        <w:pStyle w:val="ConsPlusNormal"/>
        <w:jc w:val="both"/>
      </w:pPr>
    </w:p>
    <w:p w:rsidR="00600D44" w:rsidRDefault="00600D44">
      <w:pPr>
        <w:pStyle w:val="ConsPlusNormal"/>
      </w:pPr>
      <w:r>
        <w:t xml:space="preserve">здесь </w:t>
      </w:r>
      <w:r w:rsidRPr="00503895">
        <w:rPr>
          <w:position w:val="-9"/>
        </w:rPr>
        <w:pict>
          <v:shape id="_x0000_i1322" style="width:25.7pt;height:20.55pt" coordsize="" o:spt="100" adj="0,,0" path="" filled="f" stroked="f">
            <v:stroke joinstyle="miter"/>
            <v:imagedata r:id="rId399" o:title="base_44_25375_33065"/>
            <v:formulas/>
            <v:path o:connecttype="segments"/>
          </v:shape>
        </w:pict>
      </w:r>
      <w:r>
        <w:t xml:space="preserve"> - коэффициент, определяемый по формуле</w:t>
      </w:r>
    </w:p>
    <w:p w:rsidR="00600D44" w:rsidRDefault="00600D44">
      <w:pPr>
        <w:pStyle w:val="ConsPlusNormal"/>
        <w:jc w:val="both"/>
      </w:pPr>
    </w:p>
    <w:p w:rsidR="00600D44" w:rsidRDefault="00600D44">
      <w:pPr>
        <w:pStyle w:val="ConsPlusNormal"/>
        <w:jc w:val="center"/>
      </w:pPr>
      <w:bookmarkStart w:id="130" w:name="P2602"/>
      <w:bookmarkEnd w:id="130"/>
      <w:r w:rsidRPr="00503895">
        <w:rPr>
          <w:position w:val="-32"/>
        </w:rPr>
        <w:pict>
          <v:shape id="_x0000_i1323" style="width:89pt;height:43.1pt" coordsize="" o:spt="100" adj="0,,0" path="" filled="f" stroked="f">
            <v:stroke joinstyle="miter"/>
            <v:imagedata r:id="rId400" o:title="base_44_25375_33066"/>
            <v:formulas/>
            <v:path o:connecttype="segments"/>
          </v:shape>
        </w:pict>
      </w:r>
      <w:r>
        <w:t xml:space="preserve"> (8.85)</w:t>
      </w:r>
    </w:p>
    <w:p w:rsidR="00600D44" w:rsidRDefault="00600D44">
      <w:pPr>
        <w:pStyle w:val="ConsPlusNormal"/>
        <w:jc w:val="both"/>
      </w:pPr>
    </w:p>
    <w:p w:rsidR="00600D44" w:rsidRDefault="00600D44">
      <w:pPr>
        <w:pStyle w:val="ConsPlusNormal"/>
        <w:ind w:firstLine="540"/>
        <w:jc w:val="both"/>
      </w:pPr>
      <w:r>
        <w:rPr>
          <w:i/>
        </w:rPr>
        <w:t>A</w:t>
      </w:r>
      <w:r>
        <w:rPr>
          <w:i/>
          <w:vertAlign w:val="subscript"/>
        </w:rPr>
        <w:t>b,loc,ef</w:t>
      </w:r>
      <w:r>
        <w:t xml:space="preserve"> </w:t>
      </w:r>
      <w:r>
        <w:rPr>
          <w:i/>
        </w:rPr>
        <w:t>-</w:t>
      </w:r>
      <w:r>
        <w:t xml:space="preserve"> площадь, заключенная внутри контура сеток косвенного армирования, считая по их крайним стержням, и принимаемая в </w:t>
      </w:r>
      <w:hyperlink w:anchor="P2602" w:history="1">
        <w:r>
          <w:rPr>
            <w:color w:val="0000FF"/>
          </w:rPr>
          <w:t>формуле (8.85)</w:t>
        </w:r>
      </w:hyperlink>
      <w:r>
        <w:t xml:space="preserve"> не более </w:t>
      </w:r>
      <w:r>
        <w:rPr>
          <w:i/>
        </w:rPr>
        <w:t>A</w:t>
      </w:r>
      <w:r>
        <w:rPr>
          <w:i/>
          <w:vertAlign w:val="subscript"/>
        </w:rPr>
        <w:t>b</w:t>
      </w:r>
      <w:r>
        <w:rPr>
          <w:vertAlign w:val="subscript"/>
        </w:rPr>
        <w:t>,max</w:t>
      </w:r>
      <w:r>
        <w:t>;</w:t>
      </w:r>
    </w:p>
    <w:p w:rsidR="00600D44" w:rsidRDefault="00600D44">
      <w:pPr>
        <w:pStyle w:val="ConsPlusNormal"/>
        <w:spacing w:before="220"/>
        <w:ind w:firstLine="540"/>
        <w:jc w:val="both"/>
      </w:pPr>
      <w:r>
        <w:rPr>
          <w:i/>
        </w:rPr>
        <w:t>R</w:t>
      </w:r>
      <w:r>
        <w:rPr>
          <w:i/>
          <w:vertAlign w:val="subscript"/>
        </w:rPr>
        <w:t>s,xy</w:t>
      </w:r>
      <w:r>
        <w:t xml:space="preserve"> </w:t>
      </w:r>
      <w:r>
        <w:rPr>
          <w:i/>
        </w:rPr>
        <w:t>-</w:t>
      </w:r>
      <w:r>
        <w:t xml:space="preserve"> расчетное сопротивление растяжению косвенной арматуры;</w:t>
      </w:r>
    </w:p>
    <w:p w:rsidR="00600D44" w:rsidRDefault="00600D44">
      <w:pPr>
        <w:pStyle w:val="ConsPlusNormal"/>
        <w:spacing w:before="220"/>
        <w:ind w:firstLine="540"/>
        <w:jc w:val="both"/>
      </w:pPr>
      <w:r w:rsidRPr="00503895">
        <w:rPr>
          <w:position w:val="-9"/>
        </w:rPr>
        <w:pict>
          <v:shape id="_x0000_i1324" style="width:25.7pt;height:20.55pt" coordsize="" o:spt="100" adj="0,,0" path="" filled="f" stroked="f">
            <v:stroke joinstyle="miter"/>
            <v:imagedata r:id="rId401" o:title="base_44_25375_33067"/>
            <v:formulas/>
            <v:path o:connecttype="segments"/>
          </v:shape>
        </w:pict>
      </w:r>
      <w:r>
        <w:t xml:space="preserve"> - коэффициент косвенного армирования, определяемый по формуле</w:t>
      </w:r>
    </w:p>
    <w:p w:rsidR="00600D44" w:rsidRDefault="00600D44">
      <w:pPr>
        <w:pStyle w:val="ConsPlusNormal"/>
        <w:jc w:val="both"/>
      </w:pPr>
    </w:p>
    <w:p w:rsidR="00600D44" w:rsidRDefault="00600D44">
      <w:pPr>
        <w:pStyle w:val="ConsPlusNormal"/>
        <w:jc w:val="center"/>
      </w:pPr>
      <w:bookmarkStart w:id="131" w:name="P2608"/>
      <w:bookmarkEnd w:id="131"/>
      <w:r w:rsidRPr="00503895">
        <w:rPr>
          <w:position w:val="-29"/>
        </w:rPr>
        <w:pict>
          <v:shape id="_x0000_i1325" style="width:158.25pt;height:39.95pt" coordsize="" o:spt="100" adj="0,,0" path="" filled="f" stroked="f">
            <v:stroke joinstyle="miter"/>
            <v:imagedata r:id="rId402" o:title="base_44_25375_33068"/>
            <v:formulas/>
            <v:path o:connecttype="segments"/>
          </v:shape>
        </w:pict>
      </w:r>
      <w:r>
        <w:t xml:space="preserve"> (8.86)</w:t>
      </w:r>
    </w:p>
    <w:p w:rsidR="00600D44" w:rsidRDefault="00600D44">
      <w:pPr>
        <w:pStyle w:val="ConsPlusNormal"/>
        <w:jc w:val="both"/>
      </w:pPr>
    </w:p>
    <w:p w:rsidR="00600D44" w:rsidRDefault="00600D44">
      <w:pPr>
        <w:pStyle w:val="ConsPlusNormal"/>
        <w:ind w:firstLine="540"/>
        <w:jc w:val="both"/>
      </w:pPr>
      <w:r>
        <w:rPr>
          <w:i/>
        </w:rPr>
        <w:t>n</w:t>
      </w:r>
      <w:r>
        <w:rPr>
          <w:i/>
          <w:vertAlign w:val="subscript"/>
        </w:rPr>
        <w:t>x</w:t>
      </w:r>
      <w:r>
        <w:t xml:space="preserve">, </w:t>
      </w:r>
      <w:r>
        <w:rPr>
          <w:i/>
        </w:rPr>
        <w:t>A</w:t>
      </w:r>
      <w:r>
        <w:rPr>
          <w:i/>
          <w:vertAlign w:val="subscript"/>
        </w:rPr>
        <w:t>sx</w:t>
      </w:r>
      <w:r>
        <w:t xml:space="preserve">, </w:t>
      </w:r>
      <w:r>
        <w:rPr>
          <w:i/>
        </w:rPr>
        <w:t>l</w:t>
      </w:r>
      <w:r>
        <w:rPr>
          <w:i/>
          <w:vertAlign w:val="subscript"/>
        </w:rPr>
        <w:t>x</w:t>
      </w:r>
      <w:r>
        <w:t xml:space="preserve"> - число стержней, площадь сечения и длина стержня сетки, считая в осях крайних стержней, в направлении </w:t>
      </w:r>
      <w:r>
        <w:rPr>
          <w:i/>
        </w:rPr>
        <w:t>X</w:t>
      </w:r>
      <w:r>
        <w:t>;</w:t>
      </w:r>
    </w:p>
    <w:p w:rsidR="00600D44" w:rsidRDefault="00600D44">
      <w:pPr>
        <w:pStyle w:val="ConsPlusNormal"/>
        <w:spacing w:before="220"/>
        <w:ind w:firstLine="540"/>
        <w:jc w:val="both"/>
      </w:pPr>
      <w:r>
        <w:rPr>
          <w:i/>
        </w:rPr>
        <w:t>n</w:t>
      </w:r>
      <w:r>
        <w:rPr>
          <w:i/>
          <w:vertAlign w:val="subscript"/>
        </w:rPr>
        <w:t>y</w:t>
      </w:r>
      <w:r>
        <w:t xml:space="preserve">, </w:t>
      </w:r>
      <w:r>
        <w:rPr>
          <w:i/>
        </w:rPr>
        <w:t>A</w:t>
      </w:r>
      <w:r>
        <w:rPr>
          <w:i/>
          <w:vertAlign w:val="subscript"/>
        </w:rPr>
        <w:t>sy</w:t>
      </w:r>
      <w:r>
        <w:t xml:space="preserve">, </w:t>
      </w:r>
      <w:r>
        <w:rPr>
          <w:i/>
        </w:rPr>
        <w:t>l</w:t>
      </w:r>
      <w:r>
        <w:rPr>
          <w:i/>
          <w:vertAlign w:val="subscript"/>
        </w:rPr>
        <w:t>y</w:t>
      </w:r>
      <w:r>
        <w:t xml:space="preserve"> </w:t>
      </w:r>
      <w:r>
        <w:rPr>
          <w:i/>
        </w:rPr>
        <w:t>-</w:t>
      </w:r>
      <w:r>
        <w:t xml:space="preserve"> то же, в направлении </w:t>
      </w:r>
      <w:r>
        <w:rPr>
          <w:i/>
        </w:rPr>
        <w:t>Y</w:t>
      </w:r>
      <w:r>
        <w:t>;</w:t>
      </w:r>
    </w:p>
    <w:p w:rsidR="00600D44" w:rsidRDefault="00600D44">
      <w:pPr>
        <w:pStyle w:val="ConsPlusNormal"/>
        <w:spacing w:before="220"/>
        <w:ind w:firstLine="540"/>
        <w:jc w:val="both"/>
      </w:pPr>
      <w:r>
        <w:rPr>
          <w:i/>
        </w:rPr>
        <w:t>s</w:t>
      </w:r>
      <w:r>
        <w:t xml:space="preserve"> - шаг сеток косвенного армирования.</w:t>
      </w:r>
    </w:p>
    <w:p w:rsidR="00600D44" w:rsidRDefault="00600D44">
      <w:pPr>
        <w:pStyle w:val="ConsPlusNormal"/>
        <w:spacing w:before="220"/>
        <w:ind w:firstLine="540"/>
        <w:jc w:val="both"/>
      </w:pPr>
      <w:r>
        <w:t xml:space="preserve">Значения </w:t>
      </w:r>
      <w:r>
        <w:rPr>
          <w:i/>
        </w:rPr>
        <w:t>R</w:t>
      </w:r>
      <w:r>
        <w:rPr>
          <w:i/>
          <w:vertAlign w:val="subscript"/>
        </w:rPr>
        <w:t>b,loc</w:t>
      </w:r>
      <w:r>
        <w:t xml:space="preserve">, </w:t>
      </w:r>
      <w:r>
        <w:rPr>
          <w:i/>
        </w:rPr>
        <w:t>A</w:t>
      </w:r>
      <w:r>
        <w:rPr>
          <w:i/>
          <w:vertAlign w:val="subscript"/>
        </w:rPr>
        <w:t>b.loc</w:t>
      </w:r>
      <w:r>
        <w:t xml:space="preserve">, </w:t>
      </w:r>
      <w:r w:rsidRPr="00503895">
        <w:rPr>
          <w:position w:val="-2"/>
        </w:rPr>
        <w:pict>
          <v:shape id="_x0000_i1326" style="width:13.05pt;height:13.85pt" coordsize="" o:spt="100" adj="0,,0" path="" filled="f" stroked="f">
            <v:stroke joinstyle="miter"/>
            <v:imagedata r:id="rId403" o:title="base_44_25375_33069"/>
            <v:formulas/>
            <v:path o:connecttype="segments"/>
          </v:shape>
        </w:pict>
      </w:r>
      <w:r>
        <w:t xml:space="preserve"> и </w:t>
      </w:r>
      <w:r>
        <w:rPr>
          <w:i/>
        </w:rPr>
        <w:t>N</w:t>
      </w:r>
      <w:r>
        <w:t xml:space="preserve"> принимают согласно </w:t>
      </w:r>
      <w:hyperlink w:anchor="P2557" w:history="1">
        <w:r>
          <w:rPr>
            <w:color w:val="0000FF"/>
          </w:rPr>
          <w:t>8.1.44</w:t>
        </w:r>
      </w:hyperlink>
      <w:r>
        <w:t>.</w:t>
      </w:r>
    </w:p>
    <w:p w:rsidR="00600D44" w:rsidRDefault="00600D44">
      <w:pPr>
        <w:pStyle w:val="ConsPlusNormal"/>
        <w:spacing w:before="220"/>
        <w:ind w:firstLine="540"/>
        <w:jc w:val="both"/>
      </w:pPr>
      <w:r>
        <w:t xml:space="preserve">Значение местной сжимающей силы, воспринимаемое элементом с косвенным армированием (правая часть </w:t>
      </w:r>
      <w:hyperlink w:anchor="P2594" w:history="1">
        <w:r>
          <w:rPr>
            <w:color w:val="0000FF"/>
          </w:rPr>
          <w:t>условия (8.83)</w:t>
        </w:r>
      </w:hyperlink>
      <w:r>
        <w:t xml:space="preserve">), принимают не более удвоенного значения местной сжимающей силы, воспринимаемого элементом без косвенного армирования (правая часть </w:t>
      </w:r>
      <w:hyperlink w:anchor="P2559" w:history="1">
        <w:r>
          <w:rPr>
            <w:color w:val="0000FF"/>
          </w:rPr>
          <w:t>условия (8.80)</w:t>
        </w:r>
      </w:hyperlink>
      <w:r>
        <w:t>).</w:t>
      </w:r>
    </w:p>
    <w:p w:rsidR="00600D44" w:rsidRDefault="00600D44">
      <w:pPr>
        <w:pStyle w:val="ConsPlusNormal"/>
        <w:spacing w:before="220"/>
        <w:ind w:firstLine="540"/>
        <w:jc w:val="both"/>
      </w:pPr>
      <w:r>
        <w:t xml:space="preserve">Косвенное армирование должно соответствовать конструктивным требованиям </w:t>
      </w:r>
      <w:hyperlink w:anchor="P3837" w:history="1">
        <w:r>
          <w:rPr>
            <w:color w:val="0000FF"/>
          </w:rPr>
          <w:t>10.3</w:t>
        </w:r>
      </w:hyperlink>
      <w:r>
        <w:t>.</w:t>
      </w:r>
    </w:p>
    <w:p w:rsidR="00600D44" w:rsidRDefault="00600D44">
      <w:pPr>
        <w:pStyle w:val="ConsPlusNormal"/>
        <w:spacing w:before="220"/>
        <w:ind w:firstLine="540"/>
        <w:jc w:val="both"/>
      </w:pPr>
      <w:r>
        <w:rPr>
          <w:b/>
        </w:rPr>
        <w:t>Расчет железобетонных элементов на продавливание</w:t>
      </w:r>
    </w:p>
    <w:p w:rsidR="00600D44" w:rsidRDefault="00600D44">
      <w:pPr>
        <w:pStyle w:val="ConsPlusNormal"/>
        <w:spacing w:before="220"/>
        <w:ind w:firstLine="540"/>
        <w:jc w:val="both"/>
      </w:pPr>
      <w:r>
        <w:rPr>
          <w:i/>
        </w:rPr>
        <w:t>Общие положения</w:t>
      </w:r>
    </w:p>
    <w:p w:rsidR="00600D44" w:rsidRDefault="00600D44">
      <w:pPr>
        <w:pStyle w:val="ConsPlusNormal"/>
        <w:spacing w:before="220"/>
        <w:ind w:firstLine="540"/>
        <w:jc w:val="both"/>
      </w:pPr>
      <w:bookmarkStart w:id="132" w:name="P2618"/>
      <w:bookmarkEnd w:id="132"/>
      <w:r>
        <w:lastRenderedPageBreak/>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p>
    <w:p w:rsidR="00600D44" w:rsidRDefault="00600D44">
      <w:pPr>
        <w:pStyle w:val="ConsPlusNormal"/>
        <w:spacing w:before="220"/>
        <w:ind w:firstLine="540"/>
        <w:jc w:val="both"/>
      </w:pPr>
      <w:r>
        <w:t xml:space="preserve">При расчете на продавливание рассматривают расчетное поперечное сечение, расположенное вокруг зоны передачи усилий на элемент на расстоянии </w:t>
      </w:r>
      <w:r w:rsidRPr="00503895">
        <w:rPr>
          <w:position w:val="-22"/>
        </w:rPr>
        <w:pict>
          <v:shape id="_x0000_i1327" style="width:17pt;height:33.65pt" coordsize="" o:spt="100" adj="0,,0" path="" filled="f" stroked="f">
            <v:stroke joinstyle="miter"/>
            <v:imagedata r:id="rId404" o:title="base_44_25375_33070"/>
            <v:formulas/>
            <v:path o:connecttype="segments"/>
          </v:shape>
        </w:pict>
      </w:r>
      <w:r>
        <w:t xml:space="preserve"> нормально к его продольной оси, по поверхности которого действуют касательные усилия от сосредоточенных силы и изгибающего момента </w:t>
      </w:r>
      <w:hyperlink w:anchor="P2623" w:history="1">
        <w:r>
          <w:rPr>
            <w:color w:val="0000FF"/>
          </w:rPr>
          <w:t>(рисунок 8.10)</w:t>
        </w:r>
      </w:hyperlink>
      <w:r>
        <w:t>.</w:t>
      </w:r>
    </w:p>
    <w:p w:rsidR="00600D44" w:rsidRDefault="00600D44">
      <w:pPr>
        <w:pStyle w:val="ConsPlusNormal"/>
        <w:jc w:val="both"/>
      </w:pPr>
    </w:p>
    <w:p w:rsidR="00600D44" w:rsidRDefault="00600D44">
      <w:pPr>
        <w:pStyle w:val="ConsPlusNormal"/>
        <w:jc w:val="center"/>
      </w:pPr>
      <w:r w:rsidRPr="00503895">
        <w:rPr>
          <w:position w:val="-123"/>
        </w:rPr>
        <w:pict>
          <v:shape id="_x0000_i1328" style="width:307.8pt;height:134.5pt" coordsize="" o:spt="100" adj="0,,0" path="" filled="f" stroked="f">
            <v:stroke joinstyle="miter"/>
            <v:imagedata r:id="rId405" o:title="base_44_25375_33071"/>
            <v:formulas/>
            <v:path o:connecttype="segments"/>
          </v:shape>
        </w:pict>
      </w:r>
    </w:p>
    <w:p w:rsidR="00600D44" w:rsidRDefault="00600D44">
      <w:pPr>
        <w:pStyle w:val="ConsPlusNormal"/>
        <w:jc w:val="both"/>
      </w:pPr>
    </w:p>
    <w:p w:rsidR="00600D44" w:rsidRDefault="00600D44">
      <w:pPr>
        <w:pStyle w:val="ConsPlusNormal"/>
        <w:jc w:val="center"/>
      </w:pPr>
      <w:bookmarkStart w:id="133" w:name="P2623"/>
      <w:bookmarkEnd w:id="133"/>
      <w:r>
        <w:rPr>
          <w:b/>
          <w:i/>
        </w:rPr>
        <w:t>Рисунок 8.10 -</w:t>
      </w:r>
      <w:r>
        <w:t xml:space="preserve"> </w:t>
      </w:r>
      <w:r>
        <w:rPr>
          <w:b/>
        </w:rPr>
        <w:t>Условная модель для расчета на продавливание</w:t>
      </w:r>
    </w:p>
    <w:p w:rsidR="00600D44" w:rsidRDefault="00600D44">
      <w:pPr>
        <w:pStyle w:val="ConsPlusNormal"/>
        <w:jc w:val="both"/>
      </w:pPr>
    </w:p>
    <w:p w:rsidR="00600D44" w:rsidRDefault="00600D44">
      <w:pPr>
        <w:pStyle w:val="ConsPlusNormal"/>
        <w:ind w:firstLine="540"/>
        <w:jc w:val="both"/>
      </w:pPr>
      <w:r>
        <w:t xml:space="preserve">Действующие касательные усилия по площади расчетного поперечного сечения должны быть восприняты бетоном с сопротивлением осевому растяжению </w:t>
      </w:r>
      <w:r>
        <w:rPr>
          <w:i/>
        </w:rPr>
        <w:t>R</w:t>
      </w:r>
      <w:r>
        <w:rPr>
          <w:i/>
          <w:vertAlign w:val="subscript"/>
        </w:rPr>
        <w:t>bt</w:t>
      </w:r>
      <w:r>
        <w:t xml:space="preserve"> и поперечной арматурой, расположенной от грузовой площадки на расстоянии не более </w:t>
      </w:r>
      <w:r>
        <w:rPr>
          <w:i/>
        </w:rPr>
        <w:t>h</w:t>
      </w:r>
      <w:r>
        <w:rPr>
          <w:vertAlign w:val="subscript"/>
        </w:rPr>
        <w:t>0</w:t>
      </w:r>
      <w:r>
        <w:t xml:space="preserve"> и не менее </w:t>
      </w:r>
      <w:r w:rsidRPr="00503895">
        <w:rPr>
          <w:position w:val="-22"/>
        </w:rPr>
        <w:pict>
          <v:shape id="_x0000_i1329" style="width:17pt;height:33.65pt" coordsize="" o:spt="100" adj="0,,0" path="" filled="f" stroked="f">
            <v:stroke joinstyle="miter"/>
            <v:imagedata r:id="rId406" o:title="base_44_25375_33072"/>
            <v:formulas/>
            <v:path o:connecttype="segments"/>
          </v:shape>
        </w:pict>
      </w:r>
      <w:r>
        <w:t xml:space="preserve">, с сопротивлением растяжению </w:t>
      </w:r>
      <w:r>
        <w:rPr>
          <w:i/>
        </w:rPr>
        <w:t>R</w:t>
      </w:r>
      <w:r>
        <w:rPr>
          <w:i/>
          <w:vertAlign w:val="subscript"/>
        </w:rPr>
        <w:t>sw</w:t>
      </w:r>
      <w:r>
        <w:rPr>
          <w:i/>
        </w:rPr>
        <w:t>.</w:t>
      </w:r>
    </w:p>
    <w:p w:rsidR="00600D44" w:rsidRDefault="00600D44">
      <w:pPr>
        <w:pStyle w:val="ConsPlusNormal"/>
        <w:spacing w:before="220"/>
        <w:ind w:firstLine="540"/>
        <w:jc w:val="both"/>
      </w:pPr>
      <w: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
    <w:p w:rsidR="00600D44" w:rsidRDefault="00600D44">
      <w:pPr>
        <w:pStyle w:val="ConsPlusNormal"/>
        <w:spacing w:before="220"/>
        <w:ind w:firstLine="540"/>
        <w:jc w:val="both"/>
      </w:pPr>
      <w:r>
        <w:t xml:space="preserve">Расчет на продавливание при действии сосредоточенной силы и отсутствии поперечной арматуры производят согласно </w:t>
      </w:r>
      <w:hyperlink w:anchor="P2653" w:history="1">
        <w:r>
          <w:rPr>
            <w:color w:val="0000FF"/>
          </w:rPr>
          <w:t>8.1.47</w:t>
        </w:r>
      </w:hyperlink>
      <w:r>
        <w:t xml:space="preserve">, при действии сосредоточенной силы и наличии поперечной арматуры - согласно </w:t>
      </w:r>
      <w:hyperlink w:anchor="P2680" w:history="1">
        <w:r>
          <w:rPr>
            <w:color w:val="0000FF"/>
          </w:rPr>
          <w:t>8.1.48</w:t>
        </w:r>
      </w:hyperlink>
      <w:r>
        <w:t xml:space="preserve">, при действии сосредоточенных силы и изгибающего момента и отсутствии поперечной арматуры - согласно </w:t>
      </w:r>
      <w:hyperlink w:anchor="P2715" w:history="1">
        <w:r>
          <w:rPr>
            <w:color w:val="0000FF"/>
          </w:rPr>
          <w:t>8.1.49</w:t>
        </w:r>
      </w:hyperlink>
      <w:r>
        <w:t xml:space="preserve"> и при действии сосредоточенных силы и изгибающего момента и наличии поперечной арматуры - согласно </w:t>
      </w:r>
      <w:hyperlink w:anchor="P2741" w:history="1">
        <w:r>
          <w:rPr>
            <w:color w:val="0000FF"/>
          </w:rPr>
          <w:t>8.1.50</w:t>
        </w:r>
      </w:hyperlink>
      <w:r>
        <w:t>.</w:t>
      </w:r>
    </w:p>
    <w:p w:rsidR="00600D44" w:rsidRDefault="00600D44">
      <w:pPr>
        <w:pStyle w:val="ConsPlusNormal"/>
        <w:spacing w:before="220"/>
        <w:ind w:firstLine="540"/>
        <w:jc w:val="both"/>
      </w:pPr>
      <w:r>
        <w:t>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w:t>
      </w:r>
      <w:hyperlink w:anchor="P2644" w:history="1">
        <w:r>
          <w:rPr>
            <w:color w:val="0000FF"/>
          </w:rPr>
          <w:t>рисунок 8.11</w:t>
        </w:r>
      </w:hyperlink>
      <w:r>
        <w:t xml:space="preserve">, </w:t>
      </w:r>
      <w:r>
        <w:rPr>
          <w:i/>
        </w:rPr>
        <w:t>а</w:t>
      </w:r>
      <w:r>
        <w:t xml:space="preserve">, </w:t>
      </w:r>
      <w:r>
        <w:rPr>
          <w:i/>
        </w:rPr>
        <w:t>г</w:t>
      </w:r>
      <w:r>
        <w:t>), 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w:t>
      </w:r>
      <w:hyperlink w:anchor="P2644" w:history="1">
        <w:r>
          <w:rPr>
            <w:color w:val="0000FF"/>
          </w:rPr>
          <w:t>рисунок 8.11</w:t>
        </w:r>
      </w:hyperlink>
      <w:r>
        <w:t xml:space="preserve">, </w:t>
      </w:r>
      <w:r>
        <w:rPr>
          <w:i/>
        </w:rPr>
        <w:t>б</w:t>
      </w:r>
      <w:r>
        <w:t xml:space="preserve">, </w:t>
      </w:r>
      <w:r>
        <w:rPr>
          <w:i/>
        </w:rPr>
        <w:t>в</w:t>
      </w:r>
      <w:r>
        <w:t>), в этом случае учитывают наименьшую несущую способность при двух вариантах расположения расчетного контура поперечного сечения.</w:t>
      </w:r>
    </w:p>
    <w:p w:rsidR="00600D44" w:rsidRDefault="00600D44">
      <w:pPr>
        <w:pStyle w:val="ConsPlusNormal"/>
        <w:jc w:val="both"/>
      </w:pPr>
    </w:p>
    <w:p w:rsidR="00600D44" w:rsidRDefault="00600D44">
      <w:pPr>
        <w:pStyle w:val="ConsPlusNormal"/>
        <w:jc w:val="center"/>
      </w:pPr>
      <w:r w:rsidRPr="00503895">
        <w:rPr>
          <w:position w:val="-433"/>
        </w:rPr>
        <w:lastRenderedPageBreak/>
        <w:pict>
          <v:shape id="_x0000_i1330" style="width:431.2pt;height:444.25pt" coordsize="" o:spt="100" adj="0,,0" path="" filled="f" stroked="f">
            <v:stroke joinstyle="miter"/>
            <v:imagedata r:id="rId407" o:title="base_44_25375_33073"/>
            <v:formulas/>
            <v:path o:connecttype="segments"/>
          </v:shape>
        </w:pict>
      </w:r>
    </w:p>
    <w:p w:rsidR="00600D44" w:rsidRDefault="00600D44">
      <w:pPr>
        <w:pStyle w:val="ConsPlusNormal"/>
        <w:jc w:val="both"/>
      </w:pPr>
    </w:p>
    <w:p w:rsidR="00600D44" w:rsidRDefault="00600D44">
      <w:pPr>
        <w:pStyle w:val="ConsPlusNormal"/>
        <w:jc w:val="center"/>
      </w:pPr>
      <w:r>
        <w:rPr>
          <w:i/>
        </w:rPr>
        <w:t>а -</w:t>
      </w:r>
      <w:r>
        <w:t xml:space="preserve"> площадка приложения нагрузки внутри плоского элемента;</w:t>
      </w:r>
    </w:p>
    <w:p w:rsidR="00600D44" w:rsidRDefault="00600D44">
      <w:pPr>
        <w:pStyle w:val="ConsPlusNormal"/>
        <w:jc w:val="center"/>
      </w:pPr>
      <w:r>
        <w:rPr>
          <w:i/>
        </w:rPr>
        <w:t>б</w:t>
      </w:r>
      <w:r>
        <w:t xml:space="preserve">, </w:t>
      </w:r>
      <w:r>
        <w:rPr>
          <w:i/>
        </w:rPr>
        <w:t>в</w:t>
      </w:r>
      <w:r>
        <w:t xml:space="preserve"> - то же, у края плоского элемента;</w:t>
      </w:r>
    </w:p>
    <w:p w:rsidR="00600D44" w:rsidRDefault="00600D44">
      <w:pPr>
        <w:pStyle w:val="ConsPlusNormal"/>
        <w:jc w:val="center"/>
      </w:pPr>
      <w:r>
        <w:rPr>
          <w:i/>
        </w:rPr>
        <w:t>г -</w:t>
      </w:r>
      <w:r>
        <w:t xml:space="preserve"> при крестообразном расположении поперечной арматуры;</w:t>
      </w:r>
    </w:p>
    <w:p w:rsidR="00600D44" w:rsidRDefault="00600D44">
      <w:pPr>
        <w:pStyle w:val="ConsPlusNormal"/>
        <w:jc w:val="center"/>
      </w:pPr>
      <w:r>
        <w:rPr>
          <w:i/>
        </w:rPr>
        <w:t>1 -</w:t>
      </w:r>
      <w:r>
        <w:t xml:space="preserve"> площадь приложения нагрузки; </w:t>
      </w:r>
      <w:r>
        <w:rPr>
          <w:i/>
        </w:rPr>
        <w:t>2 -</w:t>
      </w:r>
      <w:r>
        <w:t xml:space="preserve"> расчетный контур</w:t>
      </w:r>
    </w:p>
    <w:p w:rsidR="00600D44" w:rsidRDefault="00600D44">
      <w:pPr>
        <w:pStyle w:val="ConsPlusNormal"/>
        <w:jc w:val="center"/>
      </w:pPr>
      <w:r>
        <w:t>поперечного сечения; 2' - второй вариант расположения</w:t>
      </w:r>
    </w:p>
    <w:p w:rsidR="00600D44" w:rsidRDefault="00600D44">
      <w:pPr>
        <w:pStyle w:val="ConsPlusNormal"/>
        <w:jc w:val="center"/>
      </w:pPr>
      <w:r>
        <w:t xml:space="preserve">расчетного контура; </w:t>
      </w:r>
      <w:r>
        <w:rPr>
          <w:i/>
        </w:rPr>
        <w:t>3 -</w:t>
      </w:r>
      <w:r>
        <w:t xml:space="preserve"> центр тяжести расчетного контура</w:t>
      </w:r>
    </w:p>
    <w:p w:rsidR="00600D44" w:rsidRDefault="00600D44">
      <w:pPr>
        <w:pStyle w:val="ConsPlusNormal"/>
        <w:jc w:val="center"/>
      </w:pPr>
      <w:r>
        <w:t xml:space="preserve">(место пересечения осей </w:t>
      </w:r>
      <w:r>
        <w:rPr>
          <w:i/>
        </w:rPr>
        <w:t>X</w:t>
      </w:r>
      <w:r>
        <w:rPr>
          <w:vertAlign w:val="subscript"/>
        </w:rPr>
        <w:t>1</w:t>
      </w:r>
      <w:r>
        <w:t xml:space="preserve"> и </w:t>
      </w:r>
      <w:r>
        <w:rPr>
          <w:i/>
        </w:rPr>
        <w:t>Y</w:t>
      </w:r>
      <w:r>
        <w:rPr>
          <w:vertAlign w:val="subscript"/>
        </w:rPr>
        <w:t>1</w:t>
      </w:r>
      <w:r>
        <w:t xml:space="preserve">); </w:t>
      </w:r>
      <w:r>
        <w:rPr>
          <w:i/>
        </w:rPr>
        <w:t>4 -</w:t>
      </w:r>
      <w:r>
        <w:t xml:space="preserve"> центр тяжести площадки</w:t>
      </w:r>
    </w:p>
    <w:p w:rsidR="00600D44" w:rsidRDefault="00600D44">
      <w:pPr>
        <w:pStyle w:val="ConsPlusNormal"/>
        <w:jc w:val="center"/>
      </w:pPr>
      <w:r>
        <w:t xml:space="preserve">приложения нагрузки (место пересечения осей </w:t>
      </w:r>
      <w:r>
        <w:rPr>
          <w:i/>
        </w:rPr>
        <w:t>X</w:t>
      </w:r>
      <w:r>
        <w:t xml:space="preserve"> и </w:t>
      </w:r>
      <w:r>
        <w:rPr>
          <w:i/>
        </w:rPr>
        <w:t>Y</w:t>
      </w:r>
      <w:r>
        <w:t>);</w:t>
      </w:r>
    </w:p>
    <w:p w:rsidR="00600D44" w:rsidRDefault="00600D44">
      <w:pPr>
        <w:pStyle w:val="ConsPlusNormal"/>
        <w:jc w:val="center"/>
      </w:pPr>
      <w:r>
        <w:rPr>
          <w:i/>
        </w:rPr>
        <w:t>5</w:t>
      </w:r>
      <w:r>
        <w:t xml:space="preserve"> - поперечная арматура; </w:t>
      </w:r>
      <w:r>
        <w:rPr>
          <w:i/>
        </w:rPr>
        <w:t>6 -</w:t>
      </w:r>
      <w:r>
        <w:t xml:space="preserve"> контур расчетного поперечного</w:t>
      </w:r>
    </w:p>
    <w:p w:rsidR="00600D44" w:rsidRDefault="00600D44">
      <w:pPr>
        <w:pStyle w:val="ConsPlusNormal"/>
        <w:jc w:val="center"/>
      </w:pPr>
      <w:r>
        <w:t xml:space="preserve">сечения без учета в расчете поперечной арматуры; </w:t>
      </w:r>
      <w:r>
        <w:rPr>
          <w:i/>
        </w:rPr>
        <w:t>7</w:t>
      </w:r>
      <w:r>
        <w:t xml:space="preserve"> - граница</w:t>
      </w:r>
    </w:p>
    <w:p w:rsidR="00600D44" w:rsidRDefault="00600D44">
      <w:pPr>
        <w:pStyle w:val="ConsPlusNormal"/>
        <w:jc w:val="center"/>
      </w:pPr>
      <w:r>
        <w:t>(край) плоского элемента</w:t>
      </w:r>
    </w:p>
    <w:p w:rsidR="00600D44" w:rsidRDefault="00600D44">
      <w:pPr>
        <w:pStyle w:val="ConsPlusNormal"/>
        <w:jc w:val="both"/>
      </w:pPr>
    </w:p>
    <w:p w:rsidR="00600D44" w:rsidRDefault="00600D44">
      <w:pPr>
        <w:pStyle w:val="ConsPlusNormal"/>
        <w:jc w:val="center"/>
      </w:pPr>
      <w:bookmarkStart w:id="134" w:name="P2644"/>
      <w:bookmarkEnd w:id="134"/>
      <w:r>
        <w:rPr>
          <w:b/>
          <w:i/>
        </w:rPr>
        <w:t>Рисунок 8.11</w:t>
      </w:r>
      <w:r>
        <w:t xml:space="preserve"> </w:t>
      </w:r>
      <w:r>
        <w:rPr>
          <w:b/>
        </w:rPr>
        <w:t>- Схема расчетных контуров поперечного сечения</w:t>
      </w:r>
    </w:p>
    <w:p w:rsidR="00600D44" w:rsidRDefault="00600D44">
      <w:pPr>
        <w:pStyle w:val="ConsPlusNormal"/>
        <w:jc w:val="center"/>
      </w:pPr>
      <w:r>
        <w:rPr>
          <w:b/>
        </w:rPr>
        <w:t>при продавливании</w:t>
      </w:r>
    </w:p>
    <w:p w:rsidR="00600D44" w:rsidRDefault="00600D44">
      <w:pPr>
        <w:pStyle w:val="ConsPlusNormal"/>
        <w:jc w:val="both"/>
      </w:pPr>
    </w:p>
    <w:p w:rsidR="00600D44" w:rsidRDefault="00600D44">
      <w:pPr>
        <w:pStyle w:val="ConsPlusNormal"/>
        <w:ind w:firstLine="540"/>
        <w:jc w:val="both"/>
      </w:pPr>
      <w:r>
        <w:t>В случае расположения отверстия в плите на расстоянии менее 6</w:t>
      </w:r>
      <w:r>
        <w:rPr>
          <w:i/>
        </w:rPr>
        <w:t>h</w:t>
      </w:r>
      <w:r>
        <w:t xml:space="preserve"> 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 учитывается.</w:t>
      </w:r>
    </w:p>
    <w:p w:rsidR="00600D44" w:rsidRDefault="00600D44">
      <w:pPr>
        <w:pStyle w:val="ConsPlusNormal"/>
        <w:spacing w:before="220"/>
        <w:ind w:firstLine="540"/>
        <w:jc w:val="both"/>
      </w:pPr>
      <w:r>
        <w:lastRenderedPageBreak/>
        <w:t xml:space="preserve">При действии момента </w:t>
      </w:r>
      <w:r>
        <w:rPr>
          <w:i/>
        </w:rPr>
        <w:t>M</w:t>
      </w:r>
      <w:r>
        <w:rPr>
          <w:i/>
          <w:vertAlign w:val="subscript"/>
        </w:rPr>
        <w:t>loc</w:t>
      </w:r>
      <w:r>
        <w:t xml:space="preserve"> в месте приложения сосредоточенной нагрузки половину этого момента учитывают при расчете на продавливание, а другую половину - при расчете по нормальным сечениям по ширине сечения, включающей ширину площадки передачи нагрузки и высоту сечения плоского элемента по обе стороны от площадки передачи нагрузки.</w:t>
      </w:r>
    </w:p>
    <w:p w:rsidR="00600D44" w:rsidRDefault="00600D44">
      <w:pPr>
        <w:pStyle w:val="ConsPlusNormal"/>
        <w:spacing w:before="220"/>
        <w:ind w:firstLine="540"/>
        <w:jc w:val="both"/>
      </w:pPr>
      <w:r>
        <w:t xml:space="preserve">При действии сосредоточенных моментов и силы в условиях прочности соотношение между действующими сосредоточенными моментами </w:t>
      </w:r>
      <w:r>
        <w:rPr>
          <w:i/>
        </w:rPr>
        <w:t>M</w:t>
      </w:r>
      <w:r>
        <w:t xml:space="preserve">, учитываемыми при продавливании, и предельными </w:t>
      </w:r>
      <w:r>
        <w:rPr>
          <w:i/>
        </w:rPr>
        <w:t>M</w:t>
      </w:r>
      <w:r>
        <w:rPr>
          <w:i/>
          <w:vertAlign w:val="subscript"/>
        </w:rPr>
        <w:t>ult</w:t>
      </w:r>
      <w:r>
        <w:t xml:space="preserve"> принимают не более половины соотношения между действующим сосредоточенным усилием </w:t>
      </w:r>
      <w:r>
        <w:rPr>
          <w:i/>
        </w:rPr>
        <w:t>F</w:t>
      </w:r>
      <w:r>
        <w:t xml:space="preserve"> и предельным </w:t>
      </w:r>
      <w:r>
        <w:rPr>
          <w:i/>
        </w:rPr>
        <w:t>F</w:t>
      </w:r>
      <w:r>
        <w:rPr>
          <w:i/>
          <w:vertAlign w:val="subscript"/>
        </w:rPr>
        <w:t>ult</w:t>
      </w:r>
      <w:r>
        <w:rPr>
          <w:i/>
        </w:rPr>
        <w:t>.</w:t>
      </w:r>
    </w:p>
    <w:p w:rsidR="00600D44" w:rsidRDefault="00600D44">
      <w:pPr>
        <w:pStyle w:val="ConsPlusNormal"/>
        <w:spacing w:before="220"/>
        <w:ind w:firstLine="540"/>
        <w:jc w:val="both"/>
      </w:pPr>
      <w: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rsidR="00600D44" w:rsidRDefault="00600D44">
      <w:pPr>
        <w:pStyle w:val="ConsPlusNormal"/>
        <w:spacing w:before="220"/>
        <w:ind w:firstLine="540"/>
        <w:jc w:val="both"/>
      </w:pPr>
      <w:r>
        <w:t>Значение сосредоточенной силы следует принимать за вычетом сил, действующих в пределах основания пирамиды продавливания в противоположном направлении.</w:t>
      </w:r>
    </w:p>
    <w:p w:rsidR="00600D44" w:rsidRDefault="00600D44">
      <w:pPr>
        <w:pStyle w:val="ConsPlusNormal"/>
        <w:spacing w:before="220"/>
        <w:ind w:firstLine="540"/>
        <w:jc w:val="both"/>
      </w:pPr>
      <w:r>
        <w:rPr>
          <w:i/>
        </w:rPr>
        <w:t>Расчет элементов на продавливание при действии сосредоточенной силы</w:t>
      </w:r>
    </w:p>
    <w:p w:rsidR="00600D44" w:rsidRDefault="00600D44">
      <w:pPr>
        <w:pStyle w:val="ConsPlusNormal"/>
        <w:spacing w:before="220"/>
        <w:ind w:firstLine="540"/>
        <w:jc w:val="both"/>
      </w:pPr>
      <w:bookmarkStart w:id="135" w:name="P2653"/>
      <w:bookmarkEnd w:id="135"/>
      <w:r>
        <w:t>8.1.47 Расчет элементов без поперечной арматуры на продавливание при действии сосредоточенной силы производят из условия</w:t>
      </w:r>
    </w:p>
    <w:p w:rsidR="00600D44" w:rsidRDefault="00600D44">
      <w:pPr>
        <w:pStyle w:val="ConsPlusNormal"/>
        <w:jc w:val="both"/>
      </w:pPr>
    </w:p>
    <w:p w:rsidR="00600D44" w:rsidRDefault="00600D44">
      <w:pPr>
        <w:pStyle w:val="ConsPlusNormal"/>
        <w:jc w:val="center"/>
      </w:pPr>
      <w:r>
        <w:rPr>
          <w:i/>
        </w:rPr>
        <w:t>F</w:t>
      </w:r>
      <w:r>
        <w:t xml:space="preserve"> &lt;= </w:t>
      </w:r>
      <w:r>
        <w:rPr>
          <w:i/>
        </w:rPr>
        <w:t>F</w:t>
      </w:r>
      <w:r>
        <w:rPr>
          <w:i/>
          <w:vertAlign w:val="subscript"/>
        </w:rPr>
        <w:t>b,ult</w:t>
      </w:r>
      <w:r>
        <w:t>, (8.87)</w:t>
      </w:r>
    </w:p>
    <w:p w:rsidR="00600D44" w:rsidRDefault="00600D44">
      <w:pPr>
        <w:pStyle w:val="ConsPlusNormal"/>
        <w:jc w:val="both"/>
      </w:pPr>
    </w:p>
    <w:p w:rsidR="00600D44" w:rsidRDefault="00600D44">
      <w:pPr>
        <w:pStyle w:val="ConsPlusNormal"/>
        <w:ind w:firstLine="540"/>
        <w:jc w:val="both"/>
      </w:pPr>
      <w:r>
        <w:t xml:space="preserve">где </w:t>
      </w:r>
      <w:r>
        <w:rPr>
          <w:i/>
        </w:rPr>
        <w:t>F -</w:t>
      </w:r>
      <w:r>
        <w:t xml:space="preserve"> сосредоточенная сила от внешней нагрузки;</w:t>
      </w:r>
    </w:p>
    <w:p w:rsidR="00600D44" w:rsidRDefault="00600D44">
      <w:pPr>
        <w:pStyle w:val="ConsPlusNormal"/>
        <w:spacing w:before="220"/>
        <w:ind w:firstLine="540"/>
        <w:jc w:val="both"/>
      </w:pPr>
      <w:r>
        <w:rPr>
          <w:i/>
        </w:rPr>
        <w:t>F</w:t>
      </w:r>
      <w:r>
        <w:rPr>
          <w:i/>
          <w:vertAlign w:val="subscript"/>
        </w:rPr>
        <w:t>b,ult</w:t>
      </w:r>
      <w:r>
        <w:t xml:space="preserve"> </w:t>
      </w:r>
      <w:r>
        <w:rPr>
          <w:i/>
        </w:rPr>
        <w:t>-</w:t>
      </w:r>
      <w:r>
        <w:t xml:space="preserve"> предельное усилие, воспринимаемое бетоном.</w:t>
      </w:r>
    </w:p>
    <w:p w:rsidR="00600D44" w:rsidRDefault="00600D44">
      <w:pPr>
        <w:pStyle w:val="ConsPlusNormal"/>
        <w:spacing w:before="220"/>
        <w:ind w:firstLine="540"/>
        <w:jc w:val="both"/>
      </w:pPr>
      <w:r>
        <w:t xml:space="preserve">Усилие </w:t>
      </w:r>
      <w:r>
        <w:rPr>
          <w:i/>
        </w:rPr>
        <w:t>F</w:t>
      </w:r>
      <w:r>
        <w:rPr>
          <w:i/>
          <w:vertAlign w:val="subscript"/>
        </w:rPr>
        <w:t>b,ult</w:t>
      </w:r>
      <w:r>
        <w:t xml:space="preserve"> определяют по формуле</w:t>
      </w:r>
    </w:p>
    <w:p w:rsidR="00600D44" w:rsidRDefault="00600D44">
      <w:pPr>
        <w:pStyle w:val="ConsPlusNormal"/>
        <w:jc w:val="both"/>
      </w:pPr>
    </w:p>
    <w:p w:rsidR="00600D44" w:rsidRDefault="00600D44">
      <w:pPr>
        <w:pStyle w:val="ConsPlusNormal"/>
        <w:jc w:val="center"/>
      </w:pPr>
      <w:r>
        <w:rPr>
          <w:i/>
        </w:rPr>
        <w:t>F</w:t>
      </w:r>
      <w:r>
        <w:rPr>
          <w:i/>
          <w:vertAlign w:val="subscript"/>
        </w:rPr>
        <w:t>b,ult</w:t>
      </w:r>
      <w:r>
        <w:t xml:space="preserve"> = </w:t>
      </w:r>
      <w:r>
        <w:rPr>
          <w:i/>
        </w:rPr>
        <w:t>R</w:t>
      </w:r>
      <w:r>
        <w:rPr>
          <w:i/>
          <w:vertAlign w:val="subscript"/>
        </w:rPr>
        <w:t>bt</w:t>
      </w:r>
      <w:r>
        <w:t>·</w:t>
      </w:r>
      <w:r>
        <w:rPr>
          <w:i/>
        </w:rPr>
        <w:t>A</w:t>
      </w:r>
      <w:r>
        <w:rPr>
          <w:i/>
          <w:vertAlign w:val="subscript"/>
        </w:rPr>
        <w:t>b</w:t>
      </w:r>
      <w:r>
        <w:t>, (8.88)</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b</w:t>
      </w:r>
      <w:r>
        <w:t xml:space="preserve"> </w:t>
      </w:r>
      <w:r>
        <w:rPr>
          <w:i/>
        </w:rPr>
        <w:t>-</w:t>
      </w:r>
      <w:r>
        <w:t xml:space="preserve"> площадь расчетного поперечного сечения, расположенного на расстоянии 0,5</w:t>
      </w:r>
      <w:r>
        <w:rPr>
          <w:i/>
        </w:rPr>
        <w:t>h</w:t>
      </w:r>
      <w:r>
        <w:rPr>
          <w:vertAlign w:val="subscript"/>
        </w:rPr>
        <w:t>0</w:t>
      </w:r>
      <w:r>
        <w:t xml:space="preserve"> от границы площади приложения сосредоточенной силы </w:t>
      </w:r>
      <w:r>
        <w:rPr>
          <w:i/>
        </w:rPr>
        <w:t>F</w:t>
      </w:r>
      <w:r>
        <w:t xml:space="preserve"> с рабочей высотой сечения </w:t>
      </w:r>
      <w:r>
        <w:rPr>
          <w:i/>
        </w:rPr>
        <w:t>h</w:t>
      </w:r>
      <w:r>
        <w:rPr>
          <w:vertAlign w:val="subscript"/>
        </w:rPr>
        <w:t>0</w:t>
      </w:r>
      <w:r>
        <w:t xml:space="preserve"> </w:t>
      </w:r>
      <w:hyperlink w:anchor="P2670" w:history="1">
        <w:r>
          <w:rPr>
            <w:color w:val="0000FF"/>
          </w:rPr>
          <w:t>(рисунок 8.12)</w:t>
        </w:r>
      </w:hyperlink>
      <w:r>
        <w:t>.</w:t>
      </w:r>
    </w:p>
    <w:p w:rsidR="00600D44" w:rsidRDefault="00600D44">
      <w:pPr>
        <w:pStyle w:val="ConsPlusNormal"/>
        <w:jc w:val="both"/>
      </w:pPr>
    </w:p>
    <w:p w:rsidR="00600D44" w:rsidRDefault="00600D44">
      <w:pPr>
        <w:pStyle w:val="ConsPlusNormal"/>
        <w:jc w:val="center"/>
      </w:pPr>
      <w:r w:rsidRPr="00503895">
        <w:rPr>
          <w:position w:val="-585"/>
        </w:rPr>
        <w:lastRenderedPageBreak/>
        <w:pict>
          <v:shape id="_x0000_i1331" style="width:279.7pt;height:596.2pt" coordsize="" o:spt="100" adj="0,,0" path="" filled="f" stroked="f">
            <v:stroke joinstyle="miter"/>
            <v:imagedata r:id="rId408" o:title="base_44_25375_33074"/>
            <v:formulas/>
            <v:path o:connecttype="segments"/>
          </v:shape>
        </w:pict>
      </w:r>
    </w:p>
    <w:p w:rsidR="00600D44" w:rsidRDefault="00600D44">
      <w:pPr>
        <w:pStyle w:val="ConsPlusNormal"/>
        <w:jc w:val="both"/>
      </w:pPr>
    </w:p>
    <w:p w:rsidR="00600D44" w:rsidRDefault="00600D44">
      <w:pPr>
        <w:pStyle w:val="ConsPlusNormal"/>
        <w:jc w:val="center"/>
      </w:pPr>
      <w:r>
        <w:rPr>
          <w:i/>
        </w:rPr>
        <w:t>1 -</w:t>
      </w:r>
      <w:r>
        <w:t xml:space="preserve"> расчетное поперечное сечение; </w:t>
      </w:r>
      <w:r>
        <w:rPr>
          <w:i/>
        </w:rPr>
        <w:t>2 -</w:t>
      </w:r>
      <w:r>
        <w:t xml:space="preserve"> контур расчетного</w:t>
      </w:r>
    </w:p>
    <w:p w:rsidR="00600D44" w:rsidRDefault="00600D44">
      <w:pPr>
        <w:pStyle w:val="ConsPlusNormal"/>
        <w:jc w:val="center"/>
      </w:pPr>
      <w:r>
        <w:t xml:space="preserve">поперечного сечения; </w:t>
      </w:r>
      <w:r>
        <w:rPr>
          <w:i/>
        </w:rPr>
        <w:t>3 -</w:t>
      </w:r>
      <w:r>
        <w:t xml:space="preserve"> контур площадки приложения нагрузки</w:t>
      </w:r>
    </w:p>
    <w:p w:rsidR="00600D44" w:rsidRDefault="00600D44">
      <w:pPr>
        <w:pStyle w:val="ConsPlusNormal"/>
        <w:jc w:val="both"/>
      </w:pPr>
    </w:p>
    <w:p w:rsidR="00600D44" w:rsidRDefault="00600D44">
      <w:pPr>
        <w:pStyle w:val="ConsPlusNormal"/>
        <w:jc w:val="center"/>
      </w:pPr>
      <w:bookmarkStart w:id="136" w:name="P2670"/>
      <w:bookmarkEnd w:id="136"/>
      <w:r>
        <w:rPr>
          <w:b/>
          <w:i/>
        </w:rPr>
        <w:t>Рисунок 8.12 -</w:t>
      </w:r>
      <w:r>
        <w:t xml:space="preserve"> </w:t>
      </w:r>
      <w:r>
        <w:rPr>
          <w:b/>
        </w:rPr>
        <w:t>Схема для расчета железобетонных элементов</w:t>
      </w:r>
    </w:p>
    <w:p w:rsidR="00600D44" w:rsidRDefault="00600D44">
      <w:pPr>
        <w:pStyle w:val="ConsPlusNormal"/>
        <w:jc w:val="center"/>
      </w:pPr>
      <w:r>
        <w:rPr>
          <w:b/>
        </w:rPr>
        <w:t>без поперечной арматуры на продавливание</w:t>
      </w:r>
    </w:p>
    <w:p w:rsidR="00600D44" w:rsidRDefault="00600D44">
      <w:pPr>
        <w:pStyle w:val="ConsPlusNormal"/>
        <w:jc w:val="both"/>
      </w:pPr>
    </w:p>
    <w:p w:rsidR="00600D44" w:rsidRDefault="00600D44">
      <w:pPr>
        <w:pStyle w:val="ConsPlusNormal"/>
        <w:ind w:firstLine="540"/>
        <w:jc w:val="both"/>
      </w:pPr>
      <w:r>
        <w:t xml:space="preserve">Площадь </w:t>
      </w:r>
      <w:r>
        <w:rPr>
          <w:i/>
        </w:rPr>
        <w:t>A</w:t>
      </w:r>
      <w:r>
        <w:rPr>
          <w:i/>
          <w:vertAlign w:val="subscript"/>
        </w:rPr>
        <w:t>b</w:t>
      </w:r>
      <w:r>
        <w:t xml:space="preserve"> определяют по формуле</w:t>
      </w:r>
    </w:p>
    <w:p w:rsidR="00600D44" w:rsidRDefault="00600D44">
      <w:pPr>
        <w:pStyle w:val="ConsPlusNormal"/>
        <w:jc w:val="both"/>
      </w:pPr>
    </w:p>
    <w:p w:rsidR="00600D44" w:rsidRDefault="00600D44">
      <w:pPr>
        <w:pStyle w:val="ConsPlusNormal"/>
        <w:jc w:val="center"/>
      </w:pPr>
      <w:r>
        <w:rPr>
          <w:i/>
        </w:rPr>
        <w:lastRenderedPageBreak/>
        <w:t>A</w:t>
      </w:r>
      <w:r>
        <w:rPr>
          <w:i/>
          <w:vertAlign w:val="subscript"/>
        </w:rPr>
        <w:t>b</w:t>
      </w:r>
      <w:r>
        <w:t xml:space="preserve"> = </w:t>
      </w:r>
      <w:r>
        <w:rPr>
          <w:i/>
        </w:rPr>
        <w:t>u</w:t>
      </w:r>
      <w:r>
        <w:t>·</w:t>
      </w:r>
      <w:r>
        <w:rPr>
          <w:i/>
        </w:rPr>
        <w:t>h</w:t>
      </w:r>
      <w:r>
        <w:rPr>
          <w:vertAlign w:val="subscript"/>
        </w:rPr>
        <w:t>0</w:t>
      </w:r>
      <w:r>
        <w:t>, (8.89)</w:t>
      </w:r>
    </w:p>
    <w:p w:rsidR="00600D44" w:rsidRDefault="00600D44">
      <w:pPr>
        <w:pStyle w:val="ConsPlusNormal"/>
        <w:jc w:val="both"/>
      </w:pPr>
    </w:p>
    <w:p w:rsidR="00600D44" w:rsidRDefault="00600D44">
      <w:pPr>
        <w:pStyle w:val="ConsPlusNormal"/>
        <w:ind w:firstLine="540"/>
        <w:jc w:val="both"/>
      </w:pPr>
      <w:r>
        <w:t xml:space="preserve">где </w:t>
      </w:r>
      <w:r>
        <w:rPr>
          <w:i/>
        </w:rPr>
        <w:t>u -</w:t>
      </w:r>
      <w:r>
        <w:t xml:space="preserve"> периметр контура расчетного поперечного сечения;</w:t>
      </w:r>
    </w:p>
    <w:p w:rsidR="00600D44" w:rsidRDefault="00600D44">
      <w:pPr>
        <w:pStyle w:val="ConsPlusNormal"/>
        <w:spacing w:before="220"/>
        <w:ind w:firstLine="540"/>
        <w:jc w:val="both"/>
      </w:pPr>
      <w:r>
        <w:rPr>
          <w:i/>
        </w:rPr>
        <w:t>h</w:t>
      </w:r>
      <w:r>
        <w:rPr>
          <w:vertAlign w:val="subscript"/>
        </w:rPr>
        <w:t>0</w:t>
      </w:r>
      <w:r>
        <w:t xml:space="preserve"> - приведенная рабочая высота сечения </w:t>
      </w:r>
      <w:r>
        <w:rPr>
          <w:i/>
        </w:rPr>
        <w:t>h</w:t>
      </w:r>
      <w:r>
        <w:rPr>
          <w:vertAlign w:val="subscript"/>
        </w:rPr>
        <w:t>0</w:t>
      </w:r>
      <w:r>
        <w:t xml:space="preserve"> = 0,5(</w:t>
      </w:r>
      <w:r>
        <w:rPr>
          <w:i/>
        </w:rPr>
        <w:t>h</w:t>
      </w:r>
      <w:r>
        <w:rPr>
          <w:vertAlign w:val="subscript"/>
        </w:rPr>
        <w:t>0</w:t>
      </w:r>
      <w:r>
        <w:rPr>
          <w:i/>
          <w:vertAlign w:val="subscript"/>
        </w:rPr>
        <w:t>x</w:t>
      </w:r>
      <w:r>
        <w:t xml:space="preserve"> + </w:t>
      </w:r>
      <w:r>
        <w:rPr>
          <w:i/>
        </w:rPr>
        <w:t>h</w:t>
      </w:r>
      <w:r>
        <w:rPr>
          <w:vertAlign w:val="subscript"/>
        </w:rPr>
        <w:t>0</w:t>
      </w:r>
      <w:r>
        <w:rPr>
          <w:i/>
          <w:vertAlign w:val="subscript"/>
        </w:rPr>
        <w:t>y</w:t>
      </w:r>
      <w:r>
        <w:t>),</w:t>
      </w:r>
    </w:p>
    <w:p w:rsidR="00600D44" w:rsidRDefault="00600D44">
      <w:pPr>
        <w:pStyle w:val="ConsPlusNormal"/>
        <w:spacing w:before="220"/>
        <w:ind w:firstLine="540"/>
        <w:jc w:val="both"/>
      </w:pPr>
      <w:r>
        <w:t xml:space="preserve">здесь </w:t>
      </w:r>
      <w:r>
        <w:rPr>
          <w:i/>
        </w:rPr>
        <w:t>h</w:t>
      </w:r>
      <w:r>
        <w:rPr>
          <w:vertAlign w:val="subscript"/>
        </w:rPr>
        <w:t>0</w:t>
      </w:r>
      <w:r>
        <w:rPr>
          <w:i/>
          <w:vertAlign w:val="subscript"/>
        </w:rPr>
        <w:t>x</w:t>
      </w:r>
      <w:r>
        <w:t xml:space="preserve"> и </w:t>
      </w:r>
      <w:r>
        <w:rPr>
          <w:i/>
        </w:rPr>
        <w:t>h</w:t>
      </w:r>
      <w:r>
        <w:rPr>
          <w:vertAlign w:val="subscript"/>
        </w:rPr>
        <w:t>0</w:t>
      </w:r>
      <w:r>
        <w:rPr>
          <w:i/>
          <w:vertAlign w:val="subscript"/>
        </w:rPr>
        <w:t>y</w:t>
      </w:r>
      <w:r>
        <w:t xml:space="preserve"> </w:t>
      </w:r>
      <w:r>
        <w:rPr>
          <w:i/>
        </w:rPr>
        <w:t>-</w:t>
      </w:r>
      <w:r>
        <w:t xml:space="preserve"> рабочая высота сечения для продольной арматуры, расположенной в направлении осей </w:t>
      </w:r>
      <w:r>
        <w:rPr>
          <w:i/>
        </w:rPr>
        <w:t>X</w:t>
      </w:r>
      <w:r>
        <w:t xml:space="preserve"> и </w:t>
      </w:r>
      <w:r>
        <w:rPr>
          <w:i/>
        </w:rPr>
        <w:t>Y.</w:t>
      </w:r>
    </w:p>
    <w:p w:rsidR="00600D44" w:rsidRDefault="00600D44">
      <w:pPr>
        <w:pStyle w:val="ConsPlusNormal"/>
        <w:spacing w:before="220"/>
        <w:ind w:firstLine="540"/>
        <w:jc w:val="both"/>
      </w:pPr>
      <w:bookmarkStart w:id="137" w:name="P2680"/>
      <w:bookmarkEnd w:id="137"/>
      <w:r>
        <w:t xml:space="preserve">8.1.48 Расчет элементов с поперечной арматурой на продавливание при действии сосредоточенной силы </w:t>
      </w:r>
      <w:hyperlink w:anchor="P2695" w:history="1">
        <w:r>
          <w:rPr>
            <w:color w:val="0000FF"/>
          </w:rPr>
          <w:t>(рисунок 8.13)</w:t>
        </w:r>
      </w:hyperlink>
      <w:r>
        <w:t xml:space="preserve"> производят из условия</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F</w:t>
      </w:r>
      <w:r w:rsidRPr="00600D44">
        <w:rPr>
          <w:lang w:val="en-US"/>
        </w:rPr>
        <w:t xml:space="preserve"> &lt;= </w:t>
      </w:r>
      <w:r w:rsidRPr="00600D44">
        <w:rPr>
          <w:i/>
          <w:lang w:val="en-US"/>
        </w:rPr>
        <w:t>F</w:t>
      </w:r>
      <w:r w:rsidRPr="00600D44">
        <w:rPr>
          <w:i/>
          <w:vertAlign w:val="subscript"/>
          <w:lang w:val="en-US"/>
        </w:rPr>
        <w:t>b,ult</w:t>
      </w:r>
      <w:r w:rsidRPr="00600D44">
        <w:rPr>
          <w:lang w:val="en-US"/>
        </w:rPr>
        <w:t xml:space="preserve"> + </w:t>
      </w:r>
      <w:r w:rsidRPr="00600D44">
        <w:rPr>
          <w:i/>
          <w:lang w:val="en-US"/>
        </w:rPr>
        <w:t>F</w:t>
      </w:r>
      <w:r w:rsidRPr="00600D44">
        <w:rPr>
          <w:i/>
          <w:vertAlign w:val="subscript"/>
          <w:lang w:val="en-US"/>
        </w:rPr>
        <w:t>sw,ult</w:t>
      </w:r>
      <w:r w:rsidRPr="00600D44">
        <w:rPr>
          <w:lang w:val="en-US"/>
        </w:rPr>
        <w:t>, (8.90)</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F</w:t>
      </w:r>
      <w:r>
        <w:rPr>
          <w:i/>
          <w:vertAlign w:val="subscript"/>
        </w:rPr>
        <w:t>sw,ult</w:t>
      </w:r>
      <w:r>
        <w:t xml:space="preserve"> </w:t>
      </w:r>
      <w:r>
        <w:rPr>
          <w:i/>
        </w:rPr>
        <w:t>-</w:t>
      </w:r>
      <w:r>
        <w:t xml:space="preserve"> предельное усилие, воспринимаемое поперечной арматурой при продавливании;</w:t>
      </w:r>
    </w:p>
    <w:p w:rsidR="00600D44" w:rsidRDefault="00600D44">
      <w:pPr>
        <w:pStyle w:val="ConsPlusNormal"/>
        <w:spacing w:before="220"/>
        <w:ind w:firstLine="540"/>
        <w:jc w:val="both"/>
      </w:pPr>
      <w:r>
        <w:rPr>
          <w:i/>
        </w:rPr>
        <w:t>F</w:t>
      </w:r>
      <w:r>
        <w:rPr>
          <w:i/>
          <w:vertAlign w:val="subscript"/>
        </w:rPr>
        <w:t>b,ult</w:t>
      </w:r>
      <w:r>
        <w:t xml:space="preserve"> </w:t>
      </w:r>
      <w:r>
        <w:rPr>
          <w:i/>
        </w:rPr>
        <w:t>-</w:t>
      </w:r>
      <w:r>
        <w:t xml:space="preserve"> предельное усилие, воспринимаемое бетоном, определяемое согласно </w:t>
      </w:r>
      <w:hyperlink w:anchor="P2653" w:history="1">
        <w:r>
          <w:rPr>
            <w:color w:val="0000FF"/>
          </w:rPr>
          <w:t>8.1.47</w:t>
        </w:r>
      </w:hyperlink>
      <w:r>
        <w:t>.</w:t>
      </w:r>
    </w:p>
    <w:p w:rsidR="00600D44" w:rsidRDefault="00600D44">
      <w:pPr>
        <w:pStyle w:val="ConsPlusNormal"/>
        <w:jc w:val="both"/>
      </w:pPr>
    </w:p>
    <w:p w:rsidR="00600D44" w:rsidRDefault="00600D44">
      <w:pPr>
        <w:pStyle w:val="ConsPlusNormal"/>
        <w:jc w:val="center"/>
      </w:pPr>
      <w:r w:rsidRPr="00503895">
        <w:rPr>
          <w:position w:val="-589"/>
        </w:rPr>
        <w:lastRenderedPageBreak/>
        <w:pict>
          <v:shape id="_x0000_i1332" style="width:427.25pt;height:600.15pt" coordsize="" o:spt="100" adj="0,,0" path="" filled="f" stroked="f">
            <v:stroke joinstyle="miter"/>
            <v:imagedata r:id="rId409" o:title="base_44_25375_33075"/>
            <v:formulas/>
            <v:path o:connecttype="segments"/>
          </v:shape>
        </w:pict>
      </w:r>
    </w:p>
    <w:p w:rsidR="00600D44" w:rsidRDefault="00600D44">
      <w:pPr>
        <w:pStyle w:val="ConsPlusNormal"/>
        <w:jc w:val="both"/>
      </w:pPr>
    </w:p>
    <w:p w:rsidR="00600D44" w:rsidRDefault="00600D44">
      <w:pPr>
        <w:pStyle w:val="ConsPlusNormal"/>
        <w:jc w:val="center"/>
      </w:pPr>
      <w:r>
        <w:rPr>
          <w:i/>
        </w:rPr>
        <w:t>1 -</w:t>
      </w:r>
      <w:r>
        <w:t xml:space="preserve"> расчетное поперечное сечение; </w:t>
      </w:r>
      <w:r>
        <w:rPr>
          <w:i/>
        </w:rPr>
        <w:t>2 -</w:t>
      </w:r>
      <w:r>
        <w:t xml:space="preserve"> контур расчетного</w:t>
      </w:r>
    </w:p>
    <w:p w:rsidR="00600D44" w:rsidRDefault="00600D44">
      <w:pPr>
        <w:pStyle w:val="ConsPlusNormal"/>
        <w:jc w:val="center"/>
      </w:pPr>
      <w:r>
        <w:t xml:space="preserve">поперечного сечения; </w:t>
      </w:r>
      <w:r>
        <w:rPr>
          <w:i/>
        </w:rPr>
        <w:t>3 -</w:t>
      </w:r>
      <w:r>
        <w:t xml:space="preserve"> границы зоны, в пределах которых</w:t>
      </w:r>
    </w:p>
    <w:p w:rsidR="00600D44" w:rsidRDefault="00600D44">
      <w:pPr>
        <w:pStyle w:val="ConsPlusNormal"/>
        <w:jc w:val="center"/>
      </w:pPr>
      <w:r>
        <w:t xml:space="preserve">в расчете учитывается поперечная арматура; </w:t>
      </w:r>
      <w:r>
        <w:rPr>
          <w:i/>
        </w:rPr>
        <w:t>4 -</w:t>
      </w:r>
      <w:r>
        <w:t xml:space="preserve"> контур</w:t>
      </w:r>
    </w:p>
    <w:p w:rsidR="00600D44" w:rsidRDefault="00600D44">
      <w:pPr>
        <w:pStyle w:val="ConsPlusNormal"/>
        <w:jc w:val="center"/>
      </w:pPr>
      <w:r>
        <w:t>расчетного поперечного сечения без учета в расчете</w:t>
      </w:r>
    </w:p>
    <w:p w:rsidR="00600D44" w:rsidRDefault="00600D44">
      <w:pPr>
        <w:pStyle w:val="ConsPlusNormal"/>
        <w:jc w:val="center"/>
      </w:pPr>
      <w:r>
        <w:t xml:space="preserve">поперечной арматуры; </w:t>
      </w:r>
      <w:r>
        <w:rPr>
          <w:i/>
        </w:rPr>
        <w:t>5 -</w:t>
      </w:r>
      <w:r>
        <w:t xml:space="preserve"> контур площадки приложения нагрузки</w:t>
      </w:r>
    </w:p>
    <w:p w:rsidR="00600D44" w:rsidRDefault="00600D44">
      <w:pPr>
        <w:pStyle w:val="ConsPlusNormal"/>
        <w:jc w:val="both"/>
      </w:pPr>
    </w:p>
    <w:p w:rsidR="00600D44" w:rsidRDefault="00600D44">
      <w:pPr>
        <w:pStyle w:val="ConsPlusNormal"/>
        <w:jc w:val="center"/>
      </w:pPr>
      <w:bookmarkStart w:id="138" w:name="P2695"/>
      <w:bookmarkEnd w:id="138"/>
      <w:r>
        <w:rPr>
          <w:b/>
          <w:i/>
        </w:rPr>
        <w:t>Рисунок 8.13 -</w:t>
      </w:r>
      <w:r>
        <w:t xml:space="preserve"> </w:t>
      </w:r>
      <w:r>
        <w:rPr>
          <w:b/>
        </w:rPr>
        <w:t>Схема для расчета железобетонных плит</w:t>
      </w:r>
    </w:p>
    <w:p w:rsidR="00600D44" w:rsidRDefault="00600D44">
      <w:pPr>
        <w:pStyle w:val="ConsPlusNormal"/>
        <w:jc w:val="center"/>
      </w:pPr>
      <w:r>
        <w:rPr>
          <w:b/>
        </w:rPr>
        <w:t>с вертикальной равномерно распределенной поперечной</w:t>
      </w:r>
    </w:p>
    <w:p w:rsidR="00600D44" w:rsidRDefault="00600D44">
      <w:pPr>
        <w:pStyle w:val="ConsPlusNormal"/>
        <w:jc w:val="center"/>
      </w:pPr>
      <w:r>
        <w:rPr>
          <w:b/>
        </w:rPr>
        <w:lastRenderedPageBreak/>
        <w:t>арматурой на продавливание</w:t>
      </w:r>
    </w:p>
    <w:p w:rsidR="00600D44" w:rsidRDefault="00600D44">
      <w:pPr>
        <w:pStyle w:val="ConsPlusNormal"/>
        <w:jc w:val="both"/>
      </w:pPr>
    </w:p>
    <w:p w:rsidR="00600D44" w:rsidRDefault="00600D44">
      <w:pPr>
        <w:pStyle w:val="ConsPlusNormal"/>
        <w:ind w:firstLine="540"/>
        <w:jc w:val="both"/>
      </w:pPr>
      <w:r>
        <w:t xml:space="preserve">Усилие </w:t>
      </w:r>
      <w:r>
        <w:rPr>
          <w:i/>
        </w:rPr>
        <w:t>F</w:t>
      </w:r>
      <w:r>
        <w:rPr>
          <w:i/>
          <w:vertAlign w:val="subscript"/>
        </w:rPr>
        <w:t>sw,ult</w:t>
      </w:r>
      <w:r>
        <w:t>,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p>
    <w:p w:rsidR="00600D44" w:rsidRDefault="00600D44">
      <w:pPr>
        <w:pStyle w:val="ConsPlusNormal"/>
        <w:jc w:val="both"/>
      </w:pPr>
    </w:p>
    <w:p w:rsidR="00600D44" w:rsidRDefault="00600D44">
      <w:pPr>
        <w:pStyle w:val="ConsPlusNormal"/>
        <w:jc w:val="center"/>
      </w:pPr>
      <w:r>
        <w:rPr>
          <w:i/>
        </w:rPr>
        <w:t>F</w:t>
      </w:r>
      <w:r>
        <w:rPr>
          <w:i/>
          <w:vertAlign w:val="subscript"/>
        </w:rPr>
        <w:t>sw,ult</w:t>
      </w:r>
      <w:r>
        <w:t xml:space="preserve"> = 0,8</w:t>
      </w:r>
      <w:r>
        <w:rPr>
          <w:i/>
        </w:rPr>
        <w:t>q</w:t>
      </w:r>
      <w:r>
        <w:rPr>
          <w:i/>
          <w:vertAlign w:val="subscript"/>
        </w:rPr>
        <w:t>sw</w:t>
      </w:r>
      <w:r>
        <w:t>·</w:t>
      </w:r>
      <w:r>
        <w:rPr>
          <w:i/>
        </w:rPr>
        <w:t>u</w:t>
      </w:r>
      <w:r>
        <w:t>, (8.91)</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i/>
          <w:vertAlign w:val="subscript"/>
        </w:rPr>
        <w:t>sw</w:t>
      </w:r>
      <w:r>
        <w:t xml:space="preserve"> </w:t>
      </w:r>
      <w:r>
        <w:rPr>
          <w:i/>
        </w:rPr>
        <w:t>-</w:t>
      </w:r>
      <w:r>
        <w:t xml:space="preserve"> усилие в поперечной арматуре на единицу длины контура расчетного поперечного сечения, расположенной в пределах расстояния 0,5</w:t>
      </w:r>
      <w:r>
        <w:rPr>
          <w:i/>
        </w:rPr>
        <w:t>h</w:t>
      </w:r>
      <w:r>
        <w:rPr>
          <w:vertAlign w:val="subscript"/>
        </w:rPr>
        <w:t>0</w:t>
      </w:r>
      <w:r>
        <w:t xml:space="preserve"> по обе стороны от контура расчетного сечения</w:t>
      </w:r>
    </w:p>
    <w:p w:rsidR="00600D44" w:rsidRDefault="00600D44">
      <w:pPr>
        <w:pStyle w:val="ConsPlusNormal"/>
        <w:jc w:val="both"/>
      </w:pPr>
    </w:p>
    <w:p w:rsidR="00600D44" w:rsidRDefault="00600D44">
      <w:pPr>
        <w:pStyle w:val="ConsPlusNormal"/>
        <w:jc w:val="center"/>
      </w:pPr>
      <w:r w:rsidRPr="00503895">
        <w:rPr>
          <w:position w:val="-25"/>
        </w:rPr>
        <w:pict>
          <v:shape id="_x0000_i1333" style="width:81.9pt;height:36.8pt" coordsize="" o:spt="100" adj="0,,0" path="" filled="f" stroked="f">
            <v:stroke joinstyle="miter"/>
            <v:imagedata r:id="rId410" o:title="base_44_25375_33076"/>
            <v:formulas/>
            <v:path o:connecttype="segments"/>
          </v:shape>
        </w:pict>
      </w:r>
      <w:r>
        <w:t xml:space="preserve"> (8.92)</w:t>
      </w:r>
    </w:p>
    <w:p w:rsidR="00600D44" w:rsidRDefault="00600D44">
      <w:pPr>
        <w:pStyle w:val="ConsPlusNormal"/>
        <w:jc w:val="both"/>
      </w:pPr>
    </w:p>
    <w:p w:rsidR="00600D44" w:rsidRDefault="00600D44">
      <w:pPr>
        <w:pStyle w:val="ConsPlusNormal"/>
        <w:ind w:firstLine="540"/>
        <w:jc w:val="both"/>
      </w:pPr>
      <w:r>
        <w:rPr>
          <w:i/>
        </w:rPr>
        <w:t>A</w:t>
      </w:r>
      <w:r>
        <w:rPr>
          <w:i/>
          <w:vertAlign w:val="subscript"/>
        </w:rPr>
        <w:t>sw</w:t>
      </w:r>
      <w:r>
        <w:t xml:space="preserve"> </w:t>
      </w:r>
      <w:r>
        <w:rPr>
          <w:i/>
        </w:rPr>
        <w:t>-</w:t>
      </w:r>
      <w:r>
        <w:t xml:space="preserve"> площадь сечения поперечной арматуры с шагом </w:t>
      </w:r>
      <w:r>
        <w:rPr>
          <w:i/>
        </w:rPr>
        <w:t>s</w:t>
      </w:r>
      <w:r>
        <w:rPr>
          <w:i/>
          <w:vertAlign w:val="subscript"/>
        </w:rPr>
        <w:t>w</w:t>
      </w:r>
      <w:r>
        <w:t>, расположенная в пределах расстояния 0,5</w:t>
      </w:r>
      <w:r>
        <w:rPr>
          <w:i/>
        </w:rPr>
        <w:t>h</w:t>
      </w:r>
      <w:r>
        <w:rPr>
          <w:vertAlign w:val="subscript"/>
        </w:rPr>
        <w:t>0</w:t>
      </w:r>
      <w:r>
        <w:t xml:space="preserve"> по обе стороны от контура расчетного поперечного сечения по периметру контура расчетного поперечного сечения;</w:t>
      </w:r>
    </w:p>
    <w:p w:rsidR="00600D44" w:rsidRDefault="00600D44">
      <w:pPr>
        <w:pStyle w:val="ConsPlusNormal"/>
        <w:spacing w:before="220"/>
        <w:ind w:firstLine="540"/>
        <w:jc w:val="both"/>
      </w:pPr>
      <w:r>
        <w:rPr>
          <w:i/>
        </w:rPr>
        <w:t>u -</w:t>
      </w:r>
      <w:r>
        <w:t xml:space="preserve"> периметр контура расчетного поперечного сечения, определяемый согласно </w:t>
      </w:r>
      <w:hyperlink w:anchor="P2653" w:history="1">
        <w:r>
          <w:rPr>
            <w:color w:val="0000FF"/>
          </w:rPr>
          <w:t>8.1.47</w:t>
        </w:r>
      </w:hyperlink>
      <w:r>
        <w:t>.</w:t>
      </w:r>
    </w:p>
    <w:p w:rsidR="00600D44" w:rsidRDefault="00600D44">
      <w:pPr>
        <w:pStyle w:val="ConsPlusNormal"/>
        <w:spacing w:before="220"/>
        <w:ind w:firstLine="540"/>
        <w:jc w:val="both"/>
      </w:pPr>
      <w:r>
        <w:t xml:space="preserve">При расположении поперечной арматуры не 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значение </w:t>
      </w:r>
      <w:r>
        <w:rPr>
          <w:i/>
        </w:rPr>
        <w:t>q</w:t>
      </w:r>
      <w:r>
        <w:rPr>
          <w:i/>
          <w:vertAlign w:val="subscript"/>
        </w:rPr>
        <w:t>sw</w:t>
      </w:r>
      <w:r>
        <w:t xml:space="preserve"> определяют с учетом общей площади поперечной арматуры </w:t>
      </w:r>
      <w:r>
        <w:rPr>
          <w:i/>
        </w:rPr>
        <w:t>A</w:t>
      </w:r>
      <w:r>
        <w:rPr>
          <w:i/>
          <w:vertAlign w:val="subscript"/>
        </w:rPr>
        <w:t>sw</w:t>
      </w:r>
      <w:r>
        <w:t xml:space="preserve">, расположенной по фактическим длинам участков расположения поперечной арматуры </w:t>
      </w:r>
      <w:r>
        <w:rPr>
          <w:i/>
        </w:rPr>
        <w:t>L</w:t>
      </w:r>
      <w:r>
        <w:rPr>
          <w:i/>
          <w:vertAlign w:val="subscript"/>
        </w:rPr>
        <w:t>swx</w:t>
      </w:r>
      <w:r>
        <w:t xml:space="preserve"> и </w:t>
      </w:r>
      <w:r>
        <w:rPr>
          <w:i/>
        </w:rPr>
        <w:t>L</w:t>
      </w:r>
      <w:r>
        <w:rPr>
          <w:i/>
          <w:vertAlign w:val="subscript"/>
        </w:rPr>
        <w:t>swy</w:t>
      </w:r>
      <w:r>
        <w:t xml:space="preserve"> по расчетному контуру продавливания (</w:t>
      </w:r>
      <w:hyperlink w:anchor="P2644" w:history="1">
        <w:r>
          <w:rPr>
            <w:color w:val="0000FF"/>
          </w:rPr>
          <w:t>рисунок 8.11</w:t>
        </w:r>
      </w:hyperlink>
      <w:r>
        <w:t xml:space="preserve">, г), периметр контура </w:t>
      </w:r>
      <w:r>
        <w:rPr>
          <w:i/>
        </w:rPr>
        <w:t>u</w:t>
      </w:r>
      <w:r>
        <w:t xml:space="preserve"> принимают также по фактическим длинам участков расположения поперечной арматуры </w:t>
      </w:r>
      <w:r>
        <w:rPr>
          <w:i/>
        </w:rPr>
        <w:t>L</w:t>
      </w:r>
      <w:r>
        <w:rPr>
          <w:i/>
          <w:vertAlign w:val="subscript"/>
        </w:rPr>
        <w:t>swx</w:t>
      </w:r>
      <w:r>
        <w:t xml:space="preserve"> и </w:t>
      </w:r>
      <w:r>
        <w:rPr>
          <w:i/>
        </w:rPr>
        <w:t>L</w:t>
      </w:r>
      <w:r>
        <w:rPr>
          <w:i/>
          <w:vertAlign w:val="subscript"/>
        </w:rPr>
        <w:t>swy</w:t>
      </w:r>
      <w:r>
        <w:t>.</w:t>
      </w:r>
    </w:p>
    <w:p w:rsidR="00600D44" w:rsidRDefault="00600D44">
      <w:pPr>
        <w:pStyle w:val="ConsPlusNormal"/>
        <w:jc w:val="both"/>
      </w:pPr>
      <w:r>
        <w:t xml:space="preserve">(в ред. </w:t>
      </w:r>
      <w:hyperlink r:id="rId411"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xml:space="preserve">Значение </w:t>
      </w:r>
      <w:r>
        <w:rPr>
          <w:i/>
        </w:rPr>
        <w:t>F</w:t>
      </w:r>
      <w:r>
        <w:rPr>
          <w:i/>
          <w:vertAlign w:val="subscript"/>
        </w:rPr>
        <w:t>b,ult</w:t>
      </w:r>
      <w:r>
        <w:t xml:space="preserve"> + </w:t>
      </w:r>
      <w:r>
        <w:rPr>
          <w:i/>
        </w:rPr>
        <w:t>F</w:t>
      </w:r>
      <w:r>
        <w:rPr>
          <w:i/>
          <w:vertAlign w:val="subscript"/>
        </w:rPr>
        <w:t>sw,ult</w:t>
      </w:r>
      <w:r>
        <w:t xml:space="preserve"> принимают не более 2</w:t>
      </w:r>
      <w:r>
        <w:rPr>
          <w:i/>
        </w:rPr>
        <w:t>F</w:t>
      </w:r>
      <w:r>
        <w:rPr>
          <w:i/>
          <w:vertAlign w:val="subscript"/>
        </w:rPr>
        <w:t>b,ult</w:t>
      </w:r>
      <w:r>
        <w:rPr>
          <w:i/>
        </w:rPr>
        <w:t>.</w:t>
      </w:r>
      <w:r>
        <w:t xml:space="preserve"> Поперечную арматуру учитывают в расчете при </w:t>
      </w:r>
      <w:r>
        <w:rPr>
          <w:i/>
        </w:rPr>
        <w:t>F</w:t>
      </w:r>
      <w:r>
        <w:rPr>
          <w:i/>
          <w:vertAlign w:val="subscript"/>
        </w:rPr>
        <w:t>sw,ult</w:t>
      </w:r>
      <w:r>
        <w:t xml:space="preserve"> не менее 0,25</w:t>
      </w:r>
      <w:r>
        <w:rPr>
          <w:i/>
        </w:rPr>
        <w:t>F</w:t>
      </w:r>
      <w:r>
        <w:rPr>
          <w:i/>
          <w:vertAlign w:val="subscript"/>
        </w:rPr>
        <w:t>b,ult</w:t>
      </w:r>
      <w:r>
        <w:t>.</w:t>
      </w:r>
    </w:p>
    <w:p w:rsidR="00600D44" w:rsidRDefault="00600D44">
      <w:pPr>
        <w:pStyle w:val="ConsPlusNormal"/>
        <w:spacing w:before="220"/>
        <w:ind w:firstLine="540"/>
        <w:jc w:val="both"/>
      </w:pPr>
      <w:r>
        <w:t xml:space="preserve">За границей расположения поперечной арматуры расчет на продавливание производят согласно </w:t>
      </w:r>
      <w:hyperlink w:anchor="P2653" w:history="1">
        <w:r>
          <w:rPr>
            <w:color w:val="0000FF"/>
          </w:rPr>
          <w:t>8.1.47</w:t>
        </w:r>
      </w:hyperlink>
      <w:r>
        <w:t>, рассматривая контур расчетного поперечного сечения на расстоянии 0,5</w:t>
      </w:r>
      <w:r>
        <w:rPr>
          <w:i/>
        </w:rPr>
        <w:t>h</w:t>
      </w:r>
      <w:r>
        <w:rPr>
          <w:vertAlign w:val="subscript"/>
        </w:rPr>
        <w:t>0</w:t>
      </w:r>
      <w:r>
        <w:t xml:space="preserve"> от границы расположения поперечной арматуры </w:t>
      </w:r>
      <w:hyperlink w:anchor="P2695" w:history="1">
        <w:r>
          <w:rPr>
            <w:color w:val="0000FF"/>
          </w:rPr>
          <w:t>(рисунок 8.13)</w:t>
        </w:r>
      </w:hyperlink>
      <w:r>
        <w:t>. При сосредоточенном расположении поперечной арматуры по осям площадки передачи нагрузки, кроме того, расчетный контур поперечного сечения бетона принимают по диагональным линиям, следующим от края расположения поперечной арматуры (</w:t>
      </w:r>
      <w:hyperlink w:anchor="P2644" w:history="1">
        <w:r>
          <w:rPr>
            <w:color w:val="0000FF"/>
          </w:rPr>
          <w:t>рисунок 8.11</w:t>
        </w:r>
      </w:hyperlink>
      <w:r>
        <w:t xml:space="preserve">, </w:t>
      </w:r>
      <w:r>
        <w:rPr>
          <w:i/>
        </w:rPr>
        <w:t>г</w:t>
      </w:r>
      <w:r>
        <w:t>).</w:t>
      </w:r>
    </w:p>
    <w:p w:rsidR="00600D44" w:rsidRDefault="00600D44">
      <w:pPr>
        <w:pStyle w:val="ConsPlusNormal"/>
        <w:spacing w:before="220"/>
        <w:ind w:firstLine="540"/>
        <w:jc w:val="both"/>
      </w:pPr>
      <w:r>
        <w:t xml:space="preserve">Поперечная арматура должна удовлетворять конструктивным требованиям, приведенным в </w:t>
      </w:r>
      <w:hyperlink w:anchor="P3837" w:history="1">
        <w:r>
          <w:rPr>
            <w:color w:val="0000FF"/>
          </w:rPr>
          <w:t>10.3</w:t>
        </w:r>
      </w:hyperlink>
      <w:r>
        <w:t xml:space="preserve">. При нарушении указанных в </w:t>
      </w:r>
      <w:hyperlink w:anchor="P3837" w:history="1">
        <w:r>
          <w:rPr>
            <w:color w:val="0000FF"/>
          </w:rPr>
          <w:t>10.3</w:t>
        </w:r>
      </w:hyperlink>
      <w: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600D44" w:rsidRDefault="00600D44">
      <w:pPr>
        <w:pStyle w:val="ConsPlusNormal"/>
        <w:spacing w:before="220"/>
        <w:ind w:firstLine="540"/>
        <w:jc w:val="both"/>
      </w:pPr>
      <w:r>
        <w:rPr>
          <w:i/>
        </w:rPr>
        <w:t>Расчет элементов на продавливание при действии сосредоточенных силы и изгибающего момента</w:t>
      </w:r>
    </w:p>
    <w:p w:rsidR="00600D44" w:rsidRDefault="00600D44">
      <w:pPr>
        <w:pStyle w:val="ConsPlusNormal"/>
        <w:spacing w:before="220"/>
        <w:ind w:firstLine="540"/>
        <w:jc w:val="both"/>
      </w:pPr>
      <w:bookmarkStart w:id="139" w:name="P2715"/>
      <w:bookmarkEnd w:id="139"/>
      <w:r>
        <w:t xml:space="preserve">8.1.49 Расчет элементов без поперечной арматуры на продавливание при совместном действии сосредоточенных силы и изгибающего момента </w:t>
      </w:r>
      <w:hyperlink w:anchor="P2670" w:history="1">
        <w:r>
          <w:rPr>
            <w:color w:val="0000FF"/>
          </w:rPr>
          <w:t>(рисунок 8.12)</w:t>
        </w:r>
      </w:hyperlink>
      <w:r>
        <w:t xml:space="preserve"> производят из условия</w:t>
      </w:r>
    </w:p>
    <w:p w:rsidR="00600D44" w:rsidRDefault="00600D44">
      <w:pPr>
        <w:pStyle w:val="ConsPlusNormal"/>
        <w:jc w:val="both"/>
      </w:pPr>
    </w:p>
    <w:p w:rsidR="00600D44" w:rsidRDefault="00600D44">
      <w:pPr>
        <w:pStyle w:val="ConsPlusNormal"/>
        <w:jc w:val="center"/>
      </w:pPr>
      <w:r w:rsidRPr="00503895">
        <w:rPr>
          <w:position w:val="-28"/>
        </w:rPr>
        <w:pict>
          <v:shape id="_x0000_i1334" style="width:92.55pt;height:39.15pt" coordsize="" o:spt="100" adj="0,,0" path="" filled="f" stroked="f">
            <v:stroke joinstyle="miter"/>
            <v:imagedata r:id="rId412" o:title="base_44_25375_33077"/>
            <v:formulas/>
            <v:path o:connecttype="segments"/>
          </v:shape>
        </w:pict>
      </w:r>
      <w:r>
        <w:t xml:space="preserve"> (8.93)</w:t>
      </w:r>
    </w:p>
    <w:p w:rsidR="00600D44" w:rsidRDefault="00600D44">
      <w:pPr>
        <w:pStyle w:val="ConsPlusNormal"/>
        <w:jc w:val="both"/>
      </w:pPr>
    </w:p>
    <w:p w:rsidR="00600D44" w:rsidRDefault="00600D44">
      <w:pPr>
        <w:pStyle w:val="ConsPlusNormal"/>
        <w:ind w:firstLine="540"/>
        <w:jc w:val="both"/>
      </w:pPr>
      <w:r>
        <w:t xml:space="preserve">где </w:t>
      </w:r>
      <w:r>
        <w:rPr>
          <w:i/>
        </w:rPr>
        <w:t>F -</w:t>
      </w:r>
      <w:r>
        <w:t xml:space="preserve"> сосредоточенная сила от внешней нагрузки;</w:t>
      </w:r>
    </w:p>
    <w:p w:rsidR="00600D44" w:rsidRDefault="00600D44">
      <w:pPr>
        <w:pStyle w:val="ConsPlusNormal"/>
        <w:spacing w:before="220"/>
        <w:ind w:firstLine="540"/>
        <w:jc w:val="both"/>
      </w:pPr>
      <w:r>
        <w:rPr>
          <w:i/>
        </w:rPr>
        <w:t>M -</w:t>
      </w:r>
      <w:r>
        <w:t xml:space="preserve"> сосредоточенный изгибающий момент от внешней нагрузки, учитываемый при расчете на продавливание </w:t>
      </w:r>
      <w:hyperlink w:anchor="P2618" w:history="1">
        <w:r>
          <w:rPr>
            <w:color w:val="0000FF"/>
          </w:rPr>
          <w:t>(8.1.46)</w:t>
        </w:r>
      </w:hyperlink>
      <w:r>
        <w:t>;</w:t>
      </w:r>
    </w:p>
    <w:p w:rsidR="00600D44" w:rsidRDefault="00600D44">
      <w:pPr>
        <w:pStyle w:val="ConsPlusNormal"/>
        <w:spacing w:before="220"/>
        <w:ind w:firstLine="540"/>
        <w:jc w:val="both"/>
      </w:pPr>
      <w:r>
        <w:rPr>
          <w:i/>
        </w:rPr>
        <w:t>F</w:t>
      </w:r>
      <w:r>
        <w:rPr>
          <w:i/>
          <w:vertAlign w:val="subscript"/>
        </w:rPr>
        <w:t>b,ult</w:t>
      </w:r>
      <w:r>
        <w:t xml:space="preserve"> и </w:t>
      </w:r>
      <w:r>
        <w:rPr>
          <w:i/>
        </w:rPr>
        <w:t>M</w:t>
      </w:r>
      <w:r>
        <w:rPr>
          <w:i/>
          <w:vertAlign w:val="subscript"/>
        </w:rPr>
        <w:t>b,ult</w:t>
      </w:r>
      <w:r>
        <w:t xml:space="preserve"> </w:t>
      </w:r>
      <w:r>
        <w:rPr>
          <w:i/>
        </w:rPr>
        <w:t>-</w:t>
      </w:r>
      <w:r>
        <w:t xml:space="preserve"> 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rsidR="00600D44" w:rsidRDefault="00600D44">
      <w:pPr>
        <w:pStyle w:val="ConsPlusNormal"/>
        <w:spacing w:before="220"/>
        <w:ind w:firstLine="540"/>
        <w:jc w:val="both"/>
      </w:pPr>
      <w:r>
        <w:t xml:space="preserve">В железобетонном каркасе зданий с плоскими перекрытиями сосредоточенный изгибающий момент </w:t>
      </w:r>
      <w:r>
        <w:rPr>
          <w:i/>
        </w:rPr>
        <w:t>M</w:t>
      </w:r>
      <w:r>
        <w:rPr>
          <w:i/>
          <w:vertAlign w:val="subscript"/>
        </w:rPr>
        <w:t>loc</w:t>
      </w:r>
      <w:r>
        <w:t xml:space="preserve"> равен суммарному изгибающему моменту в сечениях верхней и нижней колонн, примыкающих к перекрытию в рассматриваемом узле.</w:t>
      </w:r>
    </w:p>
    <w:p w:rsidR="00600D44" w:rsidRDefault="00600D44">
      <w:pPr>
        <w:pStyle w:val="ConsPlusNormal"/>
        <w:spacing w:before="220"/>
        <w:ind w:firstLine="540"/>
        <w:jc w:val="both"/>
      </w:pPr>
      <w:r>
        <w:t xml:space="preserve">Предельную силу </w:t>
      </w:r>
      <w:r>
        <w:rPr>
          <w:i/>
        </w:rPr>
        <w:t>F</w:t>
      </w:r>
      <w:r>
        <w:rPr>
          <w:i/>
          <w:vertAlign w:val="subscript"/>
        </w:rPr>
        <w:t>b,ult</w:t>
      </w:r>
      <w:r>
        <w:t xml:space="preserve"> определяют согласно </w:t>
      </w:r>
      <w:hyperlink w:anchor="P2653" w:history="1">
        <w:r>
          <w:rPr>
            <w:color w:val="0000FF"/>
          </w:rPr>
          <w:t>8.1.47</w:t>
        </w:r>
      </w:hyperlink>
      <w:r>
        <w:t>.</w:t>
      </w:r>
    </w:p>
    <w:p w:rsidR="00600D44" w:rsidRDefault="00600D44">
      <w:pPr>
        <w:pStyle w:val="ConsPlusNormal"/>
        <w:spacing w:before="220"/>
        <w:ind w:firstLine="540"/>
        <w:jc w:val="both"/>
      </w:pPr>
      <w:r>
        <w:t xml:space="preserve">Предельный изгибающий момент </w:t>
      </w:r>
      <w:r>
        <w:rPr>
          <w:i/>
        </w:rPr>
        <w:t>M</w:t>
      </w:r>
      <w:r>
        <w:rPr>
          <w:i/>
          <w:vertAlign w:val="subscript"/>
        </w:rPr>
        <w:t>b,ult</w:t>
      </w:r>
      <w:r>
        <w:t xml:space="preserve"> определяют по формуле</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M</w:t>
      </w:r>
      <w:r w:rsidRPr="00600D44">
        <w:rPr>
          <w:i/>
          <w:vertAlign w:val="subscript"/>
          <w:lang w:val="en-US"/>
        </w:rPr>
        <w:t>b,ult</w:t>
      </w:r>
      <w:r w:rsidRPr="00600D44">
        <w:rPr>
          <w:lang w:val="en-US"/>
        </w:rPr>
        <w:t xml:space="preserve"> = </w:t>
      </w:r>
      <w:r w:rsidRPr="00600D44">
        <w:rPr>
          <w:i/>
          <w:lang w:val="en-US"/>
        </w:rPr>
        <w:t>R</w:t>
      </w:r>
      <w:r w:rsidRPr="00600D44">
        <w:rPr>
          <w:i/>
          <w:vertAlign w:val="subscript"/>
          <w:lang w:val="en-US"/>
        </w:rPr>
        <w:t>bt</w:t>
      </w:r>
      <w:r w:rsidRPr="00600D44">
        <w:rPr>
          <w:lang w:val="en-US"/>
        </w:rPr>
        <w:t>·</w:t>
      </w:r>
      <w:r w:rsidRPr="00600D44">
        <w:rPr>
          <w:i/>
          <w:lang w:val="en-US"/>
        </w:rPr>
        <w:t>W</w:t>
      </w:r>
      <w:r w:rsidRPr="00600D44">
        <w:rPr>
          <w:i/>
          <w:vertAlign w:val="subscript"/>
          <w:lang w:val="en-US"/>
        </w:rPr>
        <w:t>b</w:t>
      </w:r>
      <w:r w:rsidRPr="00600D44">
        <w:rPr>
          <w:lang w:val="en-US"/>
        </w:rPr>
        <w:t>·</w:t>
      </w:r>
      <w:r w:rsidRPr="00600D44">
        <w:rPr>
          <w:i/>
          <w:lang w:val="en-US"/>
        </w:rPr>
        <w:t>h</w:t>
      </w:r>
      <w:r w:rsidRPr="00600D44">
        <w:rPr>
          <w:vertAlign w:val="subscript"/>
          <w:lang w:val="en-US"/>
        </w:rPr>
        <w:t>0</w:t>
      </w:r>
      <w:r w:rsidRPr="00600D44">
        <w:rPr>
          <w:lang w:val="en-US"/>
        </w:rPr>
        <w:t>, (8.94)</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W</w:t>
      </w:r>
      <w:r>
        <w:rPr>
          <w:i/>
          <w:vertAlign w:val="subscript"/>
        </w:rPr>
        <w:t>b</w:t>
      </w:r>
      <w:r>
        <w:t xml:space="preserve"> </w:t>
      </w:r>
      <w:r>
        <w:rPr>
          <w:i/>
        </w:rPr>
        <w:t>-</w:t>
      </w:r>
      <w:r>
        <w:t xml:space="preserve"> момент сопротивления расчетного поперечного сечения, определяемый согласно </w:t>
      </w:r>
      <w:hyperlink w:anchor="P2760" w:history="1">
        <w:r>
          <w:rPr>
            <w:color w:val="0000FF"/>
          </w:rPr>
          <w:t>8.1.51</w:t>
        </w:r>
      </w:hyperlink>
      <w:r>
        <w:t>.</w:t>
      </w:r>
    </w:p>
    <w:p w:rsidR="00600D44" w:rsidRDefault="00600D44">
      <w:pPr>
        <w:pStyle w:val="ConsPlusNormal"/>
        <w:spacing w:before="220"/>
        <w:ind w:firstLine="540"/>
        <w:jc w:val="both"/>
      </w:pPr>
      <w:r>
        <w:t>При действии изгибающих моментов в двух взаимно перпендикулярных плоскостях расчет производят из условия</w:t>
      </w:r>
    </w:p>
    <w:p w:rsidR="00600D44" w:rsidRDefault="00600D44">
      <w:pPr>
        <w:pStyle w:val="ConsPlusNormal"/>
        <w:jc w:val="both"/>
      </w:pPr>
    </w:p>
    <w:p w:rsidR="00600D44" w:rsidRDefault="00600D44">
      <w:pPr>
        <w:pStyle w:val="ConsPlusNormal"/>
        <w:jc w:val="center"/>
      </w:pPr>
      <w:r w:rsidRPr="00503895">
        <w:rPr>
          <w:position w:val="-29"/>
        </w:rPr>
        <w:pict>
          <v:shape id="_x0000_i1335" style="width:142pt;height:39.95pt" coordsize="" o:spt="100" adj="0,,0" path="" filled="f" stroked="f">
            <v:stroke joinstyle="miter"/>
            <v:imagedata r:id="rId413" o:title="base_44_25375_33078"/>
            <v:formulas/>
            <v:path o:connecttype="segments"/>
          </v:shape>
        </w:pict>
      </w:r>
      <w:r>
        <w:t xml:space="preserve"> (8.95)</w:t>
      </w:r>
    </w:p>
    <w:p w:rsidR="00600D44" w:rsidRDefault="00600D44">
      <w:pPr>
        <w:pStyle w:val="ConsPlusNormal"/>
        <w:jc w:val="both"/>
      </w:pPr>
    </w:p>
    <w:p w:rsidR="00600D44" w:rsidRDefault="00600D44">
      <w:pPr>
        <w:pStyle w:val="ConsPlusNormal"/>
        <w:jc w:val="both"/>
      </w:pPr>
      <w:r>
        <w:t>при этом принимают</w:t>
      </w:r>
    </w:p>
    <w:p w:rsidR="00600D44" w:rsidRDefault="00600D44">
      <w:pPr>
        <w:pStyle w:val="ConsPlusNormal"/>
        <w:jc w:val="both"/>
      </w:pPr>
    </w:p>
    <w:p w:rsidR="00600D44" w:rsidRDefault="00600D44">
      <w:pPr>
        <w:pStyle w:val="ConsPlusNormal"/>
        <w:jc w:val="center"/>
      </w:pPr>
      <w:r w:rsidRPr="00503895">
        <w:rPr>
          <w:position w:val="-29"/>
        </w:rPr>
        <w:pict>
          <v:shape id="_x0000_i1336" style="width:146pt;height:39.95pt" coordsize="" o:spt="100" adj="0,,0" path="" filled="f" stroked="f">
            <v:stroke joinstyle="miter"/>
            <v:imagedata r:id="rId414" o:title="base_44_25375_33079"/>
            <v:formulas/>
            <v:path o:connecttype="segments"/>
          </v:shape>
        </w:pict>
      </w:r>
    </w:p>
    <w:p w:rsidR="00600D44" w:rsidRDefault="00600D44">
      <w:pPr>
        <w:pStyle w:val="ConsPlusNormal"/>
        <w:jc w:val="both"/>
      </w:pPr>
    </w:p>
    <w:p w:rsidR="00600D44" w:rsidRDefault="00600D44">
      <w:pPr>
        <w:pStyle w:val="ConsPlusNormal"/>
        <w:ind w:firstLine="540"/>
        <w:jc w:val="both"/>
      </w:pPr>
      <w:r>
        <w:t xml:space="preserve">где </w:t>
      </w:r>
      <w:r>
        <w:rPr>
          <w:i/>
        </w:rPr>
        <w:t>F</w:t>
      </w:r>
      <w:r>
        <w:t xml:space="preserve">, </w:t>
      </w:r>
      <w:r>
        <w:rPr>
          <w:i/>
        </w:rPr>
        <w:t>M</w:t>
      </w:r>
      <w:r>
        <w:rPr>
          <w:i/>
          <w:vertAlign w:val="subscript"/>
        </w:rPr>
        <w:t>x</w:t>
      </w:r>
      <w:r>
        <w:t xml:space="preserve"> и </w:t>
      </w:r>
      <w:r>
        <w:rPr>
          <w:i/>
        </w:rPr>
        <w:t>M</w:t>
      </w:r>
      <w:r>
        <w:rPr>
          <w:i/>
          <w:vertAlign w:val="subscript"/>
        </w:rPr>
        <w:t>y</w:t>
      </w:r>
      <w:r>
        <w:t xml:space="preserve"> - сосредоточенные сила и изгибающие моменты в направлениях осей </w:t>
      </w:r>
      <w:r>
        <w:rPr>
          <w:i/>
        </w:rPr>
        <w:t>X</w:t>
      </w:r>
      <w:r>
        <w:t xml:space="preserve"> и </w:t>
      </w:r>
      <w:r>
        <w:rPr>
          <w:i/>
        </w:rPr>
        <w:t>Y</w:t>
      </w:r>
      <w:r>
        <w:t xml:space="preserve">, учитываемые при расчете на продавливание </w:t>
      </w:r>
      <w:hyperlink w:anchor="P2618" w:history="1">
        <w:r>
          <w:rPr>
            <w:color w:val="0000FF"/>
          </w:rPr>
          <w:t>(8.1.46)</w:t>
        </w:r>
      </w:hyperlink>
      <w:r>
        <w:t>, от внешней нагрузки;</w:t>
      </w:r>
    </w:p>
    <w:p w:rsidR="00600D44" w:rsidRDefault="00600D44">
      <w:pPr>
        <w:pStyle w:val="ConsPlusNormal"/>
        <w:spacing w:before="220"/>
        <w:ind w:firstLine="540"/>
        <w:jc w:val="both"/>
      </w:pPr>
      <w:r>
        <w:rPr>
          <w:i/>
        </w:rPr>
        <w:t>F</w:t>
      </w:r>
      <w:r>
        <w:rPr>
          <w:i/>
          <w:vertAlign w:val="subscript"/>
        </w:rPr>
        <w:t>b,ult</w:t>
      </w:r>
      <w:r>
        <w:t xml:space="preserve">, </w:t>
      </w:r>
      <w:r>
        <w:rPr>
          <w:i/>
        </w:rPr>
        <w:t>M</w:t>
      </w:r>
      <w:r>
        <w:rPr>
          <w:i/>
          <w:vertAlign w:val="subscript"/>
        </w:rPr>
        <w:t>bx,ult</w:t>
      </w:r>
      <w:r>
        <w:t xml:space="preserve">, </w:t>
      </w:r>
      <w:r>
        <w:rPr>
          <w:i/>
        </w:rPr>
        <w:t>M</w:t>
      </w:r>
      <w:r>
        <w:rPr>
          <w:i/>
          <w:vertAlign w:val="subscript"/>
        </w:rPr>
        <w:t>by,ult</w:t>
      </w:r>
      <w:r>
        <w:t xml:space="preserve"> </w:t>
      </w:r>
      <w:r>
        <w:rPr>
          <w:i/>
        </w:rPr>
        <w:t>-</w:t>
      </w:r>
      <w:r>
        <w:t xml:space="preserve">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бетоном в расчетном поперечном сечении при их раздельном действии.</w:t>
      </w:r>
    </w:p>
    <w:p w:rsidR="00600D44" w:rsidRDefault="00600D44">
      <w:pPr>
        <w:pStyle w:val="ConsPlusNormal"/>
        <w:spacing w:before="220"/>
        <w:ind w:firstLine="540"/>
        <w:jc w:val="both"/>
      </w:pPr>
      <w:r>
        <w:t xml:space="preserve">Усилие </w:t>
      </w:r>
      <w:r>
        <w:rPr>
          <w:i/>
        </w:rPr>
        <w:t>F</w:t>
      </w:r>
      <w:r>
        <w:rPr>
          <w:i/>
          <w:vertAlign w:val="subscript"/>
        </w:rPr>
        <w:t>b,ult</w:t>
      </w:r>
      <w:r>
        <w:t xml:space="preserve"> определяют согласно </w:t>
      </w:r>
      <w:hyperlink w:anchor="P2653" w:history="1">
        <w:r>
          <w:rPr>
            <w:color w:val="0000FF"/>
          </w:rPr>
          <w:t>8.1.47</w:t>
        </w:r>
      </w:hyperlink>
      <w:r>
        <w:t>.</w:t>
      </w:r>
    </w:p>
    <w:p w:rsidR="00600D44" w:rsidRDefault="00600D44">
      <w:pPr>
        <w:pStyle w:val="ConsPlusNormal"/>
        <w:spacing w:before="220"/>
        <w:ind w:firstLine="540"/>
        <w:jc w:val="both"/>
      </w:pPr>
      <w:r>
        <w:t xml:space="preserve">Усилия </w:t>
      </w:r>
      <w:r>
        <w:rPr>
          <w:i/>
        </w:rPr>
        <w:t>M</w:t>
      </w:r>
      <w:r>
        <w:rPr>
          <w:i/>
          <w:vertAlign w:val="subscript"/>
        </w:rPr>
        <w:t>bx,ult</w:t>
      </w:r>
      <w:r>
        <w:t xml:space="preserve"> и </w:t>
      </w:r>
      <w:r>
        <w:rPr>
          <w:i/>
        </w:rPr>
        <w:t>M</w:t>
      </w:r>
      <w:r>
        <w:rPr>
          <w:i/>
          <w:vertAlign w:val="subscript"/>
        </w:rPr>
        <w:t>by,ult</w:t>
      </w:r>
      <w:r>
        <w:t xml:space="preserve"> определяют согласно указаниям, приведенным выше, при действии момента в плоскости осей </w:t>
      </w:r>
      <w:r>
        <w:rPr>
          <w:i/>
        </w:rPr>
        <w:t>X</w:t>
      </w:r>
      <w:r>
        <w:t xml:space="preserve"> и </w:t>
      </w:r>
      <w:r>
        <w:rPr>
          <w:i/>
        </w:rPr>
        <w:t>Y</w:t>
      </w:r>
      <w:r>
        <w:t xml:space="preserve"> соответственно.</w:t>
      </w:r>
    </w:p>
    <w:p w:rsidR="00600D44" w:rsidRDefault="00600D44">
      <w:pPr>
        <w:pStyle w:val="ConsPlusNormal"/>
        <w:spacing w:before="220"/>
        <w:ind w:firstLine="540"/>
        <w:jc w:val="both"/>
      </w:pPr>
      <w:bookmarkStart w:id="140" w:name="P2741"/>
      <w:bookmarkEnd w:id="140"/>
      <w: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p>
    <w:p w:rsidR="00600D44" w:rsidRDefault="00600D44">
      <w:pPr>
        <w:pStyle w:val="ConsPlusNormal"/>
        <w:jc w:val="both"/>
      </w:pPr>
    </w:p>
    <w:p w:rsidR="00600D44" w:rsidRDefault="00600D44">
      <w:pPr>
        <w:pStyle w:val="ConsPlusNormal"/>
        <w:jc w:val="center"/>
      </w:pPr>
      <w:bookmarkStart w:id="141" w:name="P2743"/>
      <w:bookmarkEnd w:id="141"/>
      <w:r w:rsidRPr="00503895">
        <w:rPr>
          <w:position w:val="-29"/>
        </w:rPr>
        <w:pict>
          <v:shape id="_x0000_i1337" style="width:284.85pt;height:39.95pt" coordsize="" o:spt="100" adj="0,,0" path="" filled="f" stroked="f">
            <v:stroke joinstyle="miter"/>
            <v:imagedata r:id="rId415" o:title="base_44_25375_33080"/>
            <v:formulas/>
            <v:path o:connecttype="segments"/>
          </v:shape>
        </w:pict>
      </w:r>
      <w:r>
        <w:t xml:space="preserve"> (8.96)</w:t>
      </w:r>
    </w:p>
    <w:p w:rsidR="00600D44" w:rsidRDefault="00600D44">
      <w:pPr>
        <w:pStyle w:val="ConsPlusNormal"/>
        <w:jc w:val="both"/>
      </w:pPr>
    </w:p>
    <w:p w:rsidR="00600D44" w:rsidRDefault="00600D44">
      <w:pPr>
        <w:pStyle w:val="ConsPlusNormal"/>
        <w:jc w:val="both"/>
      </w:pPr>
      <w:r>
        <w:t>при этом принимают</w:t>
      </w:r>
    </w:p>
    <w:p w:rsidR="00600D44" w:rsidRDefault="00600D44">
      <w:pPr>
        <w:pStyle w:val="ConsPlusNormal"/>
        <w:jc w:val="both"/>
      </w:pPr>
    </w:p>
    <w:p w:rsidR="00600D44" w:rsidRDefault="00600D44">
      <w:pPr>
        <w:pStyle w:val="ConsPlusNormal"/>
        <w:jc w:val="center"/>
      </w:pPr>
      <w:r w:rsidRPr="00503895">
        <w:rPr>
          <w:position w:val="-29"/>
        </w:rPr>
        <w:pict>
          <v:shape id="_x0000_i1338" style="width:289.6pt;height:39.95pt" coordsize="" o:spt="100" adj="0,,0" path="" filled="f" stroked="f">
            <v:stroke joinstyle="miter"/>
            <v:imagedata r:id="rId416" o:title="base_44_25375_33081"/>
            <v:formulas/>
            <v:path o:connecttype="segments"/>
          </v:shape>
        </w:pict>
      </w:r>
    </w:p>
    <w:p w:rsidR="00600D44" w:rsidRDefault="00600D44">
      <w:pPr>
        <w:pStyle w:val="ConsPlusNormal"/>
        <w:jc w:val="both"/>
      </w:pPr>
    </w:p>
    <w:p w:rsidR="00600D44" w:rsidRDefault="00600D44">
      <w:pPr>
        <w:pStyle w:val="ConsPlusNormal"/>
        <w:ind w:firstLine="540"/>
        <w:jc w:val="both"/>
      </w:pPr>
      <w:r>
        <w:t xml:space="preserve">где </w:t>
      </w:r>
      <w:r>
        <w:rPr>
          <w:i/>
        </w:rPr>
        <w:t>F</w:t>
      </w:r>
      <w:r>
        <w:t xml:space="preserve">, </w:t>
      </w:r>
      <w:r>
        <w:rPr>
          <w:i/>
        </w:rPr>
        <w:t>M</w:t>
      </w:r>
      <w:r>
        <w:rPr>
          <w:i/>
          <w:vertAlign w:val="subscript"/>
        </w:rPr>
        <w:t>x</w:t>
      </w:r>
      <w:r>
        <w:t xml:space="preserve"> и </w:t>
      </w:r>
      <w:r>
        <w:rPr>
          <w:i/>
        </w:rPr>
        <w:t>M</w:t>
      </w:r>
      <w:r>
        <w:rPr>
          <w:i/>
          <w:vertAlign w:val="subscript"/>
        </w:rPr>
        <w:t>y</w:t>
      </w:r>
      <w:r>
        <w:t xml:space="preserve"> - см. </w:t>
      </w:r>
      <w:hyperlink w:anchor="P2715" w:history="1">
        <w:r>
          <w:rPr>
            <w:color w:val="0000FF"/>
          </w:rPr>
          <w:t>8.1.49</w:t>
        </w:r>
      </w:hyperlink>
      <w:r>
        <w:t>;</w:t>
      </w:r>
    </w:p>
    <w:p w:rsidR="00600D44" w:rsidRDefault="00600D44">
      <w:pPr>
        <w:pStyle w:val="ConsPlusNormal"/>
        <w:spacing w:before="220"/>
        <w:ind w:firstLine="540"/>
        <w:jc w:val="both"/>
      </w:pPr>
      <w:r>
        <w:rPr>
          <w:i/>
        </w:rPr>
        <w:t>F</w:t>
      </w:r>
      <w:r>
        <w:rPr>
          <w:i/>
          <w:vertAlign w:val="subscript"/>
        </w:rPr>
        <w:t>b,ult</w:t>
      </w:r>
      <w:r>
        <w:t xml:space="preserve">, </w:t>
      </w:r>
      <w:r>
        <w:rPr>
          <w:i/>
        </w:rPr>
        <w:t>M</w:t>
      </w:r>
      <w:r>
        <w:rPr>
          <w:i/>
          <w:vertAlign w:val="subscript"/>
        </w:rPr>
        <w:t>bx,ult</w:t>
      </w:r>
      <w:r>
        <w:t xml:space="preserve"> и </w:t>
      </w:r>
      <w:r>
        <w:rPr>
          <w:i/>
        </w:rPr>
        <w:t>M</w:t>
      </w:r>
      <w:r>
        <w:rPr>
          <w:i/>
          <w:vertAlign w:val="subscript"/>
        </w:rPr>
        <w:t>by,ult</w:t>
      </w:r>
      <w:r>
        <w:t xml:space="preserve"> -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бетоном в расчетном поперечном сечении при их раздельном действии;</w:t>
      </w:r>
    </w:p>
    <w:p w:rsidR="00600D44" w:rsidRDefault="00600D44">
      <w:pPr>
        <w:pStyle w:val="ConsPlusNormal"/>
        <w:spacing w:before="220"/>
        <w:ind w:firstLine="540"/>
        <w:jc w:val="both"/>
      </w:pPr>
      <w:r>
        <w:rPr>
          <w:i/>
        </w:rPr>
        <w:t>F</w:t>
      </w:r>
      <w:r>
        <w:rPr>
          <w:i/>
          <w:vertAlign w:val="subscript"/>
        </w:rPr>
        <w:t>sw,ult</w:t>
      </w:r>
      <w:r>
        <w:t xml:space="preserve">, </w:t>
      </w:r>
      <w:r>
        <w:rPr>
          <w:i/>
        </w:rPr>
        <w:t>M</w:t>
      </w:r>
      <w:r>
        <w:rPr>
          <w:i/>
          <w:vertAlign w:val="subscript"/>
        </w:rPr>
        <w:t>sw,x,ult</w:t>
      </w:r>
      <w:r>
        <w:t xml:space="preserve"> и </w:t>
      </w:r>
      <w:r>
        <w:rPr>
          <w:i/>
        </w:rPr>
        <w:t>M</w:t>
      </w:r>
      <w:r>
        <w:rPr>
          <w:i/>
          <w:vertAlign w:val="subscript"/>
        </w:rPr>
        <w:t>sw,y,ult</w:t>
      </w:r>
      <w:r>
        <w:t xml:space="preserve"> </w:t>
      </w:r>
      <w:r>
        <w:rPr>
          <w:i/>
        </w:rPr>
        <w:t>-</w:t>
      </w:r>
      <w:r>
        <w:t xml:space="preserve">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поперечной арматурой при их раздельном действии.</w:t>
      </w:r>
    </w:p>
    <w:p w:rsidR="00600D44" w:rsidRDefault="00600D44">
      <w:pPr>
        <w:pStyle w:val="ConsPlusNormal"/>
        <w:spacing w:before="220"/>
        <w:ind w:firstLine="540"/>
        <w:jc w:val="both"/>
      </w:pPr>
      <w:r>
        <w:t xml:space="preserve">Усилия </w:t>
      </w:r>
      <w:r>
        <w:rPr>
          <w:i/>
        </w:rPr>
        <w:t>F</w:t>
      </w:r>
      <w:r>
        <w:rPr>
          <w:i/>
          <w:vertAlign w:val="subscript"/>
        </w:rPr>
        <w:t>b,ult</w:t>
      </w:r>
      <w:r>
        <w:t xml:space="preserve">, </w:t>
      </w:r>
      <w:r>
        <w:rPr>
          <w:i/>
        </w:rPr>
        <w:t>M</w:t>
      </w:r>
      <w:r>
        <w:rPr>
          <w:i/>
          <w:vertAlign w:val="subscript"/>
        </w:rPr>
        <w:t>bx,ult</w:t>
      </w:r>
      <w:r>
        <w:t xml:space="preserve">, </w:t>
      </w:r>
      <w:r>
        <w:rPr>
          <w:i/>
        </w:rPr>
        <w:t>M</w:t>
      </w:r>
      <w:r>
        <w:rPr>
          <w:i/>
          <w:vertAlign w:val="subscript"/>
        </w:rPr>
        <w:t>by,ult</w:t>
      </w:r>
      <w:r>
        <w:t xml:space="preserve"> и </w:t>
      </w:r>
      <w:r>
        <w:rPr>
          <w:i/>
        </w:rPr>
        <w:t>F</w:t>
      </w:r>
      <w:r>
        <w:rPr>
          <w:i/>
          <w:vertAlign w:val="subscript"/>
        </w:rPr>
        <w:t>sw,ult</w:t>
      </w:r>
      <w:r>
        <w:t xml:space="preserve"> определяют согласно указаниям </w:t>
      </w:r>
      <w:hyperlink w:anchor="P2680" w:history="1">
        <w:r>
          <w:rPr>
            <w:color w:val="0000FF"/>
          </w:rPr>
          <w:t>8.1.48</w:t>
        </w:r>
      </w:hyperlink>
      <w:r>
        <w:t xml:space="preserve"> и </w:t>
      </w:r>
      <w:hyperlink w:anchor="P2715" w:history="1">
        <w:r>
          <w:rPr>
            <w:color w:val="0000FF"/>
          </w:rPr>
          <w:t>8.1.49</w:t>
        </w:r>
      </w:hyperlink>
      <w:r>
        <w:t>.</w:t>
      </w:r>
    </w:p>
    <w:p w:rsidR="00600D44" w:rsidRDefault="00600D44">
      <w:pPr>
        <w:pStyle w:val="ConsPlusNormal"/>
        <w:spacing w:before="220"/>
        <w:ind w:firstLine="540"/>
        <w:jc w:val="both"/>
      </w:pPr>
      <w:r>
        <w:t xml:space="preserve">Усилия </w:t>
      </w:r>
      <w:r>
        <w:rPr>
          <w:i/>
        </w:rPr>
        <w:t>M</w:t>
      </w:r>
      <w:r>
        <w:rPr>
          <w:i/>
          <w:vertAlign w:val="subscript"/>
        </w:rPr>
        <w:t>sw,x,ult</w:t>
      </w:r>
      <w:r>
        <w:t xml:space="preserve"> и </w:t>
      </w:r>
      <w:r>
        <w:rPr>
          <w:i/>
        </w:rPr>
        <w:t>M</w:t>
      </w:r>
      <w:r>
        <w:rPr>
          <w:i/>
          <w:vertAlign w:val="subscript"/>
        </w:rPr>
        <w:t>sw,y,ult</w:t>
      </w:r>
      <w:r>
        <w:t xml:space="preserve">, воспринимаемые поперечной арматурой, нормальной к продольной оси элемента и расположенной равномерно вдоль контура расчетного сечения, определяют при действии изгибающего момента, соответственно в направлении осей </w:t>
      </w:r>
      <w:r>
        <w:rPr>
          <w:i/>
        </w:rPr>
        <w:t>X</w:t>
      </w:r>
      <w:r>
        <w:t xml:space="preserve"> и </w:t>
      </w:r>
      <w:r>
        <w:rPr>
          <w:i/>
        </w:rPr>
        <w:t>Y</w:t>
      </w:r>
      <w:r>
        <w:t xml:space="preserve"> по формуле</w:t>
      </w:r>
    </w:p>
    <w:p w:rsidR="00600D44" w:rsidRDefault="00600D44">
      <w:pPr>
        <w:pStyle w:val="ConsPlusNormal"/>
        <w:jc w:val="both"/>
      </w:pPr>
    </w:p>
    <w:p w:rsidR="00600D44" w:rsidRDefault="00600D44">
      <w:pPr>
        <w:pStyle w:val="ConsPlusNormal"/>
        <w:jc w:val="center"/>
      </w:pPr>
      <w:r>
        <w:rPr>
          <w:i/>
        </w:rPr>
        <w:t>M</w:t>
      </w:r>
      <w:r>
        <w:rPr>
          <w:i/>
          <w:vertAlign w:val="subscript"/>
        </w:rPr>
        <w:t>sw,ult</w:t>
      </w:r>
      <w:r>
        <w:t xml:space="preserve"> = 0,8·</w:t>
      </w:r>
      <w:r>
        <w:rPr>
          <w:i/>
        </w:rPr>
        <w:t>q</w:t>
      </w:r>
      <w:r>
        <w:rPr>
          <w:i/>
          <w:vertAlign w:val="subscript"/>
        </w:rPr>
        <w:t>sw</w:t>
      </w:r>
      <w:r>
        <w:t>·</w:t>
      </w:r>
      <w:r>
        <w:rPr>
          <w:i/>
        </w:rPr>
        <w:t>W</w:t>
      </w:r>
      <w:r>
        <w:rPr>
          <w:i/>
          <w:vertAlign w:val="subscript"/>
        </w:rPr>
        <w:t>sw</w:t>
      </w:r>
      <w:r>
        <w:t>, (8.97)</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i/>
          <w:vertAlign w:val="subscript"/>
        </w:rPr>
        <w:t>Sw</w:t>
      </w:r>
      <w:r>
        <w:t xml:space="preserve"> и </w:t>
      </w:r>
      <w:r>
        <w:rPr>
          <w:i/>
        </w:rPr>
        <w:t>W</w:t>
      </w:r>
      <w:r>
        <w:rPr>
          <w:i/>
          <w:vertAlign w:val="subscript"/>
        </w:rPr>
        <w:t>sw</w:t>
      </w:r>
      <w:r>
        <w:t xml:space="preserve"> </w:t>
      </w:r>
      <w:r>
        <w:rPr>
          <w:i/>
        </w:rPr>
        <w:t>-</w:t>
      </w:r>
      <w:r>
        <w:t xml:space="preserve"> определяют согласно </w:t>
      </w:r>
      <w:hyperlink w:anchor="P2680" w:history="1">
        <w:r>
          <w:rPr>
            <w:color w:val="0000FF"/>
          </w:rPr>
          <w:t>8.1.48</w:t>
        </w:r>
      </w:hyperlink>
      <w:r>
        <w:t xml:space="preserve"> и </w:t>
      </w:r>
      <w:hyperlink w:anchor="P2779" w:history="1">
        <w:r>
          <w:rPr>
            <w:color w:val="0000FF"/>
          </w:rPr>
          <w:t>8.1.52</w:t>
        </w:r>
      </w:hyperlink>
      <w:r>
        <w:t>.</w:t>
      </w:r>
    </w:p>
    <w:p w:rsidR="00600D44" w:rsidRDefault="00600D44">
      <w:pPr>
        <w:pStyle w:val="ConsPlusNormal"/>
        <w:spacing w:before="220"/>
        <w:ind w:firstLine="540"/>
        <w:jc w:val="both"/>
      </w:pPr>
      <w:r>
        <w:t xml:space="preserve">Значения </w:t>
      </w:r>
      <w:r>
        <w:rPr>
          <w:i/>
        </w:rPr>
        <w:t>F</w:t>
      </w:r>
      <w:r>
        <w:rPr>
          <w:i/>
          <w:vertAlign w:val="subscript"/>
        </w:rPr>
        <w:t>b,ult</w:t>
      </w:r>
      <w:r>
        <w:t xml:space="preserve"> + </w:t>
      </w:r>
      <w:r>
        <w:rPr>
          <w:i/>
        </w:rPr>
        <w:t>F</w:t>
      </w:r>
      <w:r>
        <w:rPr>
          <w:i/>
          <w:vertAlign w:val="subscript"/>
        </w:rPr>
        <w:t>sw,ult</w:t>
      </w:r>
      <w:r>
        <w:t xml:space="preserve">, </w:t>
      </w:r>
      <w:r>
        <w:rPr>
          <w:i/>
        </w:rPr>
        <w:t>M</w:t>
      </w:r>
      <w:r>
        <w:rPr>
          <w:i/>
          <w:vertAlign w:val="subscript"/>
        </w:rPr>
        <w:t>bx,ult</w:t>
      </w:r>
      <w:r>
        <w:t xml:space="preserve"> + </w:t>
      </w:r>
      <w:r>
        <w:rPr>
          <w:i/>
        </w:rPr>
        <w:t>M</w:t>
      </w:r>
      <w:r>
        <w:rPr>
          <w:i/>
          <w:vertAlign w:val="subscript"/>
        </w:rPr>
        <w:t>sw,x,ult</w:t>
      </w:r>
      <w:r>
        <w:t xml:space="preserve">, </w:t>
      </w:r>
      <w:r>
        <w:rPr>
          <w:i/>
        </w:rPr>
        <w:t>M</w:t>
      </w:r>
      <w:r>
        <w:rPr>
          <w:i/>
          <w:vertAlign w:val="subscript"/>
        </w:rPr>
        <w:t>by,ult</w:t>
      </w:r>
      <w:r>
        <w:t xml:space="preserve"> + </w:t>
      </w:r>
      <w:r>
        <w:rPr>
          <w:i/>
        </w:rPr>
        <w:t>M</w:t>
      </w:r>
      <w:r>
        <w:rPr>
          <w:i/>
          <w:vertAlign w:val="subscript"/>
        </w:rPr>
        <w:t>sw,y,ult</w:t>
      </w:r>
      <w:r>
        <w:t xml:space="preserve"> в </w:t>
      </w:r>
      <w:hyperlink w:anchor="P2743" w:history="1">
        <w:r>
          <w:rPr>
            <w:color w:val="0000FF"/>
          </w:rPr>
          <w:t>условии (8.96)</w:t>
        </w:r>
      </w:hyperlink>
      <w:r>
        <w:t xml:space="preserve"> принимают не более 2</w:t>
      </w:r>
      <w:r>
        <w:rPr>
          <w:i/>
        </w:rPr>
        <w:t>F</w:t>
      </w:r>
      <w:r>
        <w:rPr>
          <w:i/>
          <w:vertAlign w:val="subscript"/>
        </w:rPr>
        <w:t>b,ult</w:t>
      </w:r>
      <w:r>
        <w:t>, 2</w:t>
      </w:r>
      <w:r>
        <w:rPr>
          <w:i/>
        </w:rPr>
        <w:t>M</w:t>
      </w:r>
      <w:r>
        <w:rPr>
          <w:i/>
          <w:vertAlign w:val="subscript"/>
        </w:rPr>
        <w:t>bx,ult</w:t>
      </w:r>
      <w:r>
        <w:t>, 2</w:t>
      </w:r>
      <w:r>
        <w:rPr>
          <w:i/>
        </w:rPr>
        <w:t>M</w:t>
      </w:r>
      <w:r>
        <w:rPr>
          <w:i/>
          <w:vertAlign w:val="subscript"/>
        </w:rPr>
        <w:t>by,ult</w:t>
      </w:r>
      <w:r>
        <w:t xml:space="preserve"> соответственно.</w:t>
      </w:r>
    </w:p>
    <w:p w:rsidR="00600D44" w:rsidRDefault="00600D44">
      <w:pPr>
        <w:pStyle w:val="ConsPlusNormal"/>
        <w:spacing w:before="220"/>
        <w:ind w:firstLine="540"/>
        <w:jc w:val="both"/>
      </w:pPr>
      <w:r>
        <w:t xml:space="preserve">Поперечная арматура должна отвечать конструктивным требованиям, приведенным в </w:t>
      </w:r>
      <w:hyperlink w:anchor="P3837" w:history="1">
        <w:r>
          <w:rPr>
            <w:color w:val="0000FF"/>
          </w:rPr>
          <w:t>10.3</w:t>
        </w:r>
      </w:hyperlink>
      <w:r>
        <w:t xml:space="preserve">. При нарушении указанных в </w:t>
      </w:r>
      <w:hyperlink w:anchor="P3837" w:history="1">
        <w:r>
          <w:rPr>
            <w:color w:val="0000FF"/>
          </w:rPr>
          <w:t>разделе 10.3</w:t>
        </w:r>
      </w:hyperlink>
      <w: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600D44" w:rsidRDefault="00600D44">
      <w:pPr>
        <w:pStyle w:val="ConsPlusNormal"/>
        <w:spacing w:before="220"/>
        <w:ind w:firstLine="540"/>
        <w:jc w:val="both"/>
      </w:pPr>
      <w:bookmarkStart w:id="142" w:name="P2760"/>
      <w:bookmarkEnd w:id="142"/>
      <w:r>
        <w:t xml:space="preserve">8.1.51 В общем случае значения момента сопротивления расчетного контура бетона при продавливании </w:t>
      </w:r>
      <w:r>
        <w:rPr>
          <w:i/>
        </w:rPr>
        <w:t>W</w:t>
      </w:r>
      <w:r>
        <w:rPr>
          <w:i/>
          <w:vertAlign w:val="subscript"/>
        </w:rPr>
        <w:t>bx(y)</w:t>
      </w:r>
      <w:r>
        <w:t xml:space="preserve"> в направлениях взаимно перпендикулярных осей </w:t>
      </w:r>
      <w:r>
        <w:rPr>
          <w:i/>
        </w:rPr>
        <w:t>X</w:t>
      </w:r>
      <w:r>
        <w:t xml:space="preserve"> и </w:t>
      </w:r>
      <w:r>
        <w:rPr>
          <w:i/>
        </w:rPr>
        <w:t>Y</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31"/>
        </w:rPr>
        <w:pict>
          <v:shape id="_x0000_i1339" style="width:93.35pt;height:42.75pt" coordsize="" o:spt="100" adj="0,,0" path="" filled="f" stroked="f">
            <v:stroke joinstyle="miter"/>
            <v:imagedata r:id="rId417" o:title="base_44_25375_33082"/>
            <v:formulas/>
            <v:path o:connecttype="segments"/>
          </v:shape>
        </w:pict>
      </w:r>
      <w:r>
        <w:t xml:space="preserve"> (8.98)</w:t>
      </w:r>
    </w:p>
    <w:p w:rsidR="00600D44" w:rsidRDefault="00600D44">
      <w:pPr>
        <w:pStyle w:val="ConsPlusNormal"/>
        <w:jc w:val="both"/>
      </w:pPr>
    </w:p>
    <w:p w:rsidR="00600D44" w:rsidRDefault="00600D44">
      <w:pPr>
        <w:pStyle w:val="ConsPlusNormal"/>
        <w:ind w:firstLine="540"/>
        <w:jc w:val="both"/>
      </w:pPr>
      <w:r>
        <w:t xml:space="preserve">где </w:t>
      </w:r>
      <w:r>
        <w:rPr>
          <w:i/>
        </w:rPr>
        <w:t>I</w:t>
      </w:r>
      <w:r>
        <w:rPr>
          <w:i/>
          <w:vertAlign w:val="subscript"/>
        </w:rPr>
        <w:t>bx(y)</w:t>
      </w:r>
      <w:r>
        <w:t xml:space="preserve"> - момент инерции расчетного контура относительно осей </w:t>
      </w:r>
      <w:r>
        <w:rPr>
          <w:i/>
        </w:rPr>
        <w:t>Y</w:t>
      </w:r>
      <w:r>
        <w:rPr>
          <w:vertAlign w:val="subscript"/>
        </w:rPr>
        <w:t>1</w:t>
      </w:r>
      <w:r>
        <w:t xml:space="preserve"> и </w:t>
      </w:r>
      <w:r>
        <w:rPr>
          <w:i/>
        </w:rPr>
        <w:t>X</w:t>
      </w:r>
      <w:r>
        <w:rPr>
          <w:vertAlign w:val="subscript"/>
        </w:rPr>
        <w:t>1</w:t>
      </w:r>
      <w:r>
        <w:rPr>
          <w:i/>
        </w:rPr>
        <w:t>,</w:t>
      </w:r>
      <w:r>
        <w:t xml:space="preserve"> проходящих через его центр тяжести </w:t>
      </w:r>
      <w:hyperlink w:anchor="P2644" w:history="1">
        <w:r>
          <w:rPr>
            <w:color w:val="0000FF"/>
          </w:rPr>
          <w:t>(рисунок 8.11)</w:t>
        </w:r>
      </w:hyperlink>
      <w:r>
        <w:t>;</w:t>
      </w:r>
    </w:p>
    <w:p w:rsidR="00600D44" w:rsidRDefault="00600D44">
      <w:pPr>
        <w:pStyle w:val="ConsPlusNormal"/>
        <w:spacing w:before="220"/>
        <w:ind w:firstLine="540"/>
        <w:jc w:val="both"/>
      </w:pPr>
      <w:r>
        <w:rPr>
          <w:i/>
        </w:rPr>
        <w:t>x</w:t>
      </w:r>
      <w:r>
        <w:t>(</w:t>
      </w:r>
      <w:r>
        <w:rPr>
          <w:i/>
        </w:rPr>
        <w:t>y</w:t>
      </w:r>
      <w:r>
        <w:t>)</w:t>
      </w:r>
      <w:r>
        <w:rPr>
          <w:vertAlign w:val="subscript"/>
        </w:rPr>
        <w:t>max</w:t>
      </w:r>
      <w:r>
        <w:t xml:space="preserve"> </w:t>
      </w:r>
      <w:r>
        <w:rPr>
          <w:vertAlign w:val="superscript"/>
        </w:rPr>
        <w:t>-</w:t>
      </w:r>
      <w:r>
        <w:t xml:space="preserve"> максимальное расстояние от расчетного контура до его центра тяжести.</w:t>
      </w:r>
    </w:p>
    <w:p w:rsidR="00600D44" w:rsidRDefault="00600D44">
      <w:pPr>
        <w:pStyle w:val="ConsPlusNormal"/>
        <w:spacing w:before="220"/>
        <w:ind w:firstLine="540"/>
        <w:jc w:val="both"/>
      </w:pPr>
      <w:r>
        <w:t xml:space="preserve">Значение момента инерции </w:t>
      </w:r>
      <w:r>
        <w:rPr>
          <w:i/>
        </w:rPr>
        <w:t>I</w:t>
      </w:r>
      <w:r>
        <w:rPr>
          <w:i/>
          <w:vertAlign w:val="subscript"/>
        </w:rPr>
        <w:t>bx(y)</w:t>
      </w:r>
      <w:r>
        <w:t xml:space="preserve"> определяют как сумму моментов инерции </w:t>
      </w:r>
      <w:r>
        <w:rPr>
          <w:i/>
        </w:rPr>
        <w:t>I</w:t>
      </w:r>
      <w:r>
        <w:rPr>
          <w:i/>
          <w:vertAlign w:val="subscript"/>
        </w:rPr>
        <w:t>bx(y)i</w:t>
      </w:r>
      <w:r>
        <w:t xml:space="preserve"> 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единице.</w:t>
      </w:r>
    </w:p>
    <w:p w:rsidR="00600D44" w:rsidRDefault="00600D44">
      <w:pPr>
        <w:pStyle w:val="ConsPlusNormal"/>
        <w:spacing w:before="220"/>
        <w:ind w:firstLine="540"/>
        <w:jc w:val="both"/>
      </w:pPr>
      <w:r>
        <w:t>Положение центра тяжести расчетного контура относительно выбранной оси определяют по формуле</w:t>
      </w:r>
    </w:p>
    <w:p w:rsidR="00600D44" w:rsidRDefault="00600D44">
      <w:pPr>
        <w:pStyle w:val="ConsPlusNormal"/>
        <w:jc w:val="both"/>
      </w:pPr>
    </w:p>
    <w:p w:rsidR="00600D44" w:rsidRDefault="00600D44">
      <w:pPr>
        <w:pStyle w:val="ConsPlusNormal"/>
        <w:jc w:val="center"/>
      </w:pPr>
      <w:r w:rsidRPr="00503895">
        <w:rPr>
          <w:position w:val="-31"/>
        </w:rPr>
        <w:lastRenderedPageBreak/>
        <w:pict>
          <v:shape id="_x0000_i1340" style="width:126.2pt;height:42.35pt" coordsize="" o:spt="100" adj="0,,0" path="" filled="f" stroked="f">
            <v:stroke joinstyle="miter"/>
            <v:imagedata r:id="rId418" o:title="base_44_25375_33083"/>
            <v:formulas/>
            <v:path o:connecttype="segments"/>
          </v:shape>
        </w:pict>
      </w:r>
      <w:r>
        <w:t xml:space="preserve"> (8.99)</w:t>
      </w:r>
    </w:p>
    <w:p w:rsidR="00600D44" w:rsidRDefault="00600D44">
      <w:pPr>
        <w:pStyle w:val="ConsPlusNormal"/>
        <w:jc w:val="both"/>
      </w:pPr>
    </w:p>
    <w:p w:rsidR="00600D44" w:rsidRDefault="00600D44">
      <w:pPr>
        <w:pStyle w:val="ConsPlusNormal"/>
        <w:ind w:firstLine="540"/>
        <w:jc w:val="both"/>
      </w:pPr>
      <w:r>
        <w:t xml:space="preserve">где </w:t>
      </w:r>
      <w:r>
        <w:rPr>
          <w:i/>
        </w:rPr>
        <w:t>L</w:t>
      </w:r>
      <w:r>
        <w:rPr>
          <w:i/>
          <w:vertAlign w:val="subscript"/>
        </w:rPr>
        <w:t>i</w:t>
      </w:r>
      <w:r>
        <w:t xml:space="preserve"> </w:t>
      </w:r>
      <w:r>
        <w:rPr>
          <w:i/>
        </w:rPr>
        <w:t>-</w:t>
      </w:r>
      <w:r>
        <w:t xml:space="preserve"> длина отдельного участка расчетного контура;</w:t>
      </w:r>
    </w:p>
    <w:p w:rsidR="00600D44" w:rsidRDefault="00600D44">
      <w:pPr>
        <w:pStyle w:val="ConsPlusNormal"/>
        <w:spacing w:before="220"/>
        <w:ind w:firstLine="540"/>
        <w:jc w:val="both"/>
      </w:pPr>
      <w:r>
        <w:rPr>
          <w:i/>
        </w:rPr>
        <w:t>x</w:t>
      </w:r>
      <w:r>
        <w:rPr>
          <w:i/>
          <w:vertAlign w:val="subscript"/>
        </w:rPr>
        <w:t>i</w:t>
      </w:r>
      <w:r>
        <w:t>(</w:t>
      </w:r>
      <w:r>
        <w:rPr>
          <w:i/>
        </w:rPr>
        <w:t>y</w:t>
      </w:r>
      <w:r>
        <w:rPr>
          <w:i/>
          <w:vertAlign w:val="subscript"/>
        </w:rPr>
        <w:t>i</w:t>
      </w:r>
      <w:r>
        <w:t>)</w:t>
      </w:r>
      <w:r>
        <w:rPr>
          <w:vertAlign w:val="subscript"/>
        </w:rPr>
        <w:t>0</w:t>
      </w:r>
      <w:r>
        <w:t xml:space="preserve"> - расстояние от центров тяжести отдельных участков расчетного контура до выбранных осей.</w:t>
      </w:r>
    </w:p>
    <w:p w:rsidR="00600D44" w:rsidRDefault="00600D44">
      <w:pPr>
        <w:pStyle w:val="ConsPlusNormal"/>
        <w:spacing w:before="220"/>
        <w:ind w:firstLine="540"/>
        <w:jc w:val="both"/>
      </w:pPr>
      <w:r>
        <w:t xml:space="preserve">При расчетах принимают наименьшие значения моментов сопротивления </w:t>
      </w:r>
      <w:r>
        <w:rPr>
          <w:i/>
        </w:rPr>
        <w:t>W</w:t>
      </w:r>
      <w:r>
        <w:rPr>
          <w:i/>
          <w:vertAlign w:val="subscript"/>
        </w:rPr>
        <w:t>bx</w:t>
      </w:r>
      <w:r>
        <w:t xml:space="preserve"> и </w:t>
      </w:r>
      <w:r>
        <w:rPr>
          <w:i/>
        </w:rPr>
        <w:t>W</w:t>
      </w:r>
      <w:r>
        <w:rPr>
          <w:i/>
          <w:vertAlign w:val="subscript"/>
        </w:rPr>
        <w:t>by</w:t>
      </w:r>
      <w:r>
        <w:rPr>
          <w:i/>
        </w:rPr>
        <w:t>.</w:t>
      </w:r>
    </w:p>
    <w:p w:rsidR="00600D44" w:rsidRDefault="00600D44">
      <w:pPr>
        <w:pStyle w:val="ConsPlusNormal"/>
        <w:spacing w:before="220"/>
        <w:ind w:firstLine="540"/>
        <w:jc w:val="both"/>
      </w:pPr>
      <w:r>
        <w:t>Момент сопротивления расчетного контура бетона для колонн круглого сечения определяют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341" style="width:98.1pt;height:39.55pt" coordsize="" o:spt="100" adj="0,,0" path="" filled="f" stroked="f">
            <v:stroke joinstyle="miter"/>
            <v:imagedata r:id="rId419" o:title="base_44_25375_33084"/>
            <v:formulas/>
            <v:path o:connecttype="segments"/>
          </v:shape>
        </w:pict>
      </w:r>
    </w:p>
    <w:p w:rsidR="00600D44" w:rsidRDefault="00600D44">
      <w:pPr>
        <w:pStyle w:val="ConsPlusNormal"/>
        <w:jc w:val="both"/>
      </w:pPr>
    </w:p>
    <w:p w:rsidR="00600D44" w:rsidRDefault="00600D44">
      <w:pPr>
        <w:pStyle w:val="ConsPlusNormal"/>
        <w:ind w:firstLine="540"/>
        <w:jc w:val="both"/>
      </w:pPr>
      <w:r>
        <w:t xml:space="preserve">где </w:t>
      </w:r>
      <w:r>
        <w:rPr>
          <w:i/>
        </w:rPr>
        <w:t>D -</w:t>
      </w:r>
      <w:r>
        <w:t xml:space="preserve"> диаметр колонны.</w:t>
      </w:r>
    </w:p>
    <w:p w:rsidR="00600D44" w:rsidRDefault="00600D44">
      <w:pPr>
        <w:pStyle w:val="ConsPlusNormal"/>
        <w:spacing w:before="220"/>
        <w:ind w:firstLine="540"/>
        <w:jc w:val="both"/>
      </w:pPr>
      <w:bookmarkStart w:id="143" w:name="P2779"/>
      <w:bookmarkEnd w:id="143"/>
      <w:r>
        <w:t xml:space="preserve">8.1.52 Значения моментов сопротивления поперечной арматуры при продавливании </w:t>
      </w:r>
      <w:r>
        <w:rPr>
          <w:i/>
        </w:rPr>
        <w:t>W</w:t>
      </w:r>
      <w:r>
        <w:rPr>
          <w:i/>
          <w:vertAlign w:val="subscript"/>
        </w:rPr>
        <w:t>sw,x(y)</w:t>
      </w:r>
      <w:r>
        <w:t xml:space="preserve"> 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sidRPr="00503895">
        <w:rPr>
          <w:position w:val="-22"/>
        </w:rPr>
        <w:pict>
          <v:shape id="_x0000_i1342" style="width:17pt;height:33.65pt" coordsize="" o:spt="100" adj="0,,0" path="" filled="f" stroked="f">
            <v:stroke joinstyle="miter"/>
            <v:imagedata r:id="rId420" o:title="base_44_25375_33085"/>
            <v:formulas/>
            <v:path o:connecttype="segments"/>
          </v:shape>
        </w:pict>
      </w:r>
      <w:r>
        <w:t xml:space="preserve"> в каждую сторону от контура продавливания бетона </w:t>
      </w:r>
      <w:hyperlink w:anchor="P2695" w:history="1">
        <w:r>
          <w:rPr>
            <w:color w:val="0000FF"/>
          </w:rPr>
          <w:t>(рисунок 8.13)</w:t>
        </w:r>
      </w:hyperlink>
      <w:r>
        <w:t xml:space="preserve">, принимают равными соответствующим значениям </w:t>
      </w:r>
      <w:r>
        <w:rPr>
          <w:i/>
        </w:rPr>
        <w:t>W</w:t>
      </w:r>
      <w:r>
        <w:rPr>
          <w:i/>
          <w:vertAlign w:val="subscript"/>
        </w:rPr>
        <w:t>bx</w:t>
      </w:r>
      <w:r>
        <w:t xml:space="preserve"> и </w:t>
      </w:r>
      <w:r>
        <w:rPr>
          <w:i/>
        </w:rPr>
        <w:t>W</w:t>
      </w:r>
      <w:r>
        <w:rPr>
          <w:i/>
          <w:vertAlign w:val="subscript"/>
        </w:rPr>
        <w:t>by</w:t>
      </w:r>
      <w:r>
        <w:rPr>
          <w:i/>
        </w:rPr>
        <w:t>.</w:t>
      </w:r>
    </w:p>
    <w:p w:rsidR="00600D44" w:rsidRDefault="00600D44">
      <w:pPr>
        <w:pStyle w:val="ConsPlusNormal"/>
        <w:spacing w:before="220"/>
        <w:ind w:firstLine="540"/>
        <w:jc w:val="both"/>
      </w:pPr>
      <w: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расчетному контуру продавливания </w:t>
      </w:r>
      <w:r>
        <w:rPr>
          <w:i/>
        </w:rPr>
        <w:t>L</w:t>
      </w:r>
      <w:r>
        <w:rPr>
          <w:i/>
          <w:vertAlign w:val="subscript"/>
        </w:rPr>
        <w:t>swx</w:t>
      </w:r>
      <w:r>
        <w:t xml:space="preserve"> и </w:t>
      </w:r>
      <w:r>
        <w:rPr>
          <w:i/>
        </w:rPr>
        <w:t>L</w:t>
      </w:r>
      <w:r>
        <w:rPr>
          <w:i/>
          <w:vertAlign w:val="subscript"/>
        </w:rPr>
        <w:t>swy</w:t>
      </w:r>
      <w:r>
        <w:t xml:space="preserve"> (</w:t>
      </w:r>
      <w:hyperlink w:anchor="P2644" w:history="1">
        <w:r>
          <w:rPr>
            <w:color w:val="0000FF"/>
          </w:rPr>
          <w:t>рисунок 8.11</w:t>
        </w:r>
      </w:hyperlink>
      <w:r>
        <w:t xml:space="preserve">, </w:t>
      </w:r>
      <w:r>
        <w:rPr>
          <w:i/>
        </w:rPr>
        <w:t>г</w:t>
      </w:r>
      <w:r>
        <w:t>).</w:t>
      </w:r>
    </w:p>
    <w:p w:rsidR="00600D44" w:rsidRDefault="00600D44">
      <w:pPr>
        <w:pStyle w:val="ConsPlusNormal"/>
        <w:spacing w:before="220"/>
        <w:ind w:firstLine="540"/>
        <w:jc w:val="both"/>
      </w:pPr>
      <w:r>
        <w:rPr>
          <w:b/>
        </w:rPr>
        <w:t>Расчет плоскостных железобетонных элементов плит и стен по прочности</w:t>
      </w:r>
    </w:p>
    <w:p w:rsidR="00600D44" w:rsidRDefault="00600D44">
      <w:pPr>
        <w:pStyle w:val="ConsPlusNormal"/>
        <w:spacing w:before="220"/>
        <w:ind w:firstLine="540"/>
        <w:jc w:val="both"/>
      </w:pPr>
      <w:r>
        <w:t xml:space="preserve">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изгибающих моментов в направлении взаимно перпендикулярных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выделенного элемента </w:t>
      </w:r>
      <w:hyperlink w:anchor="P2786" w:history="1">
        <w:r>
          <w:rPr>
            <w:color w:val="0000FF"/>
          </w:rPr>
          <w:t>(рисунок 8.14)</w:t>
        </w:r>
      </w:hyperlink>
      <w:r>
        <w:t>.</w:t>
      </w:r>
    </w:p>
    <w:p w:rsidR="00600D44" w:rsidRDefault="00600D44">
      <w:pPr>
        <w:pStyle w:val="ConsPlusNormal"/>
        <w:jc w:val="both"/>
      </w:pPr>
    </w:p>
    <w:p w:rsidR="00600D44" w:rsidRDefault="00600D44">
      <w:pPr>
        <w:pStyle w:val="ConsPlusNormal"/>
        <w:jc w:val="center"/>
      </w:pPr>
      <w:r w:rsidRPr="00503895">
        <w:rPr>
          <w:position w:val="-161"/>
        </w:rPr>
        <w:lastRenderedPageBreak/>
        <w:pict>
          <v:shape id="_x0000_i1343" style="width:248.45pt;height:172.5pt" coordsize="" o:spt="100" adj="0,,0" path="" filled="f" stroked="f">
            <v:stroke joinstyle="miter"/>
            <v:imagedata r:id="rId421" o:title="base_44_25375_33086"/>
            <v:formulas/>
            <v:path o:connecttype="segments"/>
          </v:shape>
        </w:pict>
      </w:r>
    </w:p>
    <w:p w:rsidR="00600D44" w:rsidRDefault="00600D44">
      <w:pPr>
        <w:pStyle w:val="ConsPlusNormal"/>
        <w:jc w:val="both"/>
      </w:pPr>
    </w:p>
    <w:p w:rsidR="00600D44" w:rsidRDefault="00600D44">
      <w:pPr>
        <w:pStyle w:val="ConsPlusNormal"/>
        <w:jc w:val="center"/>
      </w:pPr>
      <w:bookmarkStart w:id="144" w:name="P2786"/>
      <w:bookmarkEnd w:id="144"/>
      <w:r>
        <w:rPr>
          <w:b/>
          <w:i/>
        </w:rPr>
        <w:t>Рисунок 8.14 -</w:t>
      </w:r>
      <w:r>
        <w:t xml:space="preserve"> </w:t>
      </w:r>
      <w:r>
        <w:rPr>
          <w:b/>
        </w:rPr>
        <w:t>Схема усилий, действующих на выделенный</w:t>
      </w:r>
    </w:p>
    <w:p w:rsidR="00600D44" w:rsidRDefault="00600D44">
      <w:pPr>
        <w:pStyle w:val="ConsPlusNormal"/>
        <w:jc w:val="center"/>
      </w:pPr>
      <w:r>
        <w:rPr>
          <w:b/>
        </w:rPr>
        <w:t>плоский элемент единичной ширины</w:t>
      </w:r>
    </w:p>
    <w:p w:rsidR="00600D44" w:rsidRDefault="00600D44">
      <w:pPr>
        <w:pStyle w:val="ConsPlusNormal"/>
        <w:jc w:val="both"/>
      </w:pPr>
    </w:p>
    <w:p w:rsidR="00600D44" w:rsidRDefault="00600D44">
      <w:pPr>
        <w:pStyle w:val="ConsPlusNormal"/>
        <w:ind w:firstLine="540"/>
        <w:jc w:val="both"/>
      </w:pPr>
      <w:r>
        <w:t xml:space="preserve">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w:t>
      </w:r>
      <w:hyperlink w:anchor="P2618" w:history="1">
        <w:r>
          <w:rPr>
            <w:color w:val="0000FF"/>
          </w:rPr>
          <w:t>8.1.46</w:t>
        </w:r>
      </w:hyperlink>
      <w:r>
        <w:t xml:space="preserve"> - </w:t>
      </w:r>
      <w:hyperlink w:anchor="P2779" w:history="1">
        <w:r>
          <w:rPr>
            <w:color w:val="0000FF"/>
          </w:rPr>
          <w:t>8.1.52</w:t>
        </w:r>
      </w:hyperlink>
      <w:r>
        <w:t>.</w:t>
      </w:r>
    </w:p>
    <w:p w:rsidR="00600D44" w:rsidRDefault="00600D44">
      <w:pPr>
        <w:pStyle w:val="ConsPlusNormal"/>
        <w:spacing w:before="220"/>
        <w:ind w:firstLine="540"/>
        <w:jc w:val="both"/>
      </w:pPr>
      <w:r>
        <w:t xml:space="preserve">8.1.54 Расчет по прочности плоских плит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и нормальных сил </w:t>
      </w:r>
      <w:hyperlink w:anchor="P2794" w:history="1">
        <w:r>
          <w:rPr>
            <w:color w:val="0000FF"/>
          </w:rPr>
          <w:t>(рисунок 8.15)</w:t>
        </w:r>
      </w:hyperlink>
      <w:r>
        <w:t>.</w:t>
      </w:r>
    </w:p>
    <w:p w:rsidR="00600D44" w:rsidRDefault="00600D44">
      <w:pPr>
        <w:pStyle w:val="ConsPlusNormal"/>
        <w:jc w:val="both"/>
      </w:pPr>
    </w:p>
    <w:p w:rsidR="00600D44" w:rsidRDefault="00600D44">
      <w:pPr>
        <w:pStyle w:val="ConsPlusNormal"/>
        <w:jc w:val="center"/>
      </w:pPr>
      <w:r w:rsidRPr="00503895">
        <w:rPr>
          <w:position w:val="-195"/>
        </w:rPr>
        <w:pict>
          <v:shape id="_x0000_i1344" style="width:257.55pt;height:206.5pt" coordsize="" o:spt="100" adj="0,,0" path="" filled="f" stroked="f">
            <v:stroke joinstyle="miter"/>
            <v:imagedata r:id="rId422" o:title="base_44_25375_33087"/>
            <v:formulas/>
            <v:path o:connecttype="segments"/>
          </v:shape>
        </w:pict>
      </w:r>
    </w:p>
    <w:p w:rsidR="00600D44" w:rsidRDefault="00600D44">
      <w:pPr>
        <w:pStyle w:val="ConsPlusNormal"/>
        <w:jc w:val="both"/>
      </w:pPr>
    </w:p>
    <w:p w:rsidR="00600D44" w:rsidRDefault="00600D44">
      <w:pPr>
        <w:pStyle w:val="ConsPlusNormal"/>
        <w:jc w:val="center"/>
      </w:pPr>
      <w:bookmarkStart w:id="145" w:name="P2794"/>
      <w:bookmarkEnd w:id="145"/>
      <w:r>
        <w:rPr>
          <w:b/>
          <w:i/>
        </w:rPr>
        <w:t>Рисунок 8.15</w:t>
      </w:r>
      <w:r>
        <w:t xml:space="preserve"> </w:t>
      </w:r>
      <w:r>
        <w:rPr>
          <w:b/>
        </w:rPr>
        <w:t>- Схема усилий, действующих в бетонном</w:t>
      </w:r>
    </w:p>
    <w:p w:rsidR="00600D44" w:rsidRDefault="00600D44">
      <w:pPr>
        <w:pStyle w:val="ConsPlusNormal"/>
        <w:jc w:val="center"/>
      </w:pPr>
      <w:r>
        <w:rPr>
          <w:b/>
        </w:rPr>
        <w:t>и арматурном слоях выделенного плоского элемента плиты</w:t>
      </w:r>
    </w:p>
    <w:p w:rsidR="00600D44" w:rsidRDefault="00600D44">
      <w:pPr>
        <w:pStyle w:val="ConsPlusNormal"/>
        <w:jc w:val="center"/>
      </w:pPr>
      <w:r>
        <w:rPr>
          <w:b/>
        </w:rPr>
        <w:t>(усилия на противоположных сторонах условно не показаны)</w:t>
      </w:r>
    </w:p>
    <w:p w:rsidR="00600D44" w:rsidRDefault="00600D44">
      <w:pPr>
        <w:pStyle w:val="ConsPlusNormal"/>
        <w:jc w:val="both"/>
      </w:pPr>
    </w:p>
    <w:p w:rsidR="00600D44" w:rsidRDefault="00600D44">
      <w:pPr>
        <w:pStyle w:val="ConsPlusNormal"/>
        <w:ind w:firstLine="540"/>
        <w:jc w:val="both"/>
      </w:pPr>
      <w:r>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уравнениях предельного равновесия:</w:t>
      </w:r>
    </w:p>
    <w:p w:rsidR="00600D44" w:rsidRDefault="00600D44">
      <w:pPr>
        <w:pStyle w:val="ConsPlusNormal"/>
        <w:jc w:val="both"/>
      </w:pPr>
    </w:p>
    <w:p w:rsidR="00600D44" w:rsidRPr="00600D44" w:rsidRDefault="00600D44">
      <w:pPr>
        <w:pStyle w:val="ConsPlusNormal"/>
        <w:jc w:val="center"/>
        <w:rPr>
          <w:lang w:val="en-US"/>
        </w:rPr>
      </w:pPr>
      <w:r w:rsidRPr="00503895">
        <w:rPr>
          <w:position w:val="-12"/>
        </w:rPr>
        <w:pict>
          <v:shape id="_x0000_i1345" style="width:203.75pt;height:23.75pt" coordsize="" o:spt="100" adj="0,,0" path="" filled="f" stroked="f">
            <v:stroke joinstyle="miter"/>
            <v:imagedata r:id="rId423" o:title="base_44_25375_33088"/>
            <v:formulas/>
            <v:path o:connecttype="segments"/>
          </v:shape>
        </w:pict>
      </w:r>
      <w:r w:rsidRPr="00600D44">
        <w:rPr>
          <w:lang w:val="en-US"/>
        </w:rPr>
        <w:t xml:space="preserve"> (8.100)</w:t>
      </w:r>
    </w:p>
    <w:p w:rsidR="00600D44" w:rsidRPr="00600D44" w:rsidRDefault="00600D44">
      <w:pPr>
        <w:pStyle w:val="ConsPlusNormal"/>
        <w:jc w:val="both"/>
        <w:rPr>
          <w:lang w:val="en-US"/>
        </w:rPr>
      </w:pPr>
    </w:p>
    <w:p w:rsidR="00600D44" w:rsidRPr="00600D44" w:rsidRDefault="00600D44">
      <w:pPr>
        <w:pStyle w:val="ConsPlusNormal"/>
        <w:jc w:val="center"/>
        <w:rPr>
          <w:lang w:val="en-US"/>
        </w:rPr>
      </w:pPr>
      <w:r w:rsidRPr="00600D44">
        <w:rPr>
          <w:i/>
          <w:lang w:val="en-US"/>
        </w:rPr>
        <w:t>M</w:t>
      </w:r>
      <w:r w:rsidRPr="00600D44">
        <w:rPr>
          <w:i/>
          <w:vertAlign w:val="subscript"/>
          <w:lang w:val="en-US"/>
        </w:rPr>
        <w:t>x,ult</w:t>
      </w:r>
      <w:r w:rsidRPr="00600D44">
        <w:rPr>
          <w:lang w:val="en-US"/>
        </w:rPr>
        <w:t xml:space="preserve"> &gt;= </w:t>
      </w:r>
      <w:r w:rsidRPr="00600D44">
        <w:rPr>
          <w:i/>
          <w:lang w:val="en-US"/>
        </w:rPr>
        <w:t>M</w:t>
      </w:r>
      <w:r w:rsidRPr="00600D44">
        <w:rPr>
          <w:i/>
          <w:vertAlign w:val="subscript"/>
          <w:lang w:val="en-US"/>
        </w:rPr>
        <w:t>x</w:t>
      </w:r>
      <w:r w:rsidRPr="00600D44">
        <w:rPr>
          <w:lang w:val="en-US"/>
        </w:rPr>
        <w:t>; (8.101)</w:t>
      </w:r>
    </w:p>
    <w:p w:rsidR="00600D44" w:rsidRPr="00600D44" w:rsidRDefault="00600D44">
      <w:pPr>
        <w:pStyle w:val="ConsPlusNormal"/>
        <w:jc w:val="both"/>
        <w:rPr>
          <w:lang w:val="en-US"/>
        </w:rPr>
      </w:pPr>
    </w:p>
    <w:p w:rsidR="00600D44" w:rsidRPr="00600D44" w:rsidRDefault="00600D44">
      <w:pPr>
        <w:pStyle w:val="ConsPlusNormal"/>
        <w:jc w:val="center"/>
        <w:rPr>
          <w:lang w:val="en-US"/>
        </w:rPr>
      </w:pPr>
      <w:r w:rsidRPr="00600D44">
        <w:rPr>
          <w:i/>
          <w:lang w:val="en-US"/>
        </w:rPr>
        <w:t>M</w:t>
      </w:r>
      <w:r w:rsidRPr="00600D44">
        <w:rPr>
          <w:i/>
          <w:vertAlign w:val="subscript"/>
          <w:lang w:val="en-US"/>
        </w:rPr>
        <w:t>y,ult</w:t>
      </w:r>
      <w:r w:rsidRPr="00600D44">
        <w:rPr>
          <w:lang w:val="en-US"/>
        </w:rPr>
        <w:t xml:space="preserve"> &gt;= </w:t>
      </w:r>
      <w:r w:rsidRPr="00600D44">
        <w:rPr>
          <w:i/>
          <w:lang w:val="en-US"/>
        </w:rPr>
        <w:t>M</w:t>
      </w:r>
      <w:r w:rsidRPr="00600D44">
        <w:rPr>
          <w:i/>
          <w:vertAlign w:val="subscript"/>
          <w:lang w:val="en-US"/>
        </w:rPr>
        <w:t>y</w:t>
      </w:r>
      <w:r w:rsidRPr="00600D44">
        <w:rPr>
          <w:lang w:val="en-US"/>
        </w:rPr>
        <w:t>; (8.102)</w:t>
      </w:r>
    </w:p>
    <w:p w:rsidR="00600D44" w:rsidRPr="00600D44" w:rsidRDefault="00600D44">
      <w:pPr>
        <w:pStyle w:val="ConsPlusNormal"/>
        <w:jc w:val="both"/>
        <w:rPr>
          <w:lang w:val="en-US"/>
        </w:rPr>
      </w:pPr>
    </w:p>
    <w:p w:rsidR="00600D44" w:rsidRDefault="00600D44">
      <w:pPr>
        <w:pStyle w:val="ConsPlusNormal"/>
        <w:jc w:val="center"/>
      </w:pPr>
      <w:r>
        <w:rPr>
          <w:i/>
        </w:rPr>
        <w:t>M</w:t>
      </w:r>
      <w:r>
        <w:rPr>
          <w:i/>
          <w:vertAlign w:val="subscript"/>
        </w:rPr>
        <w:t>xy,ult</w:t>
      </w:r>
      <w:r>
        <w:t xml:space="preserve"> &gt;= </w:t>
      </w:r>
      <w:r>
        <w:rPr>
          <w:i/>
        </w:rPr>
        <w:t>M</w:t>
      </w:r>
      <w:r>
        <w:rPr>
          <w:i/>
          <w:vertAlign w:val="subscript"/>
        </w:rPr>
        <w:t>xy</w:t>
      </w:r>
      <w:r>
        <w:t>, (8.103)</w:t>
      </w:r>
    </w:p>
    <w:p w:rsidR="00600D44" w:rsidRDefault="00600D44">
      <w:pPr>
        <w:pStyle w:val="ConsPlusNormal"/>
        <w:jc w:val="both"/>
      </w:pPr>
    </w:p>
    <w:p w:rsidR="00600D44" w:rsidRDefault="00600D44">
      <w:pPr>
        <w:pStyle w:val="ConsPlusNormal"/>
        <w:ind w:firstLine="540"/>
        <w:jc w:val="both"/>
      </w:pPr>
      <w:r>
        <w:t xml:space="preserve">где </w:t>
      </w:r>
      <w:r>
        <w:rPr>
          <w:i/>
        </w:rPr>
        <w:t>M</w:t>
      </w:r>
      <w:r>
        <w:rPr>
          <w:i/>
          <w:vertAlign w:val="subscript"/>
        </w:rPr>
        <w:t>x</w:t>
      </w:r>
      <w:r>
        <w:t xml:space="preserve">, </w:t>
      </w:r>
      <w:r>
        <w:rPr>
          <w:i/>
        </w:rPr>
        <w:t>M</w:t>
      </w:r>
      <w:r>
        <w:rPr>
          <w:i/>
          <w:vertAlign w:val="subscript"/>
        </w:rPr>
        <w:t>y</w:t>
      </w:r>
      <w:r>
        <w:t xml:space="preserve">, </w:t>
      </w:r>
      <w:r>
        <w:rPr>
          <w:i/>
        </w:rPr>
        <w:t>M</w:t>
      </w:r>
      <w:r>
        <w:rPr>
          <w:i/>
          <w:vertAlign w:val="subscript"/>
        </w:rPr>
        <w:t>xy</w:t>
      </w:r>
      <w:r>
        <w:t xml:space="preserve"> </w:t>
      </w:r>
      <w:r>
        <w:rPr>
          <w:i/>
        </w:rPr>
        <w:t>-</w:t>
      </w:r>
      <w:r>
        <w:t xml:space="preserve"> изгибающие и крутящие моменты, действующие на выделенный плоский элемент;</w:t>
      </w:r>
    </w:p>
    <w:p w:rsidR="00600D44" w:rsidRDefault="00600D44">
      <w:pPr>
        <w:pStyle w:val="ConsPlusNormal"/>
        <w:spacing w:before="220"/>
        <w:ind w:firstLine="540"/>
        <w:jc w:val="both"/>
      </w:pPr>
      <w:r>
        <w:rPr>
          <w:i/>
        </w:rPr>
        <w:t>M</w:t>
      </w:r>
      <w:r>
        <w:rPr>
          <w:i/>
          <w:vertAlign w:val="subscript"/>
        </w:rPr>
        <w:t>x,ult</w:t>
      </w:r>
      <w:r>
        <w:t xml:space="preserve">, </w:t>
      </w:r>
      <w:r>
        <w:rPr>
          <w:i/>
        </w:rPr>
        <w:t>M</w:t>
      </w:r>
      <w:r>
        <w:rPr>
          <w:i/>
          <w:vertAlign w:val="subscript"/>
        </w:rPr>
        <w:t>y,ult</w:t>
      </w:r>
      <w:r>
        <w:t xml:space="preserve">, </w:t>
      </w:r>
      <w:r>
        <w:rPr>
          <w:i/>
        </w:rPr>
        <w:t>M</w:t>
      </w:r>
      <w:r>
        <w:rPr>
          <w:i/>
          <w:vertAlign w:val="subscript"/>
        </w:rPr>
        <w:t>xy,ult</w:t>
      </w:r>
      <w:r>
        <w:t xml:space="preserve"> </w:t>
      </w:r>
      <w:r>
        <w:rPr>
          <w:i/>
        </w:rPr>
        <w:t>-</w:t>
      </w:r>
      <w:r>
        <w:t xml:space="preserve"> предельные изгибающие и крутящие моменты, воспринимаемые плоским выделенным элементом.</w:t>
      </w:r>
    </w:p>
    <w:p w:rsidR="00600D44" w:rsidRDefault="00600D44">
      <w:pPr>
        <w:pStyle w:val="ConsPlusNormal"/>
        <w:spacing w:before="220"/>
        <w:ind w:firstLine="540"/>
        <w:jc w:val="both"/>
      </w:pPr>
      <w:r>
        <w:t xml:space="preserve">Значения предельных изгибающих моментов </w:t>
      </w:r>
      <w:r>
        <w:rPr>
          <w:i/>
        </w:rPr>
        <w:t>M</w:t>
      </w:r>
      <w:r>
        <w:rPr>
          <w:i/>
          <w:vertAlign w:val="subscript"/>
        </w:rPr>
        <w:t>x,ult</w:t>
      </w:r>
      <w:r>
        <w:t xml:space="preserve"> и </w:t>
      </w:r>
      <w:r>
        <w:rPr>
          <w:i/>
        </w:rPr>
        <w:t>M</w:t>
      </w:r>
      <w:r>
        <w:rPr>
          <w:i/>
          <w:vertAlign w:val="subscript"/>
        </w:rPr>
        <w:t>y,ult</w:t>
      </w:r>
      <w:r>
        <w:t xml:space="preserve"> следует определять из расчета нормальных сечений, перпендикулярных осям </w:t>
      </w:r>
      <w:r>
        <w:rPr>
          <w:i/>
        </w:rPr>
        <w:t>X</w:t>
      </w:r>
      <w:r>
        <w:t xml:space="preserve"> и </w:t>
      </w:r>
      <w:r>
        <w:rPr>
          <w:i/>
        </w:rPr>
        <w:t>Y</w:t>
      </w:r>
      <w:r>
        <w:t xml:space="preserve">, плоского выделенного элемента с продольной арматурой, параллельной осям </w:t>
      </w:r>
      <w:r>
        <w:rPr>
          <w:i/>
        </w:rPr>
        <w:t>X</w:t>
      </w:r>
      <w:r>
        <w:t xml:space="preserve"> и </w:t>
      </w:r>
      <w:r>
        <w:rPr>
          <w:i/>
        </w:rPr>
        <w:t>Y</w:t>
      </w:r>
      <w:r>
        <w:t xml:space="preserve">, согласно </w:t>
      </w:r>
      <w:hyperlink w:anchor="P1954" w:history="1">
        <w:r>
          <w:rPr>
            <w:color w:val="0000FF"/>
          </w:rPr>
          <w:t>8.1.1</w:t>
        </w:r>
      </w:hyperlink>
      <w:r>
        <w:t xml:space="preserve"> - </w:t>
      </w:r>
      <w:hyperlink w:anchor="P2037" w:history="1">
        <w:r>
          <w:rPr>
            <w:color w:val="0000FF"/>
          </w:rPr>
          <w:t>8.1.13</w:t>
        </w:r>
      </w:hyperlink>
      <w:r>
        <w:t>.</w:t>
      </w:r>
    </w:p>
    <w:p w:rsidR="00600D44" w:rsidRDefault="00600D44">
      <w:pPr>
        <w:pStyle w:val="ConsPlusNormal"/>
        <w:spacing w:before="220"/>
        <w:ind w:firstLine="540"/>
        <w:jc w:val="both"/>
      </w:pPr>
      <w:r>
        <w:t xml:space="preserve">Значения предельных крутящих моментов следует определять по бетону </w:t>
      </w:r>
      <w:r>
        <w:rPr>
          <w:i/>
        </w:rPr>
        <w:t>M</w:t>
      </w:r>
      <w:r>
        <w:rPr>
          <w:i/>
          <w:vertAlign w:val="subscript"/>
        </w:rPr>
        <w:t>bxy,ult</w:t>
      </w:r>
      <w:r>
        <w:t xml:space="preserve"> и по растянутой продольной арматуре </w:t>
      </w:r>
      <w:r>
        <w:rPr>
          <w:i/>
        </w:rPr>
        <w:t>M</w:t>
      </w:r>
      <w:r>
        <w:rPr>
          <w:i/>
          <w:vertAlign w:val="subscript"/>
        </w:rPr>
        <w:t>sxy,ult</w:t>
      </w:r>
      <w:r>
        <w:t xml:space="preserve"> по формулам:</w:t>
      </w:r>
    </w:p>
    <w:p w:rsidR="00600D44" w:rsidRDefault="00600D44">
      <w:pPr>
        <w:pStyle w:val="ConsPlusNormal"/>
        <w:jc w:val="both"/>
      </w:pPr>
    </w:p>
    <w:p w:rsidR="00600D44" w:rsidRDefault="00600D44">
      <w:pPr>
        <w:pStyle w:val="ConsPlusNormal"/>
        <w:jc w:val="center"/>
      </w:pPr>
      <w:r>
        <w:rPr>
          <w:i/>
        </w:rPr>
        <w:t>M</w:t>
      </w:r>
      <w:r>
        <w:rPr>
          <w:i/>
          <w:vertAlign w:val="subscript"/>
        </w:rPr>
        <w:t>bxy,ult</w:t>
      </w:r>
      <w:r>
        <w:t xml:space="preserve"> = 0,1</w:t>
      </w:r>
      <w:r>
        <w:rPr>
          <w:i/>
        </w:rPr>
        <w:t>R</w:t>
      </w:r>
      <w:r>
        <w:rPr>
          <w:i/>
          <w:vertAlign w:val="subscript"/>
        </w:rPr>
        <w:t>b</w:t>
      </w:r>
      <w:r>
        <w:rPr>
          <w:i/>
        </w:rPr>
        <w:t>b</w:t>
      </w:r>
      <w:r>
        <w:rPr>
          <w:vertAlign w:val="superscript"/>
        </w:rPr>
        <w:t>2</w:t>
      </w:r>
      <w:r>
        <w:rPr>
          <w:i/>
        </w:rPr>
        <w:t>h</w:t>
      </w:r>
      <w:r>
        <w:t>, (8.104)</w:t>
      </w:r>
    </w:p>
    <w:p w:rsidR="00600D44" w:rsidRDefault="00600D44">
      <w:pPr>
        <w:pStyle w:val="ConsPlusNormal"/>
        <w:jc w:val="both"/>
      </w:pPr>
    </w:p>
    <w:p w:rsidR="00600D44" w:rsidRDefault="00600D44">
      <w:pPr>
        <w:pStyle w:val="ConsPlusNormal"/>
        <w:ind w:firstLine="540"/>
        <w:jc w:val="both"/>
      </w:pPr>
      <w:r>
        <w:t xml:space="preserve">где </w:t>
      </w:r>
      <w:r>
        <w:rPr>
          <w:i/>
        </w:rPr>
        <w:t>b</w:t>
      </w:r>
      <w:r>
        <w:t xml:space="preserve"> и </w:t>
      </w:r>
      <w:r>
        <w:rPr>
          <w:i/>
        </w:rPr>
        <w:t>h</w:t>
      </w:r>
      <w:r>
        <w:t xml:space="preserve"> - меньший и больший размеры соответственно плоского выделенного элемента;</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M</w:t>
      </w:r>
      <w:r w:rsidRPr="00600D44">
        <w:rPr>
          <w:i/>
          <w:vertAlign w:val="subscript"/>
          <w:lang w:val="en-US"/>
        </w:rPr>
        <w:t>sxy,ult</w:t>
      </w:r>
      <w:r w:rsidRPr="00600D44">
        <w:rPr>
          <w:lang w:val="en-US"/>
        </w:rPr>
        <w:t xml:space="preserve"> = 0,5</w:t>
      </w:r>
      <w:r w:rsidRPr="00600D44">
        <w:rPr>
          <w:i/>
          <w:lang w:val="en-US"/>
        </w:rPr>
        <w:t>R</w:t>
      </w:r>
      <w:r w:rsidRPr="00600D44">
        <w:rPr>
          <w:i/>
          <w:vertAlign w:val="subscript"/>
          <w:lang w:val="en-US"/>
        </w:rPr>
        <w:t>s</w:t>
      </w:r>
      <w:r w:rsidRPr="00600D44">
        <w:rPr>
          <w:lang w:val="en-US"/>
        </w:rPr>
        <w:t>(</w:t>
      </w:r>
      <w:r w:rsidRPr="00600D44">
        <w:rPr>
          <w:i/>
          <w:lang w:val="en-US"/>
        </w:rPr>
        <w:t>A</w:t>
      </w:r>
      <w:r w:rsidRPr="00600D44">
        <w:rPr>
          <w:i/>
          <w:vertAlign w:val="subscript"/>
          <w:lang w:val="en-US"/>
        </w:rPr>
        <w:t>sx</w:t>
      </w:r>
      <w:r w:rsidRPr="00600D44">
        <w:rPr>
          <w:lang w:val="en-US"/>
        </w:rPr>
        <w:t xml:space="preserve"> + </w:t>
      </w:r>
      <w:r w:rsidRPr="00600D44">
        <w:rPr>
          <w:i/>
          <w:lang w:val="en-US"/>
        </w:rPr>
        <w:t>A</w:t>
      </w:r>
      <w:r w:rsidRPr="00600D44">
        <w:rPr>
          <w:i/>
          <w:vertAlign w:val="subscript"/>
          <w:lang w:val="en-US"/>
        </w:rPr>
        <w:t>sy</w:t>
      </w:r>
      <w:r w:rsidRPr="00600D44">
        <w:rPr>
          <w:lang w:val="en-US"/>
        </w:rPr>
        <w:t>)</w:t>
      </w:r>
      <w:r w:rsidRPr="00600D44">
        <w:rPr>
          <w:i/>
          <w:lang w:val="en-US"/>
        </w:rPr>
        <w:t>h</w:t>
      </w:r>
      <w:r w:rsidRPr="00600D44">
        <w:rPr>
          <w:vertAlign w:val="subscript"/>
          <w:lang w:val="en-US"/>
        </w:rPr>
        <w:t>0</w:t>
      </w:r>
      <w:r w:rsidRPr="00600D44">
        <w:rPr>
          <w:lang w:val="en-US"/>
        </w:rPr>
        <w:t>, (8.105)</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A</w:t>
      </w:r>
      <w:r>
        <w:rPr>
          <w:i/>
          <w:vertAlign w:val="subscript"/>
        </w:rPr>
        <w:t>sx</w:t>
      </w:r>
      <w:r>
        <w:t xml:space="preserve"> и </w:t>
      </w:r>
      <w:r>
        <w:rPr>
          <w:i/>
        </w:rPr>
        <w:t>A</w:t>
      </w:r>
      <w:r>
        <w:rPr>
          <w:i/>
          <w:vertAlign w:val="subscript"/>
        </w:rPr>
        <w:t>sy</w:t>
      </w:r>
      <w:r>
        <w:t xml:space="preserve"> </w:t>
      </w:r>
      <w:r>
        <w:rPr>
          <w:i/>
        </w:rPr>
        <w:t>-</w:t>
      </w:r>
      <w:r>
        <w:t xml:space="preserve"> площади сечения продольной арматуры в направлении осей </w:t>
      </w:r>
      <w:r>
        <w:rPr>
          <w:i/>
        </w:rPr>
        <w:t>X</w:t>
      </w:r>
      <w:r>
        <w:t xml:space="preserve"> и </w:t>
      </w:r>
      <w:r>
        <w:rPr>
          <w:i/>
        </w:rPr>
        <w:t>Y</w:t>
      </w:r>
      <w:r>
        <w:t>;</w:t>
      </w:r>
    </w:p>
    <w:p w:rsidR="00600D44" w:rsidRDefault="00600D44">
      <w:pPr>
        <w:pStyle w:val="ConsPlusNormal"/>
        <w:spacing w:before="220"/>
        <w:ind w:firstLine="540"/>
        <w:jc w:val="both"/>
      </w:pPr>
      <w:r>
        <w:rPr>
          <w:i/>
        </w:rPr>
        <w:t>h</w:t>
      </w:r>
      <w:r>
        <w:rPr>
          <w:vertAlign w:val="subscript"/>
        </w:rPr>
        <w:t>0</w:t>
      </w:r>
      <w:r>
        <w:t xml:space="preserve"> </w:t>
      </w:r>
      <w:r>
        <w:rPr>
          <w:i/>
        </w:rPr>
        <w:t>-</w:t>
      </w:r>
      <w:r>
        <w:t xml:space="preserve"> рабочая высота поперечного сечения плиты.</w:t>
      </w:r>
    </w:p>
    <w:p w:rsidR="00600D44" w:rsidRDefault="00600D44">
      <w:pPr>
        <w:pStyle w:val="ConsPlusNormal"/>
        <w:spacing w:before="220"/>
        <w:ind w:firstLine="540"/>
        <w:jc w:val="both"/>
      </w:pPr>
      <w: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плоского выделенного элемента.</w:t>
      </w:r>
    </w:p>
    <w:p w:rsidR="00600D44" w:rsidRDefault="00600D44">
      <w:pPr>
        <w:pStyle w:val="ConsPlusNormal"/>
        <w:spacing w:before="220"/>
        <w:ind w:firstLine="540"/>
        <w:jc w:val="both"/>
      </w:pPr>
      <w:r>
        <w:t xml:space="preserve">При действии на выделенный плоский элемент плит также продольной силы расчет следует производить как для выделенного плоского элемента стен согласно </w:t>
      </w:r>
      <w:hyperlink w:anchor="P2848" w:history="1">
        <w:r>
          <w:rPr>
            <w:color w:val="0000FF"/>
          </w:rPr>
          <w:t>8.1.57</w:t>
        </w:r>
      </w:hyperlink>
      <w:r>
        <w:t>.</w:t>
      </w:r>
    </w:p>
    <w:p w:rsidR="00600D44" w:rsidRDefault="00600D44">
      <w:pPr>
        <w:pStyle w:val="ConsPlusNormal"/>
        <w:spacing w:before="220"/>
        <w:ind w:firstLine="540"/>
        <w:jc w:val="both"/>
      </w:pPr>
      <w:r>
        <w:t>8.1.55 Расчет плоского выделенного элемента на действие поперечных сил следует производить из условия</w:t>
      </w:r>
    </w:p>
    <w:p w:rsidR="00600D44" w:rsidRDefault="00600D44">
      <w:pPr>
        <w:pStyle w:val="ConsPlusNormal"/>
        <w:jc w:val="both"/>
      </w:pPr>
    </w:p>
    <w:p w:rsidR="00600D44" w:rsidRDefault="00600D44">
      <w:pPr>
        <w:pStyle w:val="ConsPlusNormal"/>
        <w:jc w:val="center"/>
      </w:pPr>
      <w:r w:rsidRPr="00503895">
        <w:rPr>
          <w:position w:val="-29"/>
        </w:rPr>
        <w:pict>
          <v:shape id="_x0000_i1346" style="width:89.8pt;height:39.95pt" coordsize="" o:spt="100" adj="0,,0" path="" filled="f" stroked="f">
            <v:stroke joinstyle="miter"/>
            <v:imagedata r:id="rId424" o:title="base_44_25375_33089"/>
            <v:formulas/>
            <v:path o:connecttype="segments"/>
          </v:shape>
        </w:pict>
      </w:r>
      <w:r>
        <w:t xml:space="preserve"> (8.106)</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i/>
          <w:vertAlign w:val="subscript"/>
        </w:rPr>
        <w:t>x</w:t>
      </w:r>
      <w:r>
        <w:t xml:space="preserve"> и </w:t>
      </w:r>
      <w:r>
        <w:rPr>
          <w:i/>
        </w:rPr>
        <w:t>Q</w:t>
      </w:r>
      <w:r>
        <w:rPr>
          <w:i/>
          <w:vertAlign w:val="subscript"/>
        </w:rPr>
        <w:t>y</w:t>
      </w:r>
      <w:r>
        <w:t xml:space="preserve"> </w:t>
      </w:r>
      <w:r>
        <w:rPr>
          <w:i/>
        </w:rPr>
        <w:t>-</w:t>
      </w:r>
      <w:r>
        <w:t xml:space="preserve"> поперечные силы, действующие по боковым сторонам плоского выделенного элемента;</w:t>
      </w:r>
    </w:p>
    <w:p w:rsidR="00600D44" w:rsidRDefault="00600D44">
      <w:pPr>
        <w:pStyle w:val="ConsPlusNormal"/>
        <w:spacing w:before="220"/>
        <w:ind w:firstLine="540"/>
        <w:jc w:val="both"/>
      </w:pPr>
      <w:r>
        <w:rPr>
          <w:i/>
        </w:rPr>
        <w:t>Q</w:t>
      </w:r>
      <w:r>
        <w:rPr>
          <w:i/>
          <w:vertAlign w:val="subscript"/>
        </w:rPr>
        <w:t>x,ult</w:t>
      </w:r>
      <w:r>
        <w:t xml:space="preserve"> и </w:t>
      </w:r>
      <w:r>
        <w:rPr>
          <w:i/>
        </w:rPr>
        <w:t>Q</w:t>
      </w:r>
      <w:r>
        <w:rPr>
          <w:i/>
          <w:vertAlign w:val="subscript"/>
        </w:rPr>
        <w:t>y,ult</w:t>
      </w:r>
      <w:r>
        <w:t xml:space="preserve"> </w:t>
      </w:r>
      <w:r>
        <w:rPr>
          <w:i/>
        </w:rPr>
        <w:t>-</w:t>
      </w:r>
      <w:r>
        <w:t xml:space="preserve"> предельные поперечные силы, воспринимаемые плоским выделенным элементом.</w:t>
      </w:r>
    </w:p>
    <w:p w:rsidR="00600D44" w:rsidRDefault="00600D44">
      <w:pPr>
        <w:pStyle w:val="ConsPlusNormal"/>
        <w:spacing w:before="220"/>
        <w:ind w:firstLine="540"/>
        <w:jc w:val="both"/>
      </w:pPr>
      <w:r>
        <w:t>Значения предельных поперечных сил определяют по формуле</w:t>
      </w:r>
    </w:p>
    <w:p w:rsidR="00600D44" w:rsidRDefault="00600D44">
      <w:pPr>
        <w:pStyle w:val="ConsPlusNormal"/>
        <w:jc w:val="both"/>
      </w:pPr>
    </w:p>
    <w:p w:rsidR="00600D44" w:rsidRDefault="00600D44">
      <w:pPr>
        <w:pStyle w:val="ConsPlusNormal"/>
        <w:jc w:val="center"/>
      </w:pPr>
      <w:r>
        <w:rPr>
          <w:i/>
        </w:rPr>
        <w:t>Q</w:t>
      </w:r>
      <w:r>
        <w:rPr>
          <w:i/>
          <w:vertAlign w:val="subscript"/>
        </w:rPr>
        <w:t>ult</w:t>
      </w:r>
      <w:r>
        <w:t xml:space="preserve"> = </w:t>
      </w:r>
      <w:r>
        <w:rPr>
          <w:i/>
        </w:rPr>
        <w:t>Q</w:t>
      </w:r>
      <w:r>
        <w:rPr>
          <w:i/>
          <w:vertAlign w:val="subscript"/>
        </w:rPr>
        <w:t>b</w:t>
      </w:r>
      <w:r>
        <w:t xml:space="preserve"> + </w:t>
      </w:r>
      <w:r>
        <w:rPr>
          <w:i/>
        </w:rPr>
        <w:t>Q</w:t>
      </w:r>
      <w:r>
        <w:rPr>
          <w:i/>
          <w:vertAlign w:val="subscript"/>
        </w:rPr>
        <w:t>sw</w:t>
      </w:r>
      <w:r>
        <w:t>, (8.107)</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i/>
          <w:vertAlign w:val="subscript"/>
        </w:rPr>
        <w:t>b</w:t>
      </w:r>
      <w:r>
        <w:t xml:space="preserve"> и </w:t>
      </w:r>
      <w:r>
        <w:rPr>
          <w:i/>
        </w:rPr>
        <w:t>Q</w:t>
      </w:r>
      <w:r>
        <w:rPr>
          <w:i/>
          <w:vertAlign w:val="subscript"/>
        </w:rPr>
        <w:t>sw</w:t>
      </w:r>
      <w:r>
        <w:t xml:space="preserve"> - предельные поперечные силы, воспринимаемые соответственно бетоном и поперечной арматурой и определяемые по формулам</w:t>
      </w:r>
    </w:p>
    <w:p w:rsidR="00600D44" w:rsidRDefault="00600D44">
      <w:pPr>
        <w:pStyle w:val="ConsPlusNormal"/>
        <w:jc w:val="both"/>
      </w:pPr>
    </w:p>
    <w:p w:rsidR="00600D44" w:rsidRDefault="00600D44">
      <w:pPr>
        <w:pStyle w:val="ConsPlusNormal"/>
        <w:jc w:val="center"/>
      </w:pPr>
      <w:r>
        <w:rPr>
          <w:i/>
        </w:rPr>
        <w:t>Q</w:t>
      </w:r>
      <w:r>
        <w:rPr>
          <w:i/>
          <w:vertAlign w:val="subscript"/>
        </w:rPr>
        <w:t>b</w:t>
      </w:r>
      <w:r>
        <w:t xml:space="preserve"> = 0,5</w:t>
      </w:r>
      <w:r>
        <w:rPr>
          <w:i/>
        </w:rPr>
        <w:t>R</w:t>
      </w:r>
      <w:r>
        <w:rPr>
          <w:i/>
          <w:vertAlign w:val="subscript"/>
        </w:rPr>
        <w:t>bt</w:t>
      </w:r>
      <w:r>
        <w:rPr>
          <w:i/>
        </w:rPr>
        <w:t>bh</w:t>
      </w:r>
      <w:r>
        <w:rPr>
          <w:vertAlign w:val="subscript"/>
        </w:rPr>
        <w:t>0</w:t>
      </w:r>
      <w:r>
        <w:t>; (8.108)</w:t>
      </w:r>
    </w:p>
    <w:p w:rsidR="00600D44" w:rsidRDefault="00600D44">
      <w:pPr>
        <w:pStyle w:val="ConsPlusNormal"/>
        <w:jc w:val="both"/>
      </w:pPr>
    </w:p>
    <w:p w:rsidR="00600D44" w:rsidRDefault="00600D44">
      <w:pPr>
        <w:pStyle w:val="ConsPlusNormal"/>
        <w:jc w:val="center"/>
      </w:pPr>
      <w:r>
        <w:rPr>
          <w:i/>
        </w:rPr>
        <w:t>Q</w:t>
      </w:r>
      <w:r>
        <w:rPr>
          <w:i/>
          <w:vertAlign w:val="subscript"/>
        </w:rPr>
        <w:t>sw</w:t>
      </w:r>
      <w:r>
        <w:t xml:space="preserve"> = </w:t>
      </w:r>
      <w:r>
        <w:rPr>
          <w:i/>
        </w:rPr>
        <w:t>q</w:t>
      </w:r>
      <w:r>
        <w:rPr>
          <w:i/>
          <w:vertAlign w:val="subscript"/>
        </w:rPr>
        <w:t>sw</w:t>
      </w:r>
      <w:r>
        <w:rPr>
          <w:i/>
        </w:rPr>
        <w:t>h</w:t>
      </w:r>
      <w:r>
        <w:rPr>
          <w:vertAlign w:val="subscript"/>
        </w:rPr>
        <w:t>0</w:t>
      </w:r>
      <w:r>
        <w:t>, (8.109)</w:t>
      </w:r>
    </w:p>
    <w:p w:rsidR="00600D44" w:rsidRDefault="00600D44">
      <w:pPr>
        <w:pStyle w:val="ConsPlusNormal"/>
        <w:jc w:val="both"/>
      </w:pPr>
    </w:p>
    <w:p w:rsidR="00600D44" w:rsidRDefault="00600D44">
      <w:pPr>
        <w:pStyle w:val="ConsPlusNormal"/>
        <w:ind w:firstLine="540"/>
        <w:jc w:val="both"/>
      </w:pPr>
      <w:r>
        <w:t xml:space="preserve">где </w:t>
      </w:r>
      <w:r>
        <w:rPr>
          <w:i/>
        </w:rPr>
        <w:t>q</w:t>
      </w:r>
      <w:r>
        <w:rPr>
          <w:i/>
          <w:vertAlign w:val="subscript"/>
        </w:rPr>
        <w:t>sw</w:t>
      </w:r>
      <w:r>
        <w:t xml:space="preserve"> </w:t>
      </w:r>
      <w:r>
        <w:rPr>
          <w:i/>
        </w:rPr>
        <w:t>-</w:t>
      </w:r>
      <w:r>
        <w:t xml:space="preserve"> интенсивность поперечного армирования, определяемая по </w:t>
      </w:r>
      <w:hyperlink w:anchor="P2364" w:history="1">
        <w:r>
          <w:rPr>
            <w:color w:val="0000FF"/>
          </w:rPr>
          <w:t>формуле (8.59)</w:t>
        </w:r>
      </w:hyperlink>
      <w:r>
        <w:t>.</w:t>
      </w:r>
    </w:p>
    <w:p w:rsidR="00600D44" w:rsidRDefault="00600D44">
      <w:pPr>
        <w:pStyle w:val="ConsPlusNormal"/>
        <w:spacing w:before="220"/>
        <w:ind w:firstLine="540"/>
        <w:jc w:val="both"/>
      </w:pPr>
      <w:r>
        <w:t xml:space="preserve">8.1.56 Расчет по прочности стен в общем случае следует производить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w:t>
      </w:r>
      <w:hyperlink w:anchor="P2844" w:history="1">
        <w:r>
          <w:rPr>
            <w:color w:val="0000FF"/>
          </w:rPr>
          <w:t>(рисунок 8.16)</w:t>
        </w:r>
      </w:hyperlink>
      <w:r>
        <w:t>.</w:t>
      </w:r>
    </w:p>
    <w:p w:rsidR="00600D44" w:rsidRDefault="00600D44">
      <w:pPr>
        <w:pStyle w:val="ConsPlusNormal"/>
        <w:jc w:val="both"/>
      </w:pPr>
    </w:p>
    <w:p w:rsidR="00600D44" w:rsidRDefault="00600D44">
      <w:pPr>
        <w:pStyle w:val="ConsPlusNormal"/>
        <w:jc w:val="center"/>
      </w:pPr>
      <w:r w:rsidRPr="00503895">
        <w:rPr>
          <w:position w:val="-341"/>
        </w:rPr>
        <w:pict>
          <v:shape id="_x0000_i1347" style="width:231.45pt;height:352.1pt" coordsize="" o:spt="100" adj="0,,0" path="" filled="f" stroked="f">
            <v:stroke joinstyle="miter"/>
            <v:imagedata r:id="rId425" o:title="base_44_25375_33090"/>
            <v:formulas/>
            <v:path o:connecttype="segments"/>
          </v:shape>
        </w:pict>
      </w:r>
    </w:p>
    <w:p w:rsidR="00600D44" w:rsidRDefault="00600D44">
      <w:pPr>
        <w:pStyle w:val="ConsPlusNormal"/>
        <w:jc w:val="both"/>
      </w:pPr>
    </w:p>
    <w:p w:rsidR="00600D44" w:rsidRDefault="00600D44">
      <w:pPr>
        <w:pStyle w:val="ConsPlusNormal"/>
        <w:jc w:val="center"/>
      </w:pPr>
      <w:bookmarkStart w:id="146" w:name="P2844"/>
      <w:bookmarkEnd w:id="146"/>
      <w:r>
        <w:rPr>
          <w:b/>
          <w:i/>
        </w:rPr>
        <w:t>Рисунок 8.16 -</w:t>
      </w:r>
      <w:r>
        <w:t xml:space="preserve"> </w:t>
      </w:r>
      <w:r>
        <w:rPr>
          <w:b/>
        </w:rPr>
        <w:t>Схема усилий, действующих на выделенный</w:t>
      </w:r>
    </w:p>
    <w:p w:rsidR="00600D44" w:rsidRDefault="00600D44">
      <w:pPr>
        <w:pStyle w:val="ConsPlusNormal"/>
        <w:jc w:val="center"/>
      </w:pPr>
      <w:r>
        <w:rPr>
          <w:b/>
        </w:rPr>
        <w:t>плоский элемент единичной ширины стены (усилия</w:t>
      </w:r>
    </w:p>
    <w:p w:rsidR="00600D44" w:rsidRDefault="00600D44">
      <w:pPr>
        <w:pStyle w:val="ConsPlusNormal"/>
        <w:jc w:val="center"/>
      </w:pPr>
      <w:r>
        <w:rPr>
          <w:b/>
        </w:rPr>
        <w:t>на противоположных сторонах условно не показаны)</w:t>
      </w:r>
    </w:p>
    <w:p w:rsidR="00600D44" w:rsidRDefault="00600D44">
      <w:pPr>
        <w:pStyle w:val="ConsPlusNormal"/>
        <w:jc w:val="both"/>
      </w:pPr>
    </w:p>
    <w:p w:rsidR="00600D44" w:rsidRDefault="00600D44">
      <w:pPr>
        <w:pStyle w:val="ConsPlusNormal"/>
        <w:ind w:firstLine="540"/>
        <w:jc w:val="both"/>
      </w:pPr>
      <w:bookmarkStart w:id="147" w:name="P2848"/>
      <w:bookmarkEnd w:id="147"/>
      <w:r>
        <w:t>8.1.57 Расчет стен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p>
    <w:p w:rsidR="00600D44" w:rsidRDefault="00600D44">
      <w:pPr>
        <w:pStyle w:val="ConsPlusNormal"/>
        <w:spacing w:before="220"/>
        <w:ind w:firstLine="540"/>
        <w:jc w:val="both"/>
      </w:pPr>
      <w:r>
        <w:t>Допускается производить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rsidR="00600D44" w:rsidRDefault="00600D44">
      <w:pPr>
        <w:pStyle w:val="ConsPlusNormal"/>
        <w:spacing w:before="220"/>
        <w:ind w:firstLine="540"/>
        <w:jc w:val="both"/>
      </w:pPr>
      <w:r>
        <w:t>Расчет стены в своей плоскости производят из условий, основанных на обобщенных уравнениях предельного равновесия:</w:t>
      </w:r>
    </w:p>
    <w:p w:rsidR="00600D44" w:rsidRDefault="00600D44">
      <w:pPr>
        <w:pStyle w:val="ConsPlusNormal"/>
        <w:jc w:val="both"/>
      </w:pPr>
    </w:p>
    <w:p w:rsidR="00600D44" w:rsidRPr="00600D44" w:rsidRDefault="00600D44">
      <w:pPr>
        <w:pStyle w:val="ConsPlusNormal"/>
        <w:jc w:val="center"/>
        <w:rPr>
          <w:lang w:val="en-US"/>
        </w:rPr>
      </w:pPr>
      <w:r w:rsidRPr="00503895">
        <w:rPr>
          <w:position w:val="-12"/>
        </w:rPr>
        <w:pict>
          <v:shape id="_x0000_i1348" style="width:187.1pt;height:23.75pt" coordsize="" o:spt="100" adj="0,,0" path="" filled="f" stroked="f">
            <v:stroke joinstyle="miter"/>
            <v:imagedata r:id="rId426" o:title="base_44_25375_33091"/>
            <v:formulas/>
            <v:path o:connecttype="segments"/>
          </v:shape>
        </w:pict>
      </w:r>
      <w:r w:rsidRPr="00600D44">
        <w:rPr>
          <w:lang w:val="en-US"/>
        </w:rPr>
        <w:t xml:space="preserve"> (8.110)</w:t>
      </w:r>
    </w:p>
    <w:p w:rsidR="00600D44" w:rsidRPr="00600D44" w:rsidRDefault="00600D44">
      <w:pPr>
        <w:pStyle w:val="ConsPlusNormal"/>
        <w:jc w:val="both"/>
        <w:rPr>
          <w:lang w:val="en-US"/>
        </w:rPr>
      </w:pPr>
    </w:p>
    <w:p w:rsidR="00600D44" w:rsidRPr="00600D44" w:rsidRDefault="00600D44">
      <w:pPr>
        <w:pStyle w:val="ConsPlusNormal"/>
        <w:jc w:val="center"/>
        <w:rPr>
          <w:lang w:val="en-US"/>
        </w:rPr>
      </w:pPr>
      <w:r w:rsidRPr="00600D44">
        <w:rPr>
          <w:i/>
          <w:lang w:val="en-US"/>
        </w:rPr>
        <w:t>N</w:t>
      </w:r>
      <w:r w:rsidRPr="00600D44">
        <w:rPr>
          <w:i/>
          <w:vertAlign w:val="subscript"/>
          <w:lang w:val="en-US"/>
        </w:rPr>
        <w:t>x,ult</w:t>
      </w:r>
      <w:r w:rsidRPr="00600D44">
        <w:rPr>
          <w:lang w:val="en-US"/>
        </w:rPr>
        <w:t xml:space="preserve"> &gt;= </w:t>
      </w:r>
      <w:r w:rsidRPr="00600D44">
        <w:rPr>
          <w:i/>
          <w:lang w:val="en-US"/>
        </w:rPr>
        <w:t>N</w:t>
      </w:r>
      <w:r w:rsidRPr="00600D44">
        <w:rPr>
          <w:i/>
          <w:vertAlign w:val="subscript"/>
          <w:lang w:val="en-US"/>
        </w:rPr>
        <w:t>x</w:t>
      </w:r>
      <w:r w:rsidRPr="00600D44">
        <w:rPr>
          <w:lang w:val="en-US"/>
        </w:rPr>
        <w:t>; (8.111)</w:t>
      </w:r>
    </w:p>
    <w:p w:rsidR="00600D44" w:rsidRPr="00600D44" w:rsidRDefault="00600D44">
      <w:pPr>
        <w:pStyle w:val="ConsPlusNormal"/>
        <w:jc w:val="both"/>
        <w:rPr>
          <w:lang w:val="en-US"/>
        </w:rPr>
      </w:pPr>
    </w:p>
    <w:p w:rsidR="00600D44" w:rsidRPr="00600D44" w:rsidRDefault="00600D44">
      <w:pPr>
        <w:pStyle w:val="ConsPlusNormal"/>
        <w:jc w:val="center"/>
        <w:rPr>
          <w:lang w:val="en-US"/>
        </w:rPr>
      </w:pPr>
      <w:r w:rsidRPr="00600D44">
        <w:rPr>
          <w:i/>
          <w:lang w:val="en-US"/>
        </w:rPr>
        <w:t>N</w:t>
      </w:r>
      <w:r w:rsidRPr="00600D44">
        <w:rPr>
          <w:i/>
          <w:vertAlign w:val="subscript"/>
          <w:lang w:val="en-US"/>
        </w:rPr>
        <w:t>y,ult</w:t>
      </w:r>
      <w:r w:rsidRPr="00600D44">
        <w:rPr>
          <w:lang w:val="en-US"/>
        </w:rPr>
        <w:t xml:space="preserve"> &gt;= </w:t>
      </w:r>
      <w:r w:rsidRPr="00600D44">
        <w:rPr>
          <w:i/>
          <w:lang w:val="en-US"/>
        </w:rPr>
        <w:t>N</w:t>
      </w:r>
      <w:r w:rsidRPr="00600D44">
        <w:rPr>
          <w:i/>
          <w:vertAlign w:val="subscript"/>
          <w:lang w:val="en-US"/>
        </w:rPr>
        <w:t>y</w:t>
      </w:r>
      <w:r w:rsidRPr="00600D44">
        <w:rPr>
          <w:lang w:val="en-US"/>
        </w:rPr>
        <w:t>; (8.112)</w:t>
      </w:r>
    </w:p>
    <w:p w:rsidR="00600D44" w:rsidRPr="00600D44" w:rsidRDefault="00600D44">
      <w:pPr>
        <w:pStyle w:val="ConsPlusNormal"/>
        <w:jc w:val="both"/>
        <w:rPr>
          <w:lang w:val="en-US"/>
        </w:rPr>
      </w:pPr>
    </w:p>
    <w:p w:rsidR="00600D44" w:rsidRDefault="00600D44">
      <w:pPr>
        <w:pStyle w:val="ConsPlusNormal"/>
        <w:jc w:val="center"/>
      </w:pPr>
      <w:r>
        <w:rPr>
          <w:i/>
        </w:rPr>
        <w:t>N</w:t>
      </w:r>
      <w:r>
        <w:rPr>
          <w:i/>
          <w:vertAlign w:val="subscript"/>
        </w:rPr>
        <w:t>xy,ult</w:t>
      </w:r>
      <w:r>
        <w:t xml:space="preserve"> &gt;= </w:t>
      </w:r>
      <w:r>
        <w:rPr>
          <w:i/>
        </w:rPr>
        <w:t>N</w:t>
      </w:r>
      <w:r>
        <w:rPr>
          <w:i/>
          <w:vertAlign w:val="subscript"/>
        </w:rPr>
        <w:t>xy</w:t>
      </w:r>
      <w:r>
        <w:t>, (8.113)</w:t>
      </w:r>
    </w:p>
    <w:p w:rsidR="00600D44" w:rsidRDefault="00600D44">
      <w:pPr>
        <w:pStyle w:val="ConsPlusNormal"/>
        <w:jc w:val="both"/>
      </w:pPr>
    </w:p>
    <w:p w:rsidR="00600D44" w:rsidRDefault="00600D44">
      <w:pPr>
        <w:pStyle w:val="ConsPlusNormal"/>
        <w:ind w:firstLine="540"/>
        <w:jc w:val="both"/>
      </w:pPr>
      <w:r>
        <w:t xml:space="preserve">где </w:t>
      </w:r>
      <w:r>
        <w:rPr>
          <w:i/>
        </w:rPr>
        <w:t>N</w:t>
      </w:r>
      <w:r>
        <w:rPr>
          <w:i/>
          <w:vertAlign w:val="subscript"/>
        </w:rPr>
        <w:t>x</w:t>
      </w:r>
      <w:r>
        <w:t xml:space="preserve">, </w:t>
      </w:r>
      <w:r>
        <w:rPr>
          <w:i/>
        </w:rPr>
        <w:t>N</w:t>
      </w:r>
      <w:r>
        <w:rPr>
          <w:i/>
          <w:vertAlign w:val="subscript"/>
        </w:rPr>
        <w:t>y</w:t>
      </w:r>
      <w:r>
        <w:t xml:space="preserve"> и </w:t>
      </w:r>
      <w:r>
        <w:rPr>
          <w:i/>
        </w:rPr>
        <w:t>N</w:t>
      </w:r>
      <w:r>
        <w:rPr>
          <w:i/>
          <w:vertAlign w:val="subscript"/>
        </w:rPr>
        <w:t>xy</w:t>
      </w:r>
      <w:r>
        <w:t xml:space="preserve"> </w:t>
      </w:r>
      <w:r>
        <w:rPr>
          <w:i/>
        </w:rPr>
        <w:t>-</w:t>
      </w:r>
      <w:r>
        <w:t xml:space="preserve"> нормальные и сдвигающие силы, действующие по боковым сторонам плоского выделенного элемента;</w:t>
      </w:r>
    </w:p>
    <w:p w:rsidR="00600D44" w:rsidRDefault="00600D44">
      <w:pPr>
        <w:pStyle w:val="ConsPlusNormal"/>
        <w:spacing w:before="220"/>
        <w:ind w:firstLine="540"/>
        <w:jc w:val="both"/>
      </w:pPr>
      <w:r>
        <w:rPr>
          <w:i/>
        </w:rPr>
        <w:t>N</w:t>
      </w:r>
      <w:r>
        <w:rPr>
          <w:i/>
          <w:vertAlign w:val="subscript"/>
        </w:rPr>
        <w:t>x,ult</w:t>
      </w:r>
      <w:r>
        <w:t xml:space="preserve">, </w:t>
      </w:r>
      <w:r>
        <w:rPr>
          <w:i/>
        </w:rPr>
        <w:t>N</w:t>
      </w:r>
      <w:r>
        <w:rPr>
          <w:i/>
          <w:vertAlign w:val="subscript"/>
        </w:rPr>
        <w:t>y,ult</w:t>
      </w:r>
      <w:r>
        <w:t xml:space="preserve"> и </w:t>
      </w:r>
      <w:r>
        <w:rPr>
          <w:i/>
        </w:rPr>
        <w:t>N</w:t>
      </w:r>
      <w:r>
        <w:rPr>
          <w:i/>
          <w:vertAlign w:val="subscript"/>
        </w:rPr>
        <w:t>xy,ult</w:t>
      </w:r>
      <w:r>
        <w:t xml:space="preserve"> </w:t>
      </w:r>
      <w:r>
        <w:rPr>
          <w:i/>
        </w:rPr>
        <w:t>-</w:t>
      </w:r>
      <w:r>
        <w:t xml:space="preserve"> предельные нормальные и сдвигающие силы, воспринимаемые плоским выделенным элементом.</w:t>
      </w:r>
    </w:p>
    <w:p w:rsidR="00600D44" w:rsidRDefault="00600D44">
      <w:pPr>
        <w:pStyle w:val="ConsPlusNormal"/>
        <w:spacing w:before="220"/>
        <w:ind w:firstLine="540"/>
        <w:jc w:val="both"/>
      </w:pPr>
      <w:r>
        <w:t xml:space="preserve">Значения предельных нормальных сил </w:t>
      </w:r>
      <w:r>
        <w:rPr>
          <w:i/>
        </w:rPr>
        <w:t>N</w:t>
      </w:r>
      <w:r>
        <w:rPr>
          <w:i/>
          <w:vertAlign w:val="subscript"/>
        </w:rPr>
        <w:t>x,ult</w:t>
      </w:r>
      <w:r>
        <w:t xml:space="preserve"> и </w:t>
      </w:r>
      <w:r>
        <w:rPr>
          <w:i/>
        </w:rPr>
        <w:t>N</w:t>
      </w:r>
      <w:r>
        <w:rPr>
          <w:i/>
          <w:vertAlign w:val="subscript"/>
        </w:rPr>
        <w:t>y,ult</w:t>
      </w:r>
      <w:r>
        <w:t xml:space="preserve"> следует определять из расчета нормальных сечений, перпендикулярных осям </w:t>
      </w:r>
      <w:r>
        <w:rPr>
          <w:i/>
        </w:rPr>
        <w:t>X</w:t>
      </w:r>
      <w:r>
        <w:t xml:space="preserve"> и </w:t>
      </w:r>
      <w:r>
        <w:rPr>
          <w:i/>
        </w:rPr>
        <w:t>Y</w:t>
      </w:r>
      <w:r>
        <w:t xml:space="preserve">, плоского выделенного элемента с вертикальной и горизонтальной арматурой, параллельной осям </w:t>
      </w:r>
      <w:r>
        <w:rPr>
          <w:i/>
        </w:rPr>
        <w:t>X</w:t>
      </w:r>
      <w:r>
        <w:t xml:space="preserve"> и </w:t>
      </w:r>
      <w:r>
        <w:rPr>
          <w:i/>
        </w:rPr>
        <w:t>Y</w:t>
      </w:r>
      <w:r>
        <w:t xml:space="preserve">, согласно </w:t>
      </w:r>
      <w:hyperlink w:anchor="P2043" w:history="1">
        <w:r>
          <w:rPr>
            <w:color w:val="0000FF"/>
          </w:rPr>
          <w:t>8.1.14</w:t>
        </w:r>
      </w:hyperlink>
      <w:r>
        <w:t xml:space="preserve"> - </w:t>
      </w:r>
      <w:hyperlink w:anchor="P2160" w:history="1">
        <w:r>
          <w:rPr>
            <w:color w:val="0000FF"/>
          </w:rPr>
          <w:t>8.1.19</w:t>
        </w:r>
      </w:hyperlink>
      <w:r>
        <w:t>.</w:t>
      </w:r>
    </w:p>
    <w:p w:rsidR="00600D44" w:rsidRDefault="00600D44">
      <w:pPr>
        <w:pStyle w:val="ConsPlusNormal"/>
        <w:spacing w:before="220"/>
        <w:ind w:firstLine="540"/>
        <w:jc w:val="both"/>
      </w:pPr>
      <w:r>
        <w:t xml:space="preserve">Значения предельных сдвигающих сил следует определять по бетону </w:t>
      </w:r>
      <w:r>
        <w:rPr>
          <w:i/>
        </w:rPr>
        <w:t>N</w:t>
      </w:r>
      <w:r>
        <w:rPr>
          <w:i/>
          <w:vertAlign w:val="subscript"/>
        </w:rPr>
        <w:t>bxy,ult</w:t>
      </w:r>
      <w:r>
        <w:t xml:space="preserve"> и по арматуре </w:t>
      </w:r>
      <w:r>
        <w:rPr>
          <w:i/>
        </w:rPr>
        <w:t>N</w:t>
      </w:r>
      <w:r>
        <w:rPr>
          <w:i/>
          <w:vertAlign w:val="subscript"/>
        </w:rPr>
        <w:t>sxy,ult</w:t>
      </w:r>
      <w:r>
        <w:t xml:space="preserve"> по формулам:</w:t>
      </w:r>
    </w:p>
    <w:p w:rsidR="00600D44" w:rsidRDefault="00600D44">
      <w:pPr>
        <w:pStyle w:val="ConsPlusNormal"/>
        <w:jc w:val="both"/>
      </w:pPr>
    </w:p>
    <w:p w:rsidR="00600D44" w:rsidRDefault="00600D44">
      <w:pPr>
        <w:pStyle w:val="ConsPlusNormal"/>
        <w:jc w:val="center"/>
      </w:pPr>
      <w:r>
        <w:rPr>
          <w:i/>
        </w:rPr>
        <w:t>N</w:t>
      </w:r>
      <w:r>
        <w:rPr>
          <w:i/>
          <w:vertAlign w:val="subscript"/>
        </w:rPr>
        <w:t>bxy,ult</w:t>
      </w:r>
      <w:r>
        <w:t xml:space="preserve"> = 0,3</w:t>
      </w:r>
      <w:r>
        <w:rPr>
          <w:i/>
        </w:rPr>
        <w:t>R</w:t>
      </w:r>
      <w:r>
        <w:rPr>
          <w:i/>
          <w:vertAlign w:val="subscript"/>
        </w:rPr>
        <w:t>b</w:t>
      </w:r>
      <w:r>
        <w:rPr>
          <w:i/>
        </w:rPr>
        <w:t>A</w:t>
      </w:r>
      <w:r>
        <w:rPr>
          <w:i/>
          <w:vertAlign w:val="subscript"/>
        </w:rPr>
        <w:t>b</w:t>
      </w:r>
      <w:r>
        <w:t>, (8.114)</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b</w:t>
      </w:r>
      <w:r>
        <w:t xml:space="preserve"> </w:t>
      </w:r>
      <w:r>
        <w:rPr>
          <w:i/>
        </w:rPr>
        <w:t>-</w:t>
      </w:r>
      <w:r>
        <w:t xml:space="preserve"> рабочая площадь поперечного сечения бетона выделенного элемента;</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N</w:t>
      </w:r>
      <w:r w:rsidRPr="00600D44">
        <w:rPr>
          <w:i/>
          <w:vertAlign w:val="subscript"/>
          <w:lang w:val="en-US"/>
        </w:rPr>
        <w:t>sxy,ult</w:t>
      </w:r>
      <w:r w:rsidRPr="00600D44">
        <w:rPr>
          <w:lang w:val="en-US"/>
        </w:rPr>
        <w:t xml:space="preserve"> = 0,5</w:t>
      </w:r>
      <w:r w:rsidRPr="00600D44">
        <w:rPr>
          <w:i/>
          <w:lang w:val="en-US"/>
        </w:rPr>
        <w:t>R</w:t>
      </w:r>
      <w:r w:rsidRPr="00600D44">
        <w:rPr>
          <w:i/>
          <w:vertAlign w:val="subscript"/>
          <w:lang w:val="en-US"/>
        </w:rPr>
        <w:t>s</w:t>
      </w:r>
      <w:r w:rsidRPr="00600D44">
        <w:rPr>
          <w:lang w:val="en-US"/>
        </w:rPr>
        <w:t>(</w:t>
      </w:r>
      <w:r w:rsidRPr="00600D44">
        <w:rPr>
          <w:i/>
          <w:lang w:val="en-US"/>
        </w:rPr>
        <w:t>A</w:t>
      </w:r>
      <w:r w:rsidRPr="00600D44">
        <w:rPr>
          <w:i/>
          <w:vertAlign w:val="subscript"/>
          <w:lang w:val="en-US"/>
        </w:rPr>
        <w:t>sx</w:t>
      </w:r>
      <w:r w:rsidRPr="00600D44">
        <w:rPr>
          <w:lang w:val="en-US"/>
        </w:rPr>
        <w:t xml:space="preserve"> + </w:t>
      </w:r>
      <w:r w:rsidRPr="00600D44">
        <w:rPr>
          <w:i/>
          <w:lang w:val="en-US"/>
        </w:rPr>
        <w:t>A</w:t>
      </w:r>
      <w:r w:rsidRPr="00600D44">
        <w:rPr>
          <w:i/>
          <w:vertAlign w:val="subscript"/>
          <w:lang w:val="en-US"/>
        </w:rPr>
        <w:t>sy</w:t>
      </w:r>
      <w:r w:rsidRPr="00600D44">
        <w:rPr>
          <w:lang w:val="en-US"/>
        </w:rPr>
        <w:t>), (8.115)</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A</w:t>
      </w:r>
      <w:r>
        <w:rPr>
          <w:i/>
          <w:vertAlign w:val="subscript"/>
        </w:rPr>
        <w:t>sx</w:t>
      </w:r>
      <w:r>
        <w:t xml:space="preserve"> и </w:t>
      </w:r>
      <w:r>
        <w:rPr>
          <w:i/>
        </w:rPr>
        <w:t>A</w:t>
      </w:r>
      <w:r>
        <w:rPr>
          <w:i/>
          <w:vertAlign w:val="subscript"/>
        </w:rPr>
        <w:t>sy</w:t>
      </w:r>
      <w:r>
        <w:t xml:space="preserve"> </w:t>
      </w:r>
      <w:r>
        <w:rPr>
          <w:i/>
        </w:rPr>
        <w:t>-</w:t>
      </w:r>
      <w:r>
        <w:t xml:space="preserve"> площадь сечения арматуры в направлении осей </w:t>
      </w:r>
      <w:r>
        <w:rPr>
          <w:i/>
        </w:rPr>
        <w:t>X</w:t>
      </w:r>
      <w:r>
        <w:t xml:space="preserve"> и </w:t>
      </w:r>
      <w:r>
        <w:rPr>
          <w:i/>
        </w:rPr>
        <w:t>Y</w:t>
      </w:r>
      <w:r>
        <w:t xml:space="preserve"> в выделенном элементе.</w:t>
      </w:r>
    </w:p>
    <w:p w:rsidR="00600D44" w:rsidRDefault="00600D44">
      <w:pPr>
        <w:pStyle w:val="ConsPlusNormal"/>
        <w:spacing w:before="220"/>
        <w:ind w:firstLine="540"/>
        <w:jc w:val="both"/>
      </w:pPr>
      <w:r>
        <w:t>Расчет из плоскости стены производят аналогично расчету плоских плит перекрытий, определяя значения предельных изгибающих моментов с учетом влияния нормальных сил.</w:t>
      </w:r>
    </w:p>
    <w:p w:rsidR="00600D44" w:rsidRDefault="00600D44">
      <w:pPr>
        <w:pStyle w:val="ConsPlusNormal"/>
        <w:spacing w:before="220"/>
        <w:ind w:firstLine="540"/>
        <w:jc w:val="both"/>
      </w:pPr>
      <w: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выделенного элемента.</w:t>
      </w:r>
    </w:p>
    <w:p w:rsidR="00600D44" w:rsidRDefault="00600D44">
      <w:pPr>
        <w:pStyle w:val="ConsPlusNormal"/>
        <w:spacing w:before="220"/>
        <w:ind w:firstLine="540"/>
        <w:jc w:val="both"/>
      </w:pPr>
      <w:r>
        <w:t>8.1.58 Расчет по прочности плоских выделенных элементов стен на действие поперечных сил следует производить аналогично расчету плит, но с учетом влияния продольных сил.</w:t>
      </w:r>
    </w:p>
    <w:p w:rsidR="00600D44" w:rsidRDefault="00600D44">
      <w:pPr>
        <w:pStyle w:val="ConsPlusNormal"/>
        <w:spacing w:before="220"/>
        <w:ind w:firstLine="540"/>
        <w:jc w:val="both"/>
      </w:pPr>
      <w:r>
        <w:t xml:space="preserve">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указаниям </w:t>
      </w:r>
      <w:hyperlink w:anchor="P2876" w:history="1">
        <w:r>
          <w:rPr>
            <w:color w:val="0000FF"/>
          </w:rPr>
          <w:t>раздела 8.2</w:t>
        </w:r>
      </w:hyperlink>
      <w:r>
        <w:t>.</w:t>
      </w:r>
    </w:p>
    <w:p w:rsidR="00600D44" w:rsidRDefault="00600D44">
      <w:pPr>
        <w:pStyle w:val="ConsPlusTitle"/>
        <w:spacing w:before="220"/>
        <w:ind w:firstLine="540"/>
        <w:jc w:val="both"/>
        <w:outlineLvl w:val="2"/>
      </w:pPr>
      <w:bookmarkStart w:id="148" w:name="P2876"/>
      <w:bookmarkEnd w:id="148"/>
      <w:r>
        <w:t>8.2 Расчет элементов железобетонных конструкций по предельным состояниям второй группы</w:t>
      </w:r>
    </w:p>
    <w:p w:rsidR="00600D44" w:rsidRDefault="00600D44">
      <w:pPr>
        <w:pStyle w:val="ConsPlusNormal"/>
        <w:spacing w:before="220"/>
        <w:ind w:firstLine="540"/>
        <w:jc w:val="both"/>
      </w:pPr>
      <w:r>
        <w:rPr>
          <w:b/>
        </w:rPr>
        <w:t>Общие положения</w:t>
      </w:r>
    </w:p>
    <w:p w:rsidR="00600D44" w:rsidRDefault="00600D44">
      <w:pPr>
        <w:pStyle w:val="ConsPlusNormal"/>
        <w:spacing w:before="220"/>
        <w:ind w:firstLine="540"/>
        <w:jc w:val="both"/>
      </w:pPr>
      <w:r>
        <w:t>8.2.1 Расчеты по предельным состояниям второй группы включают:</w:t>
      </w:r>
    </w:p>
    <w:p w:rsidR="00600D44" w:rsidRDefault="00600D44">
      <w:pPr>
        <w:pStyle w:val="ConsPlusNormal"/>
        <w:spacing w:before="220"/>
        <w:ind w:firstLine="540"/>
        <w:jc w:val="both"/>
      </w:pPr>
      <w:r>
        <w:t>- расчет по образованию трещин;</w:t>
      </w:r>
    </w:p>
    <w:p w:rsidR="00600D44" w:rsidRDefault="00600D44">
      <w:pPr>
        <w:pStyle w:val="ConsPlusNormal"/>
        <w:spacing w:before="220"/>
        <w:ind w:firstLine="540"/>
        <w:jc w:val="both"/>
      </w:pPr>
      <w:r>
        <w:t>- расчет по раскрытию трещин;</w:t>
      </w:r>
    </w:p>
    <w:p w:rsidR="00600D44" w:rsidRDefault="00600D44">
      <w:pPr>
        <w:pStyle w:val="ConsPlusNormal"/>
        <w:spacing w:before="220"/>
        <w:ind w:firstLine="540"/>
        <w:jc w:val="both"/>
      </w:pPr>
      <w:r>
        <w:lastRenderedPageBreak/>
        <w:t>- расчет по деформациям.</w:t>
      </w:r>
    </w:p>
    <w:p w:rsidR="00600D44" w:rsidRDefault="00600D44">
      <w:pPr>
        <w:pStyle w:val="ConsPlusNormal"/>
        <w:spacing w:before="220"/>
        <w:ind w:firstLine="540"/>
        <w:jc w:val="both"/>
      </w:pPr>
      <w:r>
        <w:t xml:space="preserve">8.2.2 Расчет по образованию трещин производят, когда необходимо обеспечить отсутствие трещин </w:t>
      </w:r>
      <w:hyperlink w:anchor="P161" w:history="1">
        <w:r>
          <w:rPr>
            <w:color w:val="0000FF"/>
          </w:rPr>
          <w:t>(4.3)</w:t>
        </w:r>
      </w:hyperlink>
      <w:r>
        <w:t>, а также как вспомогательный при расчете по раскрытию трещин и по деформациям.</w:t>
      </w:r>
    </w:p>
    <w:p w:rsidR="00600D44" w:rsidRDefault="00600D44">
      <w:pPr>
        <w:pStyle w:val="ConsPlusNormal"/>
        <w:spacing w:before="220"/>
        <w:ind w:firstLine="540"/>
        <w:jc w:val="both"/>
      </w:pPr>
      <w:r>
        <w:t xml:space="preserve">8.2.3 При расчете по образованию трещин в целях их недопущения коэффициент надежности по нагрузке принимают </w:t>
      </w:r>
      <w:r w:rsidRPr="00503895">
        <w:rPr>
          <w:position w:val="-9"/>
        </w:rPr>
        <w:pict>
          <v:shape id="_x0000_i1349" style="width:46.3pt;height:20.55pt" coordsize="" o:spt="100" adj="0,,0" path="" filled="f" stroked="f">
            <v:stroke joinstyle="miter"/>
            <v:imagedata r:id="rId427" o:title="base_44_25375_33092"/>
            <v:formulas/>
            <v:path o:connecttype="segments"/>
          </v:shape>
        </w:pict>
      </w:r>
      <w:r>
        <w:t xml:space="preserve">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w:t>
      </w:r>
      <w:r w:rsidRPr="00503895">
        <w:rPr>
          <w:position w:val="-9"/>
        </w:rPr>
        <w:pict>
          <v:shape id="_x0000_i1350" style="width:46.3pt;height:20.55pt" coordsize="" o:spt="100" adj="0,,0" path="" filled="f" stroked="f">
            <v:stroke joinstyle="miter"/>
            <v:imagedata r:id="rId428" o:title="base_44_25375_33093"/>
            <v:formulas/>
            <v:path o:connecttype="segments"/>
          </v:shape>
        </w:pict>
      </w:r>
      <w:r>
        <w:t>.</w:t>
      </w:r>
    </w:p>
    <w:p w:rsidR="00600D44" w:rsidRDefault="00600D44">
      <w:pPr>
        <w:pStyle w:val="ConsPlusNormal"/>
        <w:spacing w:before="220"/>
        <w:ind w:firstLine="540"/>
        <w:jc w:val="both"/>
      </w:pPr>
      <w:r>
        <w:rPr>
          <w:b/>
        </w:rPr>
        <w:t>Расчет железобетонных элементов по образованию и раскрытию трещин</w:t>
      </w:r>
    </w:p>
    <w:p w:rsidR="00600D44" w:rsidRDefault="00600D44">
      <w:pPr>
        <w:pStyle w:val="ConsPlusNormal"/>
        <w:spacing w:before="220"/>
        <w:ind w:firstLine="540"/>
        <w:jc w:val="both"/>
      </w:pPr>
      <w:r>
        <w:t>8.2.4 Расчет железобетонных элементов по образованию трещин производят из условия</w:t>
      </w:r>
    </w:p>
    <w:p w:rsidR="00600D44" w:rsidRDefault="00600D44">
      <w:pPr>
        <w:pStyle w:val="ConsPlusNormal"/>
        <w:jc w:val="both"/>
      </w:pPr>
    </w:p>
    <w:p w:rsidR="00600D44" w:rsidRDefault="00600D44">
      <w:pPr>
        <w:pStyle w:val="ConsPlusNormal"/>
        <w:jc w:val="center"/>
      </w:pPr>
      <w:bookmarkStart w:id="149" w:name="P2887"/>
      <w:bookmarkEnd w:id="149"/>
      <w:r>
        <w:rPr>
          <w:i/>
        </w:rPr>
        <w:t>M</w:t>
      </w:r>
      <w:r>
        <w:t xml:space="preserve"> &gt; </w:t>
      </w:r>
      <w:r>
        <w:rPr>
          <w:i/>
        </w:rPr>
        <w:t>M</w:t>
      </w:r>
      <w:r>
        <w:rPr>
          <w:i/>
          <w:vertAlign w:val="subscript"/>
        </w:rPr>
        <w:t>crc</w:t>
      </w:r>
      <w:r>
        <w:t>, (8.116)</w:t>
      </w:r>
    </w:p>
    <w:p w:rsidR="00600D44" w:rsidRDefault="00600D44">
      <w:pPr>
        <w:pStyle w:val="ConsPlusNormal"/>
        <w:jc w:val="both"/>
      </w:pPr>
    </w:p>
    <w:p w:rsidR="00600D44" w:rsidRDefault="00600D44">
      <w:pPr>
        <w:pStyle w:val="ConsPlusNormal"/>
        <w:ind w:firstLine="540"/>
        <w:jc w:val="both"/>
      </w:pPr>
      <w:r>
        <w:t xml:space="preserve">где </w:t>
      </w:r>
      <w:r>
        <w:rPr>
          <w:i/>
        </w:rPr>
        <w:t>M -</w:t>
      </w:r>
      <w:r>
        <w:t xml:space="preserve">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p>
    <w:p w:rsidR="00600D44" w:rsidRDefault="00600D44">
      <w:pPr>
        <w:pStyle w:val="ConsPlusNormal"/>
        <w:spacing w:before="220"/>
        <w:ind w:firstLine="540"/>
        <w:jc w:val="both"/>
      </w:pPr>
      <w:r>
        <w:rPr>
          <w:i/>
        </w:rPr>
        <w:t>M</w:t>
      </w:r>
      <w:r>
        <w:rPr>
          <w:i/>
          <w:vertAlign w:val="subscript"/>
        </w:rPr>
        <w:t>crc</w:t>
      </w:r>
      <w:r>
        <w:t xml:space="preserve"> </w:t>
      </w:r>
      <w:r>
        <w:rPr>
          <w:i/>
        </w:rPr>
        <w:t>-</w:t>
      </w:r>
      <w:r>
        <w:t xml:space="preserve"> изгибающий момент, воспринимаемый нормальным сечением элемента при образовании трещин, определяемый по </w:t>
      </w:r>
      <w:hyperlink w:anchor="P2955" w:history="1">
        <w:r>
          <w:rPr>
            <w:color w:val="0000FF"/>
          </w:rPr>
          <w:t>формуле (8.121)</w:t>
        </w:r>
      </w:hyperlink>
      <w:r>
        <w:t>.</w:t>
      </w:r>
    </w:p>
    <w:p w:rsidR="00600D44" w:rsidRDefault="00600D44">
      <w:pPr>
        <w:pStyle w:val="ConsPlusNormal"/>
        <w:spacing w:before="220"/>
        <w:ind w:firstLine="540"/>
        <w:jc w:val="both"/>
      </w:pPr>
      <w:r>
        <w:t>Для центрально-растянутых элементов образование трещин определяют из условия</w:t>
      </w:r>
    </w:p>
    <w:p w:rsidR="00600D44" w:rsidRDefault="00600D44">
      <w:pPr>
        <w:pStyle w:val="ConsPlusNormal"/>
        <w:jc w:val="both"/>
      </w:pPr>
    </w:p>
    <w:p w:rsidR="00600D44" w:rsidRDefault="00600D44">
      <w:pPr>
        <w:pStyle w:val="ConsPlusNormal"/>
        <w:jc w:val="center"/>
      </w:pPr>
      <w:bookmarkStart w:id="150" w:name="P2893"/>
      <w:bookmarkEnd w:id="150"/>
      <w:r>
        <w:rPr>
          <w:i/>
        </w:rPr>
        <w:t>N</w:t>
      </w:r>
      <w:r>
        <w:t xml:space="preserve"> &gt; </w:t>
      </w:r>
      <w:r>
        <w:rPr>
          <w:i/>
        </w:rPr>
        <w:t>N</w:t>
      </w:r>
      <w:r>
        <w:rPr>
          <w:i/>
          <w:vertAlign w:val="subscript"/>
        </w:rPr>
        <w:t>crc</w:t>
      </w:r>
      <w:r>
        <w:t>, (8.117)</w:t>
      </w:r>
    </w:p>
    <w:p w:rsidR="00600D44" w:rsidRDefault="00600D44">
      <w:pPr>
        <w:pStyle w:val="ConsPlusNormal"/>
        <w:jc w:val="both"/>
      </w:pPr>
    </w:p>
    <w:p w:rsidR="00600D44" w:rsidRDefault="00600D44">
      <w:pPr>
        <w:pStyle w:val="ConsPlusNormal"/>
        <w:ind w:firstLine="540"/>
        <w:jc w:val="both"/>
      </w:pPr>
      <w:r>
        <w:t xml:space="preserve">где </w:t>
      </w:r>
      <w:r>
        <w:rPr>
          <w:i/>
        </w:rPr>
        <w:t>N -</w:t>
      </w:r>
      <w:r>
        <w:t xml:space="preserve"> продольное растягивающее усилие от внешней нагрузки;</w:t>
      </w:r>
    </w:p>
    <w:p w:rsidR="00600D44" w:rsidRDefault="00600D44">
      <w:pPr>
        <w:pStyle w:val="ConsPlusNormal"/>
        <w:spacing w:before="220"/>
        <w:ind w:firstLine="540"/>
        <w:jc w:val="both"/>
      </w:pPr>
      <w:r>
        <w:rPr>
          <w:i/>
        </w:rPr>
        <w:t>N</w:t>
      </w:r>
      <w:r>
        <w:rPr>
          <w:i/>
          <w:vertAlign w:val="subscript"/>
        </w:rPr>
        <w:t>crc</w:t>
      </w:r>
      <w:r>
        <w:t xml:space="preserve"> </w:t>
      </w:r>
      <w:r>
        <w:rPr>
          <w:i/>
        </w:rPr>
        <w:t>-</w:t>
      </w:r>
      <w:r>
        <w:t xml:space="preserve"> продольное растягивающее усилие, воспринимаемое элементом при образовании трещин, определяемое согласно </w:t>
      </w:r>
      <w:hyperlink w:anchor="P2991" w:history="1">
        <w:r>
          <w:rPr>
            <w:color w:val="0000FF"/>
          </w:rPr>
          <w:t>8.2.13</w:t>
        </w:r>
      </w:hyperlink>
      <w:r>
        <w:t>.</w:t>
      </w:r>
    </w:p>
    <w:p w:rsidR="00600D44" w:rsidRDefault="00600D44">
      <w:pPr>
        <w:pStyle w:val="ConsPlusNormal"/>
        <w:spacing w:before="220"/>
        <w:ind w:firstLine="540"/>
        <w:jc w:val="both"/>
      </w:pPr>
      <w:r>
        <w:t xml:space="preserve">8.2.5 В случаях, когда выполняется </w:t>
      </w:r>
      <w:hyperlink w:anchor="P2887" w:history="1">
        <w:r>
          <w:rPr>
            <w:color w:val="0000FF"/>
          </w:rPr>
          <w:t>условие (8.116)</w:t>
        </w:r>
      </w:hyperlink>
      <w:r>
        <w:t xml:space="preserve"> или </w:t>
      </w:r>
      <w:hyperlink w:anchor="P2893" w:history="1">
        <w:r>
          <w:rPr>
            <w:color w:val="0000FF"/>
          </w:rPr>
          <w:t>(8.117)</w:t>
        </w:r>
      </w:hyperlink>
      <w:r>
        <w:t>, выполняют расчет по раскрытию трещин. Расчет железобетонных элементов производят по непродолжительному и продолжительному раскрытию трещин.</w:t>
      </w:r>
    </w:p>
    <w:p w:rsidR="00600D44" w:rsidRDefault="00600D44">
      <w:pPr>
        <w:pStyle w:val="ConsPlusNormal"/>
        <w:spacing w:before="220"/>
        <w:ind w:firstLine="540"/>
        <w:jc w:val="both"/>
      </w:pPr>
      <w:r>
        <w:t xml:space="preserve">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w:t>
      </w:r>
      <w:hyperlink w:anchor="P176" w:history="1">
        <w:r>
          <w:rPr>
            <w:color w:val="0000FF"/>
          </w:rPr>
          <w:t>(4.6)</w:t>
        </w:r>
      </w:hyperlink>
      <w:r>
        <w:t>.</w:t>
      </w:r>
    </w:p>
    <w:p w:rsidR="00600D44" w:rsidRDefault="00600D44">
      <w:pPr>
        <w:pStyle w:val="ConsPlusNormal"/>
        <w:spacing w:before="220"/>
        <w:ind w:firstLine="540"/>
        <w:jc w:val="both"/>
      </w:pPr>
      <w:r>
        <w:t>8.2.6 Расчет по раскрытию трещин производят из условия</w:t>
      </w:r>
    </w:p>
    <w:p w:rsidR="00600D44" w:rsidRDefault="00600D44">
      <w:pPr>
        <w:pStyle w:val="ConsPlusNormal"/>
        <w:jc w:val="both"/>
      </w:pPr>
    </w:p>
    <w:p w:rsidR="00600D44" w:rsidRDefault="00600D44">
      <w:pPr>
        <w:pStyle w:val="ConsPlusNormal"/>
        <w:jc w:val="center"/>
      </w:pPr>
      <w:bookmarkStart w:id="151" w:name="P2901"/>
      <w:bookmarkEnd w:id="151"/>
      <w:r>
        <w:rPr>
          <w:i/>
        </w:rPr>
        <w:t>a</w:t>
      </w:r>
      <w:r>
        <w:rPr>
          <w:i/>
          <w:vertAlign w:val="subscript"/>
        </w:rPr>
        <w:t>crc</w:t>
      </w:r>
      <w:r>
        <w:t xml:space="preserve"> &lt;= </w:t>
      </w:r>
      <w:r>
        <w:rPr>
          <w:i/>
        </w:rPr>
        <w:t>a</w:t>
      </w:r>
      <w:r>
        <w:rPr>
          <w:i/>
          <w:vertAlign w:val="subscript"/>
        </w:rPr>
        <w:t>crc,ult</w:t>
      </w:r>
      <w:r>
        <w:t>, (8.118)</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crc</w:t>
      </w:r>
      <w:r>
        <w:t xml:space="preserve"> </w:t>
      </w:r>
      <w:r>
        <w:rPr>
          <w:i/>
        </w:rPr>
        <w:t>-</w:t>
      </w:r>
      <w:r>
        <w:t xml:space="preserve"> ширина раскрытия трещин от действия внешней нагрузки, определяемая согласно </w:t>
      </w:r>
      <w:hyperlink w:anchor="P2920" w:history="1">
        <w:r>
          <w:rPr>
            <w:color w:val="0000FF"/>
          </w:rPr>
          <w:t>8.2.7</w:t>
        </w:r>
      </w:hyperlink>
      <w:r>
        <w:t xml:space="preserve">, </w:t>
      </w:r>
      <w:hyperlink w:anchor="P2998" w:history="1">
        <w:r>
          <w:rPr>
            <w:color w:val="0000FF"/>
          </w:rPr>
          <w:t>8.2.15</w:t>
        </w:r>
      </w:hyperlink>
      <w:r>
        <w:t xml:space="preserve"> - </w:t>
      </w:r>
      <w:hyperlink w:anchor="P3062" w:history="1">
        <w:r>
          <w:rPr>
            <w:color w:val="0000FF"/>
          </w:rPr>
          <w:t>8.2.17</w:t>
        </w:r>
      </w:hyperlink>
      <w:r>
        <w:t>;</w:t>
      </w:r>
    </w:p>
    <w:p w:rsidR="00600D44" w:rsidRDefault="00600D44">
      <w:pPr>
        <w:pStyle w:val="ConsPlusNormal"/>
        <w:spacing w:before="220"/>
        <w:ind w:firstLine="540"/>
        <w:jc w:val="both"/>
      </w:pPr>
      <w:r>
        <w:rPr>
          <w:i/>
        </w:rPr>
        <w:t>a</w:t>
      </w:r>
      <w:r>
        <w:rPr>
          <w:i/>
          <w:vertAlign w:val="subscript"/>
        </w:rPr>
        <w:t>crc,ult</w:t>
      </w:r>
      <w:r>
        <w:t xml:space="preserve"> </w:t>
      </w:r>
      <w:r>
        <w:rPr>
          <w:i/>
        </w:rPr>
        <w:t>-</w:t>
      </w:r>
      <w:r>
        <w:t xml:space="preserve"> предельно допустимая ширина раскрытия трещин.</w:t>
      </w:r>
    </w:p>
    <w:p w:rsidR="00600D44" w:rsidRDefault="00600D44">
      <w:pPr>
        <w:pStyle w:val="ConsPlusNormal"/>
        <w:spacing w:before="220"/>
        <w:ind w:firstLine="540"/>
        <w:jc w:val="both"/>
      </w:pPr>
      <w:r>
        <w:t xml:space="preserve">Значения </w:t>
      </w:r>
      <w:r>
        <w:rPr>
          <w:i/>
        </w:rPr>
        <w:t>a</w:t>
      </w:r>
      <w:r>
        <w:rPr>
          <w:i/>
          <w:vertAlign w:val="subscript"/>
        </w:rPr>
        <w:t>crc,ult</w:t>
      </w:r>
      <w:r>
        <w:t xml:space="preserve"> принимают равными:</w:t>
      </w:r>
    </w:p>
    <w:p w:rsidR="00600D44" w:rsidRDefault="00600D44">
      <w:pPr>
        <w:pStyle w:val="ConsPlusNormal"/>
        <w:spacing w:before="220"/>
        <w:ind w:firstLine="540"/>
        <w:jc w:val="both"/>
      </w:pPr>
      <w:r>
        <w:t>а) из условия обеспечения сохранности арматуры</w:t>
      </w:r>
    </w:p>
    <w:p w:rsidR="00600D44" w:rsidRDefault="00600D44">
      <w:pPr>
        <w:pStyle w:val="ConsPlusNormal"/>
        <w:spacing w:before="220"/>
        <w:ind w:firstLine="540"/>
        <w:jc w:val="both"/>
      </w:pPr>
      <w:r>
        <w:t>классов A240...A600, B500:</w:t>
      </w:r>
    </w:p>
    <w:p w:rsidR="00600D44" w:rsidRDefault="00600D44">
      <w:pPr>
        <w:pStyle w:val="ConsPlusNormal"/>
        <w:spacing w:before="220"/>
        <w:ind w:firstLine="540"/>
        <w:jc w:val="both"/>
      </w:pPr>
      <w:r>
        <w:lastRenderedPageBreak/>
        <w:t>0,3 мм - при продолжительном раскрытии трещин;</w:t>
      </w:r>
    </w:p>
    <w:p w:rsidR="00600D44" w:rsidRDefault="00600D44">
      <w:pPr>
        <w:pStyle w:val="ConsPlusNormal"/>
        <w:spacing w:before="220"/>
        <w:ind w:firstLine="540"/>
        <w:jc w:val="both"/>
      </w:pPr>
      <w:r>
        <w:t>0,4 мм - при непродолжительном раскрытии трещин;</w:t>
      </w:r>
    </w:p>
    <w:p w:rsidR="00600D44" w:rsidRDefault="00600D44">
      <w:pPr>
        <w:pStyle w:val="ConsPlusNormal"/>
        <w:spacing w:before="220"/>
        <w:ind w:firstLine="540"/>
        <w:jc w:val="both"/>
      </w:pPr>
      <w:r>
        <w:t>классов A800, A1000, B</w:t>
      </w:r>
      <w:r>
        <w:rPr>
          <w:vertAlign w:val="subscript"/>
        </w:rPr>
        <w:t>p</w:t>
      </w:r>
      <w:r>
        <w:t>1200 - B</w:t>
      </w:r>
      <w:r>
        <w:rPr>
          <w:vertAlign w:val="subscript"/>
        </w:rPr>
        <w:t>p</w:t>
      </w:r>
      <w:r>
        <w:t>1400, а также классов K1400, K1450, K1500, K1550, K1650 диаметром 12 мм и более:</w:t>
      </w:r>
    </w:p>
    <w:p w:rsidR="00600D44" w:rsidRDefault="00600D44">
      <w:pPr>
        <w:pStyle w:val="ConsPlusNormal"/>
        <w:spacing w:before="220"/>
        <w:ind w:firstLine="540"/>
        <w:jc w:val="both"/>
      </w:pPr>
      <w:r>
        <w:t>0,2 мм - при продолжительном раскрытии трещин;</w:t>
      </w:r>
    </w:p>
    <w:p w:rsidR="00600D44" w:rsidRDefault="00600D44">
      <w:pPr>
        <w:pStyle w:val="ConsPlusNormal"/>
        <w:spacing w:before="220"/>
        <w:ind w:firstLine="540"/>
        <w:jc w:val="both"/>
      </w:pPr>
      <w:r>
        <w:t>0,3 мм - при непродолжительном раскрытии трещин;</w:t>
      </w:r>
    </w:p>
    <w:p w:rsidR="00600D44" w:rsidRDefault="00600D44">
      <w:pPr>
        <w:pStyle w:val="ConsPlusNormal"/>
        <w:spacing w:before="220"/>
        <w:ind w:firstLine="540"/>
        <w:jc w:val="both"/>
      </w:pPr>
      <w:r>
        <w:t>классов B</w:t>
      </w:r>
      <w:r>
        <w:rPr>
          <w:vertAlign w:val="subscript"/>
        </w:rPr>
        <w:t>p</w:t>
      </w:r>
      <w:r>
        <w:t>1500, B</w:t>
      </w:r>
      <w:r>
        <w:rPr>
          <w:vertAlign w:val="subscript"/>
        </w:rPr>
        <w:t>p</w:t>
      </w:r>
      <w:r>
        <w:t>1600, а также классов K1500, K1550, K1650, K1750, K1850, K1900 диаметром менее 12 мм:</w:t>
      </w:r>
    </w:p>
    <w:p w:rsidR="00600D44" w:rsidRDefault="00600D44">
      <w:pPr>
        <w:pStyle w:val="ConsPlusNormal"/>
        <w:spacing w:before="220"/>
        <w:ind w:firstLine="540"/>
        <w:jc w:val="both"/>
      </w:pPr>
      <w:r>
        <w:t>0,1 мм - при продолжительном раскрытии трещин;</w:t>
      </w:r>
    </w:p>
    <w:p w:rsidR="00600D44" w:rsidRDefault="00600D44">
      <w:pPr>
        <w:pStyle w:val="ConsPlusNormal"/>
        <w:spacing w:before="220"/>
        <w:ind w:firstLine="540"/>
        <w:jc w:val="both"/>
      </w:pPr>
      <w:r>
        <w:t>0,2 мм - при непродолжительном раскрытии трещин;</w:t>
      </w:r>
    </w:p>
    <w:p w:rsidR="00600D44" w:rsidRDefault="00600D44">
      <w:pPr>
        <w:pStyle w:val="ConsPlusNormal"/>
        <w:spacing w:before="220"/>
        <w:ind w:firstLine="540"/>
        <w:jc w:val="both"/>
      </w:pPr>
      <w:r>
        <w:t>б) из условия ограничения проницаемости конструкций</w:t>
      </w:r>
    </w:p>
    <w:p w:rsidR="00600D44" w:rsidRDefault="00600D44">
      <w:pPr>
        <w:pStyle w:val="ConsPlusNormal"/>
        <w:spacing w:before="220"/>
        <w:ind w:firstLine="540"/>
        <w:jc w:val="both"/>
      </w:pPr>
      <w:r>
        <w:t>0,2 мм - при продолжительном раскрытии трещин;</w:t>
      </w:r>
    </w:p>
    <w:p w:rsidR="00600D44" w:rsidRDefault="00600D44">
      <w:pPr>
        <w:pStyle w:val="ConsPlusNormal"/>
        <w:spacing w:before="220"/>
        <w:ind w:firstLine="540"/>
        <w:jc w:val="both"/>
      </w:pPr>
      <w:r>
        <w:t>0,3 мм - при непродолжительном раскрытии трещин.</w:t>
      </w:r>
    </w:p>
    <w:p w:rsidR="00600D44" w:rsidRDefault="00600D44">
      <w:pPr>
        <w:pStyle w:val="ConsPlusNormal"/>
        <w:jc w:val="both"/>
      </w:pPr>
      <w:r>
        <w:t xml:space="preserve">(в ред. </w:t>
      </w:r>
      <w:hyperlink r:id="rId429"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bookmarkStart w:id="152" w:name="P2920"/>
      <w:bookmarkEnd w:id="152"/>
      <w:r>
        <w:t>8.2.7 Расчет железобетонных элементов следует производить по продолжительному и по непродолжительному раскрытию нормальных трещин.</w:t>
      </w:r>
    </w:p>
    <w:p w:rsidR="00600D44" w:rsidRDefault="00600D44">
      <w:pPr>
        <w:pStyle w:val="ConsPlusNormal"/>
        <w:jc w:val="both"/>
      </w:pPr>
      <w:r>
        <w:t xml:space="preserve">(в ред. </w:t>
      </w:r>
      <w:hyperlink r:id="rId430"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Ширину продолжительного раскрытия трещин определяют по формуле</w:t>
      </w:r>
    </w:p>
    <w:p w:rsidR="00600D44" w:rsidRDefault="00600D44">
      <w:pPr>
        <w:pStyle w:val="ConsPlusNormal"/>
        <w:jc w:val="both"/>
      </w:pPr>
    </w:p>
    <w:p w:rsidR="00600D44" w:rsidRDefault="00600D44">
      <w:pPr>
        <w:pStyle w:val="ConsPlusNormal"/>
        <w:jc w:val="center"/>
      </w:pPr>
      <w:r>
        <w:rPr>
          <w:i/>
        </w:rPr>
        <w:t>a</w:t>
      </w:r>
      <w:r>
        <w:rPr>
          <w:i/>
          <w:vertAlign w:val="subscript"/>
        </w:rPr>
        <w:t>crc</w:t>
      </w:r>
      <w:r>
        <w:t xml:space="preserve"> = a</w:t>
      </w:r>
      <w:r>
        <w:rPr>
          <w:i/>
          <w:vertAlign w:val="subscript"/>
        </w:rPr>
        <w:t>crc</w:t>
      </w:r>
      <w:r>
        <w:rPr>
          <w:vertAlign w:val="subscript"/>
        </w:rPr>
        <w:t>1</w:t>
      </w:r>
      <w:r>
        <w:t>, (8.119)</w:t>
      </w:r>
    </w:p>
    <w:p w:rsidR="00600D44" w:rsidRDefault="00600D44">
      <w:pPr>
        <w:pStyle w:val="ConsPlusNormal"/>
        <w:jc w:val="both"/>
      </w:pPr>
    </w:p>
    <w:p w:rsidR="00600D44" w:rsidRDefault="00600D44">
      <w:pPr>
        <w:pStyle w:val="ConsPlusNormal"/>
        <w:ind w:firstLine="540"/>
        <w:jc w:val="both"/>
      </w:pPr>
      <w:r>
        <w:t>а ширину непродолжительного раскрытия трещин - по формуле</w:t>
      </w:r>
    </w:p>
    <w:p w:rsidR="00600D44" w:rsidRDefault="00600D44">
      <w:pPr>
        <w:pStyle w:val="ConsPlusNormal"/>
        <w:jc w:val="both"/>
      </w:pPr>
    </w:p>
    <w:p w:rsidR="00600D44" w:rsidRDefault="00600D44">
      <w:pPr>
        <w:pStyle w:val="ConsPlusNormal"/>
        <w:jc w:val="center"/>
      </w:pPr>
      <w:r>
        <w:rPr>
          <w:i/>
        </w:rPr>
        <w:t>a</w:t>
      </w:r>
      <w:r>
        <w:rPr>
          <w:i/>
          <w:vertAlign w:val="subscript"/>
        </w:rPr>
        <w:t>crc</w:t>
      </w:r>
      <w:r>
        <w:t xml:space="preserve"> = </w:t>
      </w:r>
      <w:r>
        <w:rPr>
          <w:i/>
        </w:rPr>
        <w:t>a</w:t>
      </w:r>
      <w:r>
        <w:rPr>
          <w:i/>
          <w:vertAlign w:val="subscript"/>
        </w:rPr>
        <w:t>crc</w:t>
      </w:r>
      <w:r>
        <w:rPr>
          <w:vertAlign w:val="subscript"/>
        </w:rPr>
        <w:t>1</w:t>
      </w:r>
      <w:r>
        <w:t xml:space="preserve"> + </w:t>
      </w:r>
      <w:r>
        <w:rPr>
          <w:i/>
        </w:rPr>
        <w:t>a</w:t>
      </w:r>
      <w:r>
        <w:rPr>
          <w:i/>
          <w:vertAlign w:val="subscript"/>
        </w:rPr>
        <w:t>crc</w:t>
      </w:r>
      <w:r>
        <w:rPr>
          <w:vertAlign w:val="subscript"/>
        </w:rPr>
        <w:t>2</w:t>
      </w:r>
      <w:r>
        <w:t xml:space="preserve"> - </w:t>
      </w:r>
      <w:r>
        <w:rPr>
          <w:i/>
        </w:rPr>
        <w:t>a</w:t>
      </w:r>
      <w:r>
        <w:rPr>
          <w:i/>
          <w:vertAlign w:val="subscript"/>
        </w:rPr>
        <w:t>crc</w:t>
      </w:r>
      <w:r>
        <w:rPr>
          <w:vertAlign w:val="subscript"/>
        </w:rPr>
        <w:t>3</w:t>
      </w:r>
      <w:r>
        <w:t>, (8.120)</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crc</w:t>
      </w:r>
      <w:r>
        <w:rPr>
          <w:vertAlign w:val="subscript"/>
        </w:rPr>
        <w:t>1</w:t>
      </w:r>
      <w:r>
        <w:t xml:space="preserve"> - ширина раскрытия трещин от продолжительного действия постоянных и временных длительных нагрузок;</w:t>
      </w:r>
    </w:p>
    <w:p w:rsidR="00600D44" w:rsidRDefault="00600D44">
      <w:pPr>
        <w:pStyle w:val="ConsPlusNormal"/>
        <w:spacing w:before="220"/>
        <w:ind w:firstLine="540"/>
        <w:jc w:val="both"/>
      </w:pPr>
      <w:r>
        <w:rPr>
          <w:i/>
        </w:rPr>
        <w:t>a</w:t>
      </w:r>
      <w:r>
        <w:rPr>
          <w:i/>
          <w:vertAlign w:val="subscript"/>
        </w:rPr>
        <w:t>crc</w:t>
      </w:r>
      <w:r>
        <w:rPr>
          <w:vertAlign w:val="subscript"/>
        </w:rPr>
        <w:t>2</w:t>
      </w:r>
      <w:r>
        <w:t xml:space="preserve"> - ширина раскрытия трещин от непродолжительного действия постоянных и временных (длительных и кратковременных) нагрузок;</w:t>
      </w:r>
    </w:p>
    <w:p w:rsidR="00600D44" w:rsidRDefault="00600D44">
      <w:pPr>
        <w:pStyle w:val="ConsPlusNormal"/>
        <w:spacing w:before="220"/>
        <w:ind w:firstLine="540"/>
        <w:jc w:val="both"/>
      </w:pPr>
      <w:r>
        <w:rPr>
          <w:i/>
        </w:rPr>
        <w:t>a</w:t>
      </w:r>
      <w:r>
        <w:rPr>
          <w:i/>
          <w:vertAlign w:val="subscript"/>
        </w:rPr>
        <w:t>crc</w:t>
      </w:r>
      <w:r>
        <w:rPr>
          <w:vertAlign w:val="subscript"/>
        </w:rPr>
        <w:t>3</w:t>
      </w:r>
      <w:r>
        <w:t xml:space="preserve"> - ширина раскрытия трещин от непродолжительного действия постоянных и временных длительных нагрузок.</w:t>
      </w:r>
    </w:p>
    <w:p w:rsidR="00600D44" w:rsidRDefault="00600D44">
      <w:pPr>
        <w:pStyle w:val="ConsPlusNormal"/>
        <w:spacing w:before="220"/>
        <w:ind w:firstLine="540"/>
        <w:jc w:val="both"/>
      </w:pPr>
      <w:r>
        <w:rPr>
          <w:b/>
        </w:rPr>
        <w:t>Определение момента образования трещин, нормальных к продольной оси элемента</w:t>
      </w:r>
    </w:p>
    <w:p w:rsidR="00600D44" w:rsidRDefault="00600D44">
      <w:pPr>
        <w:pStyle w:val="ConsPlusNormal"/>
        <w:spacing w:before="220"/>
        <w:ind w:firstLine="540"/>
        <w:jc w:val="both"/>
      </w:pPr>
      <w:bookmarkStart w:id="153" w:name="P2934"/>
      <w:bookmarkEnd w:id="153"/>
      <w:r>
        <w:t xml:space="preserve">8.2.8 Изгибающий момент </w:t>
      </w:r>
      <w:r>
        <w:rPr>
          <w:i/>
        </w:rPr>
        <w:t>M</w:t>
      </w:r>
      <w:r>
        <w:rPr>
          <w:i/>
          <w:vertAlign w:val="subscript"/>
        </w:rPr>
        <w:t>crc</w:t>
      </w:r>
      <w:r>
        <w:t xml:space="preserve"> при образовании трещин в общем случае определяется по деформационной модели согласно </w:t>
      </w:r>
      <w:hyperlink w:anchor="P2995" w:history="1">
        <w:r>
          <w:rPr>
            <w:color w:val="0000FF"/>
          </w:rPr>
          <w:t>8.2.14</w:t>
        </w:r>
      </w:hyperlink>
      <w:r>
        <w:t>.</w:t>
      </w:r>
    </w:p>
    <w:p w:rsidR="00600D44" w:rsidRDefault="00600D44">
      <w:pPr>
        <w:pStyle w:val="ConsPlusNormal"/>
        <w:spacing w:before="220"/>
        <w:ind w:firstLine="540"/>
        <w:jc w:val="both"/>
      </w:pPr>
      <w:r>
        <w:t xml:space="preserve">Для элементов прямоугольного, таврового или двутаврового сечения с арматурой, расположенной у верхней и нижней граней, момент трещинообразования с учетом неупругих деформаций растянутого бетона допускается определять согласно указаниям </w:t>
      </w:r>
      <w:hyperlink w:anchor="P2937" w:history="1">
        <w:r>
          <w:rPr>
            <w:color w:val="0000FF"/>
          </w:rPr>
          <w:t>8.2.10</w:t>
        </w:r>
      </w:hyperlink>
      <w:r>
        <w:t xml:space="preserve"> - </w:t>
      </w:r>
      <w:hyperlink w:anchor="P2965" w:history="1">
        <w:r>
          <w:rPr>
            <w:color w:val="0000FF"/>
          </w:rPr>
          <w:t>8.2.12</w:t>
        </w:r>
      </w:hyperlink>
      <w:r>
        <w:t>.</w:t>
      </w:r>
    </w:p>
    <w:p w:rsidR="00600D44" w:rsidRDefault="00600D44">
      <w:pPr>
        <w:pStyle w:val="ConsPlusNormal"/>
        <w:spacing w:before="220"/>
        <w:ind w:firstLine="540"/>
        <w:jc w:val="both"/>
      </w:pPr>
      <w:r>
        <w:t xml:space="preserve">8.2.9 Допускается момент образования трещин определять без учета неупругих деформаций растянутого бетона по </w:t>
      </w:r>
      <w:hyperlink w:anchor="P2953" w:history="1">
        <w:r>
          <w:rPr>
            <w:color w:val="0000FF"/>
          </w:rPr>
          <w:t>8.2.11</w:t>
        </w:r>
      </w:hyperlink>
      <w:r>
        <w:t xml:space="preserve">, принимая в </w:t>
      </w:r>
      <w:hyperlink w:anchor="P2955" w:history="1">
        <w:r>
          <w:rPr>
            <w:color w:val="0000FF"/>
          </w:rPr>
          <w:t>формуле (8.121)</w:t>
        </w:r>
      </w:hyperlink>
      <w:r>
        <w:t xml:space="preserve"> </w:t>
      </w:r>
      <w:r>
        <w:rPr>
          <w:i/>
        </w:rPr>
        <w:t>W</w:t>
      </w:r>
      <w:r>
        <w:rPr>
          <w:i/>
          <w:vertAlign w:val="subscript"/>
        </w:rPr>
        <w:t>pl</w:t>
      </w:r>
      <w:r>
        <w:t xml:space="preserve"> = </w:t>
      </w:r>
      <w:r>
        <w:rPr>
          <w:i/>
        </w:rPr>
        <w:t>W</w:t>
      </w:r>
      <w:r>
        <w:rPr>
          <w:i/>
          <w:vertAlign w:val="subscript"/>
        </w:rPr>
        <w:t>red</w:t>
      </w:r>
      <w:r>
        <w:rPr>
          <w:i/>
        </w:rPr>
        <w:t>.</w:t>
      </w:r>
      <w:r>
        <w:t xml:space="preserve"> Если при этом </w:t>
      </w:r>
      <w:hyperlink w:anchor="P2901" w:history="1">
        <w:r>
          <w:rPr>
            <w:color w:val="0000FF"/>
          </w:rPr>
          <w:t>условие (8.118)</w:t>
        </w:r>
      </w:hyperlink>
      <w:r>
        <w:t xml:space="preserve"> </w:t>
      </w:r>
      <w:r>
        <w:lastRenderedPageBreak/>
        <w:t xml:space="preserve">или </w:t>
      </w:r>
      <w:hyperlink w:anchor="P3092" w:history="1">
        <w:r>
          <w:rPr>
            <w:color w:val="0000FF"/>
          </w:rPr>
          <w:t>(8.139)</w:t>
        </w:r>
      </w:hyperlink>
      <w:r>
        <w:t xml:space="preserve"> не удовлетворяется, то момент образования трещин следует определять с учетом неупругих деформаций растянутого бетона.</w:t>
      </w:r>
    </w:p>
    <w:p w:rsidR="00600D44" w:rsidRDefault="00600D44">
      <w:pPr>
        <w:pStyle w:val="ConsPlusNormal"/>
        <w:spacing w:before="220"/>
        <w:ind w:firstLine="540"/>
        <w:jc w:val="both"/>
      </w:pPr>
      <w:bookmarkStart w:id="154" w:name="P2937"/>
      <w:bookmarkEnd w:id="154"/>
      <w:r>
        <w:t>8.2.10 Момент образования трещин с учетом неупругих деформаций растянутого бетона определяют в соответствии со следующими положениями:</w:t>
      </w:r>
    </w:p>
    <w:p w:rsidR="00600D44" w:rsidRDefault="00600D44">
      <w:pPr>
        <w:pStyle w:val="ConsPlusNormal"/>
        <w:spacing w:before="220"/>
        <w:ind w:firstLine="540"/>
        <w:jc w:val="both"/>
      </w:pPr>
      <w:r>
        <w:t>- сечения после деформирования остаются плоскими;</w:t>
      </w:r>
    </w:p>
    <w:p w:rsidR="00600D44" w:rsidRDefault="00600D44">
      <w:pPr>
        <w:pStyle w:val="ConsPlusNormal"/>
        <w:spacing w:before="220"/>
        <w:ind w:firstLine="540"/>
        <w:jc w:val="both"/>
      </w:pPr>
      <w:r>
        <w:t xml:space="preserve">- эпюру напряжений в сжатой зоне бетона принимают треугольной формы, как для упругого тела </w:t>
      </w:r>
      <w:hyperlink w:anchor="P2948" w:history="1">
        <w:r>
          <w:rPr>
            <w:color w:val="0000FF"/>
          </w:rPr>
          <w:t>(рисунок 8.17)</w:t>
        </w:r>
      </w:hyperlink>
      <w:r>
        <w:t>;</w:t>
      </w:r>
    </w:p>
    <w:p w:rsidR="00600D44" w:rsidRDefault="00600D44">
      <w:pPr>
        <w:pStyle w:val="ConsPlusNormal"/>
        <w:spacing w:before="220"/>
        <w:ind w:firstLine="540"/>
        <w:jc w:val="both"/>
      </w:pPr>
      <w:r>
        <w:t xml:space="preserve">- 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Pr>
          <w:i/>
        </w:rPr>
        <w:t>R</w:t>
      </w:r>
      <w:r>
        <w:rPr>
          <w:i/>
          <w:vertAlign w:val="subscript"/>
        </w:rPr>
        <w:t>bt,ser</w:t>
      </w:r>
      <w:r>
        <w:t>;</w:t>
      </w:r>
    </w:p>
    <w:p w:rsidR="00600D44" w:rsidRDefault="00600D44">
      <w:pPr>
        <w:pStyle w:val="ConsPlusNormal"/>
        <w:spacing w:before="220"/>
        <w:ind w:firstLine="540"/>
        <w:jc w:val="both"/>
      </w:pPr>
      <w:r>
        <w:t xml:space="preserve">- относительную деформацию крайнего растянутого волокна бетона принимают равной ее предельному значению </w:t>
      </w:r>
      <w:r w:rsidRPr="00503895">
        <w:rPr>
          <w:position w:val="-9"/>
        </w:rPr>
        <w:pict>
          <v:shape id="_x0000_i1351" style="width:26.9pt;height:20.55pt" coordsize="" o:spt="100" adj="0,,0" path="" filled="f" stroked="f">
            <v:stroke joinstyle="miter"/>
            <v:imagedata r:id="rId431" o:title="base_44_25375_33094"/>
            <v:formulas/>
            <v:path o:connecttype="segments"/>
          </v:shape>
        </w:pict>
      </w:r>
      <w:r>
        <w:t xml:space="preserve"> при кратковременном действии нагрузки </w:t>
      </w:r>
      <w:hyperlink w:anchor="P2312" w:history="1">
        <w:r>
          <w:rPr>
            <w:color w:val="0000FF"/>
          </w:rPr>
          <w:t>(8.1.30)</w:t>
        </w:r>
      </w:hyperlink>
      <w:r>
        <w:t xml:space="preserve">; при двухзначной эпюре деформаций в сечении элемента </w:t>
      </w:r>
      <w:r w:rsidRPr="00503895">
        <w:rPr>
          <w:position w:val="-9"/>
        </w:rPr>
        <w:pict>
          <v:shape id="_x0000_i1352" style="width:85.85pt;height:20.55pt" coordsize="" o:spt="100" adj="0,,0" path="" filled="f" stroked="f">
            <v:stroke joinstyle="miter"/>
            <v:imagedata r:id="rId432" o:title="base_44_25375_33095"/>
            <v:formulas/>
            <v:path o:connecttype="segments"/>
          </v:shape>
        </w:pict>
      </w:r>
      <w:r>
        <w:t>;</w:t>
      </w:r>
    </w:p>
    <w:p w:rsidR="00600D44" w:rsidRDefault="00600D44">
      <w:pPr>
        <w:pStyle w:val="ConsPlusNormal"/>
        <w:spacing w:before="220"/>
        <w:ind w:firstLine="540"/>
        <w:jc w:val="both"/>
      </w:pPr>
      <w:r>
        <w:t>- напряжения в арматуре принимают в зависимости от относительных деформаций как для упругого тела.</w:t>
      </w:r>
    </w:p>
    <w:p w:rsidR="00600D44" w:rsidRDefault="00600D44">
      <w:pPr>
        <w:pStyle w:val="ConsPlusNormal"/>
        <w:jc w:val="both"/>
      </w:pPr>
    </w:p>
    <w:p w:rsidR="00600D44" w:rsidRDefault="00600D44">
      <w:pPr>
        <w:pStyle w:val="ConsPlusNormal"/>
        <w:jc w:val="center"/>
      </w:pPr>
      <w:r w:rsidRPr="00503895">
        <w:rPr>
          <w:position w:val="-183"/>
        </w:rPr>
        <w:pict>
          <v:shape id="_x0000_i1353" style="width:392.45pt;height:194.25pt" coordsize="" o:spt="100" adj="0,,0" path="" filled="f" stroked="f">
            <v:stroke joinstyle="miter"/>
            <v:imagedata r:id="rId433" o:title="base_44_25375_33096"/>
            <v:formulas/>
            <v:path o:connecttype="segments"/>
          </v:shape>
        </w:pict>
      </w:r>
    </w:p>
    <w:p w:rsidR="00600D44" w:rsidRDefault="00600D44">
      <w:pPr>
        <w:pStyle w:val="ConsPlusNormal"/>
        <w:jc w:val="both"/>
      </w:pPr>
    </w:p>
    <w:p w:rsidR="00600D44" w:rsidRDefault="00600D44">
      <w:pPr>
        <w:pStyle w:val="ConsPlusNormal"/>
        <w:jc w:val="center"/>
      </w:pPr>
      <w:r>
        <w:rPr>
          <w:i/>
        </w:rPr>
        <w:t>1 -</w:t>
      </w:r>
      <w:r>
        <w:t xml:space="preserve"> уровень центра тяжести приведенного поперечного сечения</w:t>
      </w:r>
    </w:p>
    <w:p w:rsidR="00600D44" w:rsidRDefault="00600D44">
      <w:pPr>
        <w:pStyle w:val="ConsPlusNormal"/>
        <w:jc w:val="both"/>
      </w:pPr>
    </w:p>
    <w:p w:rsidR="00600D44" w:rsidRDefault="00600D44">
      <w:pPr>
        <w:pStyle w:val="ConsPlusNormal"/>
        <w:jc w:val="center"/>
      </w:pPr>
      <w:bookmarkStart w:id="155" w:name="P2948"/>
      <w:bookmarkEnd w:id="155"/>
      <w:r>
        <w:rPr>
          <w:b/>
          <w:i/>
        </w:rPr>
        <w:t>Рисунок 8.17 -</w:t>
      </w:r>
      <w:r>
        <w:t xml:space="preserve"> </w:t>
      </w:r>
      <w:r>
        <w:rPr>
          <w:b/>
        </w:rPr>
        <w:t>Схема напряженно-деформированного состояния</w:t>
      </w:r>
    </w:p>
    <w:p w:rsidR="00600D44" w:rsidRDefault="00600D44">
      <w:pPr>
        <w:pStyle w:val="ConsPlusNormal"/>
        <w:jc w:val="center"/>
      </w:pPr>
      <w:r>
        <w:rPr>
          <w:b/>
        </w:rPr>
        <w:t>сечения элемента при проверке образования трещин</w:t>
      </w:r>
    </w:p>
    <w:p w:rsidR="00600D44" w:rsidRDefault="00600D44">
      <w:pPr>
        <w:pStyle w:val="ConsPlusNormal"/>
        <w:jc w:val="center"/>
      </w:pPr>
      <w:r>
        <w:rPr>
          <w:b/>
        </w:rPr>
        <w:t>при действии изгибающего момента (</w:t>
      </w:r>
      <w:r>
        <w:rPr>
          <w:b/>
          <w:i/>
        </w:rPr>
        <w:t>а</w:t>
      </w:r>
      <w:r>
        <w:rPr>
          <w:b/>
        </w:rPr>
        <w:t>)</w:t>
      </w:r>
      <w:r>
        <w:rPr>
          <w:b/>
          <w:i/>
        </w:rPr>
        <w:t>,</w:t>
      </w:r>
      <w:r>
        <w:t xml:space="preserve"> </w:t>
      </w:r>
      <w:r>
        <w:rPr>
          <w:b/>
        </w:rPr>
        <w:t>изгибающего момента</w:t>
      </w:r>
    </w:p>
    <w:p w:rsidR="00600D44" w:rsidRDefault="00600D44">
      <w:pPr>
        <w:pStyle w:val="ConsPlusNormal"/>
        <w:jc w:val="center"/>
      </w:pPr>
      <w:r>
        <w:rPr>
          <w:b/>
        </w:rPr>
        <w:t>и продольной силы (</w:t>
      </w:r>
      <w:r>
        <w:rPr>
          <w:b/>
          <w:i/>
        </w:rPr>
        <w:t>б</w:t>
      </w:r>
      <w:r>
        <w:rPr>
          <w:b/>
        </w:rPr>
        <w:t>)</w:t>
      </w:r>
    </w:p>
    <w:p w:rsidR="00600D44" w:rsidRDefault="00600D44">
      <w:pPr>
        <w:pStyle w:val="ConsPlusNormal"/>
        <w:jc w:val="both"/>
      </w:pPr>
    </w:p>
    <w:p w:rsidR="00600D44" w:rsidRDefault="00600D44">
      <w:pPr>
        <w:pStyle w:val="ConsPlusNormal"/>
        <w:ind w:firstLine="540"/>
        <w:jc w:val="both"/>
      </w:pPr>
      <w:bookmarkStart w:id="156" w:name="P2953"/>
      <w:bookmarkEnd w:id="156"/>
      <w:r>
        <w:t>8.2.11 Момент образования трещин с учетом неупругих деформаций растянутого бетона определяют по формуле</w:t>
      </w:r>
    </w:p>
    <w:p w:rsidR="00600D44" w:rsidRDefault="00600D44">
      <w:pPr>
        <w:pStyle w:val="ConsPlusNormal"/>
        <w:jc w:val="both"/>
      </w:pPr>
    </w:p>
    <w:p w:rsidR="00600D44" w:rsidRPr="00600D44" w:rsidRDefault="00600D44">
      <w:pPr>
        <w:pStyle w:val="ConsPlusNormal"/>
        <w:jc w:val="center"/>
        <w:rPr>
          <w:lang w:val="en-US"/>
        </w:rPr>
      </w:pPr>
      <w:bookmarkStart w:id="157" w:name="P2955"/>
      <w:bookmarkEnd w:id="157"/>
      <w:r w:rsidRPr="00600D44">
        <w:rPr>
          <w:i/>
          <w:lang w:val="en-US"/>
        </w:rPr>
        <w:t>M</w:t>
      </w:r>
      <w:r w:rsidRPr="00600D44">
        <w:rPr>
          <w:i/>
          <w:vertAlign w:val="subscript"/>
          <w:lang w:val="en-US"/>
        </w:rPr>
        <w:t>crc</w:t>
      </w:r>
      <w:r w:rsidRPr="00600D44">
        <w:rPr>
          <w:lang w:val="en-US"/>
        </w:rPr>
        <w:t xml:space="preserve"> = </w:t>
      </w:r>
      <w:r w:rsidRPr="00600D44">
        <w:rPr>
          <w:i/>
          <w:lang w:val="en-US"/>
        </w:rPr>
        <w:t>R</w:t>
      </w:r>
      <w:r w:rsidRPr="00600D44">
        <w:rPr>
          <w:i/>
          <w:vertAlign w:val="subscript"/>
          <w:lang w:val="en-US"/>
        </w:rPr>
        <w:t>bt,ser</w:t>
      </w:r>
      <w:r w:rsidRPr="00600D44">
        <w:rPr>
          <w:lang w:val="en-US"/>
        </w:rPr>
        <w:t>·</w:t>
      </w:r>
      <w:r w:rsidRPr="00600D44">
        <w:rPr>
          <w:i/>
          <w:lang w:val="en-US"/>
        </w:rPr>
        <w:t>W</w:t>
      </w:r>
      <w:r w:rsidRPr="00600D44">
        <w:rPr>
          <w:i/>
          <w:vertAlign w:val="subscript"/>
          <w:lang w:val="en-US"/>
        </w:rPr>
        <w:t>pl</w:t>
      </w:r>
      <w:r w:rsidRPr="00600D44">
        <w:rPr>
          <w:lang w:val="en-US"/>
        </w:rPr>
        <w:t xml:space="preserve"> +/- </w:t>
      </w:r>
      <w:r w:rsidRPr="00600D44">
        <w:rPr>
          <w:i/>
          <w:lang w:val="en-US"/>
        </w:rPr>
        <w:t>N</w:t>
      </w:r>
      <w:r w:rsidRPr="00600D44">
        <w:rPr>
          <w:lang w:val="en-US"/>
        </w:rPr>
        <w:t>·</w:t>
      </w:r>
      <w:r w:rsidRPr="00600D44">
        <w:rPr>
          <w:i/>
          <w:lang w:val="en-US"/>
        </w:rPr>
        <w:t>e</w:t>
      </w:r>
      <w:r w:rsidRPr="00600D44">
        <w:rPr>
          <w:i/>
          <w:vertAlign w:val="subscript"/>
          <w:lang w:val="en-US"/>
        </w:rPr>
        <w:t>x</w:t>
      </w:r>
      <w:r w:rsidRPr="00600D44">
        <w:rPr>
          <w:lang w:val="en-US"/>
        </w:rPr>
        <w:t>, (8.121)</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W</w:t>
      </w:r>
      <w:r>
        <w:rPr>
          <w:i/>
          <w:vertAlign w:val="subscript"/>
        </w:rPr>
        <w:t>pl</w:t>
      </w:r>
      <w:r>
        <w:t xml:space="preserve"> </w:t>
      </w:r>
      <w:r>
        <w:rPr>
          <w:i/>
        </w:rPr>
        <w:t>-</w:t>
      </w:r>
      <w:r>
        <w:t xml:space="preserve"> упругопластический момент сопротивления сечения для крайнего растянутого волокна бетона, определяемый с учетом положений </w:t>
      </w:r>
      <w:hyperlink w:anchor="P2937" w:history="1">
        <w:r>
          <w:rPr>
            <w:color w:val="0000FF"/>
          </w:rPr>
          <w:t>8.2.10</w:t>
        </w:r>
      </w:hyperlink>
      <w:r>
        <w:t>;</w:t>
      </w:r>
    </w:p>
    <w:p w:rsidR="00600D44" w:rsidRDefault="00600D44">
      <w:pPr>
        <w:pStyle w:val="ConsPlusNormal"/>
        <w:spacing w:before="220"/>
        <w:ind w:firstLine="540"/>
        <w:jc w:val="both"/>
      </w:pPr>
      <w:r>
        <w:rPr>
          <w:i/>
        </w:rPr>
        <w:t>e</w:t>
      </w:r>
      <w:r>
        <w:rPr>
          <w:i/>
          <w:vertAlign w:val="subscript"/>
        </w:rPr>
        <w:t>x</w:t>
      </w:r>
      <w:r>
        <w:t xml:space="preserve"> </w:t>
      </w:r>
      <w:r>
        <w:rPr>
          <w:i/>
        </w:rPr>
        <w:t>-</w:t>
      </w:r>
      <w:r>
        <w:t xml:space="preserve"> расстояние от точки приложения продольной силы </w:t>
      </w:r>
      <w:r>
        <w:rPr>
          <w:i/>
        </w:rPr>
        <w:t>N</w:t>
      </w:r>
      <w:r>
        <w:t xml:space="preserve"> (расположенной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p>
    <w:p w:rsidR="00600D44" w:rsidRDefault="00600D44">
      <w:pPr>
        <w:pStyle w:val="ConsPlusNormal"/>
        <w:spacing w:before="220"/>
        <w:ind w:firstLine="540"/>
        <w:jc w:val="both"/>
      </w:pPr>
      <w:r>
        <w:lastRenderedPageBreak/>
        <w:t xml:space="preserve">В </w:t>
      </w:r>
      <w:hyperlink w:anchor="P2955" w:history="1">
        <w:r>
          <w:rPr>
            <w:color w:val="0000FF"/>
          </w:rPr>
          <w:t>формуле (8.121)</w:t>
        </w:r>
      </w:hyperlink>
      <w:r>
        <w:t xml:space="preserve"> знак "плюс" принимают при сжимающей продольной силе </w:t>
      </w:r>
      <w:r>
        <w:rPr>
          <w:i/>
        </w:rPr>
        <w:t>N</w:t>
      </w:r>
      <w:r>
        <w:t>, "минус" - при растягивающей силе.</w:t>
      </w:r>
    </w:p>
    <w:p w:rsidR="00600D44" w:rsidRDefault="00600D44">
      <w:pPr>
        <w:pStyle w:val="ConsPlusNormal"/>
        <w:spacing w:before="220"/>
        <w:ind w:firstLine="540"/>
        <w:jc w:val="both"/>
      </w:pPr>
      <w:r>
        <w:t xml:space="preserve">Для прямоугольных сечений и тавровых сечений с полкой, расположенной в сжатой зоне, значение </w:t>
      </w:r>
      <w:r>
        <w:rPr>
          <w:i/>
        </w:rPr>
        <w:t>W</w:t>
      </w:r>
      <w:r>
        <w:rPr>
          <w:i/>
          <w:vertAlign w:val="subscript"/>
        </w:rPr>
        <w:t>pl</w:t>
      </w:r>
      <w:r>
        <w:t xml:space="preserve"> при действии момента в плоскости оси симметрии допускается принимать равным</w:t>
      </w:r>
    </w:p>
    <w:p w:rsidR="00600D44" w:rsidRDefault="00600D44">
      <w:pPr>
        <w:pStyle w:val="ConsPlusNormal"/>
        <w:jc w:val="both"/>
      </w:pPr>
    </w:p>
    <w:p w:rsidR="00600D44" w:rsidRDefault="00600D44">
      <w:pPr>
        <w:pStyle w:val="ConsPlusNormal"/>
        <w:jc w:val="center"/>
      </w:pPr>
      <w:bookmarkStart w:id="158" w:name="P2962"/>
      <w:bookmarkEnd w:id="158"/>
      <w:r>
        <w:rPr>
          <w:i/>
        </w:rPr>
        <w:t>W</w:t>
      </w:r>
      <w:r>
        <w:rPr>
          <w:i/>
          <w:vertAlign w:val="subscript"/>
        </w:rPr>
        <w:t>pl</w:t>
      </w:r>
      <w:r>
        <w:t xml:space="preserve"> = 1,3</w:t>
      </w:r>
      <w:r>
        <w:rPr>
          <w:i/>
        </w:rPr>
        <w:t>W</w:t>
      </w:r>
      <w:r>
        <w:rPr>
          <w:i/>
          <w:vertAlign w:val="subscript"/>
        </w:rPr>
        <w:t>red</w:t>
      </w:r>
      <w:r>
        <w:t>, (8.122)</w:t>
      </w:r>
    </w:p>
    <w:p w:rsidR="00600D44" w:rsidRDefault="00600D44">
      <w:pPr>
        <w:pStyle w:val="ConsPlusNormal"/>
        <w:jc w:val="both"/>
      </w:pPr>
    </w:p>
    <w:p w:rsidR="00600D44" w:rsidRDefault="00600D44">
      <w:pPr>
        <w:pStyle w:val="ConsPlusNormal"/>
        <w:ind w:firstLine="540"/>
        <w:jc w:val="both"/>
      </w:pPr>
      <w:r>
        <w:t xml:space="preserve">где </w:t>
      </w:r>
      <w:r>
        <w:rPr>
          <w:i/>
        </w:rPr>
        <w:t>W</w:t>
      </w:r>
      <w:r>
        <w:rPr>
          <w:i/>
          <w:vertAlign w:val="subscript"/>
        </w:rPr>
        <w:t>red</w:t>
      </w:r>
      <w:r>
        <w:t xml:space="preserve"> </w:t>
      </w:r>
      <w:r>
        <w:rPr>
          <w:i/>
        </w:rPr>
        <w:t>-</w:t>
      </w:r>
      <w:r>
        <w:t xml:space="preserve"> упругий момент сопротивления приведенного сечения по растянутой зоне сечения, определяемый в соответствии с </w:t>
      </w:r>
      <w:hyperlink w:anchor="P2965" w:history="1">
        <w:r>
          <w:rPr>
            <w:color w:val="0000FF"/>
          </w:rPr>
          <w:t>8.2.12</w:t>
        </w:r>
      </w:hyperlink>
      <w:r>
        <w:t>.</w:t>
      </w:r>
    </w:p>
    <w:p w:rsidR="00600D44" w:rsidRDefault="00600D44">
      <w:pPr>
        <w:pStyle w:val="ConsPlusNormal"/>
        <w:spacing w:before="220"/>
        <w:ind w:firstLine="540"/>
        <w:jc w:val="both"/>
      </w:pPr>
      <w:bookmarkStart w:id="159" w:name="P2965"/>
      <w:bookmarkEnd w:id="159"/>
      <w:r>
        <w:t xml:space="preserve">8.2.12 Момент сопротивления </w:t>
      </w:r>
      <w:r>
        <w:rPr>
          <w:i/>
        </w:rPr>
        <w:t>W</w:t>
      </w:r>
      <w:r>
        <w:rPr>
          <w:i/>
          <w:vertAlign w:val="subscript"/>
        </w:rPr>
        <w:t>red</w:t>
      </w:r>
      <w:r>
        <w:t xml:space="preserve"> и расстояние </w:t>
      </w:r>
      <w:r>
        <w:rPr>
          <w:i/>
        </w:rPr>
        <w:t>e</w:t>
      </w:r>
      <w:r>
        <w:rPr>
          <w:i/>
          <w:vertAlign w:val="subscript"/>
        </w:rPr>
        <w:t>x</w:t>
      </w:r>
      <w:r>
        <w:t xml:space="preserve"> определяют по формулам:</w:t>
      </w:r>
    </w:p>
    <w:p w:rsidR="00600D44" w:rsidRDefault="00600D44">
      <w:pPr>
        <w:pStyle w:val="ConsPlusNormal"/>
        <w:jc w:val="both"/>
      </w:pPr>
    </w:p>
    <w:p w:rsidR="00600D44" w:rsidRDefault="00600D44">
      <w:pPr>
        <w:pStyle w:val="ConsPlusNormal"/>
        <w:jc w:val="center"/>
      </w:pPr>
      <w:r w:rsidRPr="00503895">
        <w:rPr>
          <w:position w:val="-26"/>
        </w:rPr>
        <w:pict>
          <v:shape id="_x0000_i1354" style="width:64.1pt;height:37.2pt" coordsize="" o:spt="100" adj="0,,0" path="" filled="f" stroked="f">
            <v:stroke joinstyle="miter"/>
            <v:imagedata r:id="rId434" o:title="base_44_25375_33097"/>
            <v:formulas/>
            <v:path o:connecttype="segments"/>
          </v:shape>
        </w:pict>
      </w:r>
      <w:r>
        <w:t xml:space="preserve"> (8.123)</w:t>
      </w:r>
    </w:p>
    <w:p w:rsidR="00600D44" w:rsidRDefault="00600D44">
      <w:pPr>
        <w:pStyle w:val="ConsPlusNormal"/>
        <w:jc w:val="both"/>
      </w:pPr>
    </w:p>
    <w:p w:rsidR="00600D44" w:rsidRDefault="00600D44">
      <w:pPr>
        <w:pStyle w:val="ConsPlusNormal"/>
        <w:jc w:val="center"/>
      </w:pPr>
      <w:r w:rsidRPr="00503895">
        <w:rPr>
          <w:position w:val="-25"/>
        </w:rPr>
        <w:pict>
          <v:shape id="_x0000_i1355" style="width:56.2pt;height:36.8pt" coordsize="" o:spt="100" adj="0,,0" path="" filled="f" stroked="f">
            <v:stroke joinstyle="miter"/>
            <v:imagedata r:id="rId435" o:title="base_44_25375_33098"/>
            <v:formulas/>
            <v:path o:connecttype="segments"/>
          </v:shape>
        </w:pict>
      </w:r>
      <w:r>
        <w:t xml:space="preserve"> (8.124)</w:t>
      </w:r>
    </w:p>
    <w:p w:rsidR="00600D44" w:rsidRDefault="00600D44">
      <w:pPr>
        <w:pStyle w:val="ConsPlusNormal"/>
        <w:jc w:val="both"/>
      </w:pPr>
    </w:p>
    <w:p w:rsidR="00600D44" w:rsidRDefault="00600D44">
      <w:pPr>
        <w:pStyle w:val="ConsPlusNormal"/>
        <w:ind w:firstLine="540"/>
        <w:jc w:val="both"/>
      </w:pPr>
      <w:r>
        <w:t xml:space="preserve">где </w:t>
      </w:r>
      <w:r>
        <w:rPr>
          <w:i/>
        </w:rPr>
        <w:t>I</w:t>
      </w:r>
      <w:r>
        <w:rPr>
          <w:i/>
          <w:vertAlign w:val="subscript"/>
        </w:rPr>
        <w:t>red</w:t>
      </w:r>
      <w:r>
        <w:t xml:space="preserve"> </w:t>
      </w:r>
      <w:r>
        <w:rPr>
          <w:i/>
        </w:rPr>
        <w:t>-</w:t>
      </w:r>
      <w:r>
        <w:t xml:space="preserve"> момент инерции приведенного сечения элемента относительно его центра тяжести, определяемый по формуле</w:t>
      </w:r>
    </w:p>
    <w:p w:rsidR="00600D44" w:rsidRDefault="00600D44">
      <w:pPr>
        <w:pStyle w:val="ConsPlusNormal"/>
        <w:jc w:val="both"/>
      </w:pPr>
    </w:p>
    <w:p w:rsidR="00600D44" w:rsidRDefault="00600D44">
      <w:pPr>
        <w:pStyle w:val="ConsPlusNormal"/>
        <w:jc w:val="center"/>
      </w:pPr>
      <w:r w:rsidRPr="00503895">
        <w:rPr>
          <w:position w:val="-8"/>
        </w:rPr>
        <w:pict>
          <v:shape id="_x0000_i1356" style="width:119.45pt;height:19.8pt" coordsize="" o:spt="100" adj="0,,0" path="" filled="f" stroked="f">
            <v:stroke joinstyle="miter"/>
            <v:imagedata r:id="rId436" o:title="base_44_25375_33099"/>
            <v:formulas/>
            <v:path o:connecttype="segments"/>
          </v:shape>
        </w:pict>
      </w:r>
      <w:r>
        <w:t xml:space="preserve"> (8.125)</w:t>
      </w:r>
    </w:p>
    <w:p w:rsidR="00600D44" w:rsidRDefault="00600D44">
      <w:pPr>
        <w:pStyle w:val="ConsPlusNormal"/>
        <w:jc w:val="both"/>
      </w:pPr>
    </w:p>
    <w:p w:rsidR="00600D44" w:rsidRDefault="00600D44">
      <w:pPr>
        <w:pStyle w:val="ConsPlusNormal"/>
        <w:ind w:firstLine="540"/>
        <w:jc w:val="both"/>
      </w:pPr>
      <w:r>
        <w:rPr>
          <w:i/>
        </w:rPr>
        <w:t>I</w:t>
      </w:r>
      <w:r>
        <w:t xml:space="preserve">, </w:t>
      </w: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сечений бетона, растянутой арматуры и сжатой арматуры соответственно;</w:t>
      </w:r>
    </w:p>
    <w:p w:rsidR="00600D44" w:rsidRDefault="00600D44">
      <w:pPr>
        <w:pStyle w:val="ConsPlusNormal"/>
        <w:spacing w:before="220"/>
        <w:ind w:firstLine="540"/>
        <w:jc w:val="both"/>
      </w:pPr>
      <w:r>
        <w:rPr>
          <w:i/>
        </w:rPr>
        <w:t>A</w:t>
      </w:r>
      <w:r>
        <w:rPr>
          <w:i/>
          <w:vertAlign w:val="subscript"/>
        </w:rPr>
        <w:t>red</w:t>
      </w:r>
      <w:r>
        <w:t xml:space="preserve"> </w:t>
      </w:r>
      <w:r>
        <w:rPr>
          <w:i/>
        </w:rPr>
        <w:t>-</w:t>
      </w:r>
      <w:r>
        <w:t xml:space="preserve"> площадь приведенного поперечного сечения элемента, определяемая по формуле</w:t>
      </w:r>
    </w:p>
    <w:p w:rsidR="00600D44" w:rsidRDefault="00600D44">
      <w:pPr>
        <w:pStyle w:val="ConsPlusNormal"/>
        <w:jc w:val="both"/>
      </w:pPr>
    </w:p>
    <w:p w:rsidR="00600D44" w:rsidRDefault="00600D44">
      <w:pPr>
        <w:pStyle w:val="ConsPlusNormal"/>
        <w:jc w:val="center"/>
      </w:pPr>
      <w:r w:rsidRPr="00503895">
        <w:rPr>
          <w:position w:val="-8"/>
        </w:rPr>
        <w:pict>
          <v:shape id="_x0000_i1357" style="width:129.35pt;height:19.8pt" coordsize="" o:spt="100" adj="0,,0" path="" filled="f" stroked="f">
            <v:stroke joinstyle="miter"/>
            <v:imagedata r:id="rId437" o:title="base_44_25375_33100"/>
            <v:formulas/>
            <v:path o:connecttype="segments"/>
          </v:shape>
        </w:pict>
      </w:r>
      <w:r>
        <w:t xml:space="preserve"> (8.126)</w:t>
      </w:r>
    </w:p>
    <w:p w:rsidR="00600D44" w:rsidRDefault="00600D44">
      <w:pPr>
        <w:pStyle w:val="ConsPlusNormal"/>
        <w:jc w:val="both"/>
      </w:pPr>
    </w:p>
    <w:p w:rsidR="00600D44" w:rsidRDefault="00600D44">
      <w:pPr>
        <w:pStyle w:val="ConsPlusNormal"/>
        <w:ind w:firstLine="540"/>
        <w:jc w:val="both"/>
      </w:pPr>
      <w:r w:rsidRPr="00503895">
        <w:rPr>
          <w:position w:val="-1"/>
        </w:rPr>
        <w:pict>
          <v:shape id="_x0000_i1358" style="width:13.05pt;height:12.65pt" coordsize="" o:spt="100" adj="0,,0" path="" filled="f" stroked="f">
            <v:stroke joinstyle="miter"/>
            <v:imagedata r:id="rId438" o:title="base_44_25375_33101"/>
            <v:formulas/>
            <v:path o:connecttype="segments"/>
          </v:shape>
        </w:pict>
      </w:r>
      <w:r>
        <w:t xml:space="preserve"> - коэффициент приведения арматуры к бетону</w:t>
      </w:r>
    </w:p>
    <w:p w:rsidR="00600D44" w:rsidRDefault="00600D44">
      <w:pPr>
        <w:pStyle w:val="ConsPlusNormal"/>
        <w:jc w:val="both"/>
      </w:pPr>
    </w:p>
    <w:p w:rsidR="00600D44" w:rsidRDefault="00600D44">
      <w:pPr>
        <w:pStyle w:val="ConsPlusNormal"/>
        <w:jc w:val="center"/>
      </w:pPr>
      <w:r w:rsidRPr="00503895">
        <w:rPr>
          <w:position w:val="-25"/>
        </w:rPr>
        <w:pict>
          <v:shape id="_x0000_i1359" style="width:46.3pt;height:36.8pt" coordsize="" o:spt="100" adj="0,,0" path="" filled="f" stroked="f">
            <v:stroke joinstyle="miter"/>
            <v:imagedata r:id="rId439" o:title="base_44_25375_33102"/>
            <v:formulas/>
            <v:path o:connecttype="segments"/>
          </v:shape>
        </w:pict>
      </w:r>
    </w:p>
    <w:p w:rsidR="00600D44" w:rsidRDefault="00600D44">
      <w:pPr>
        <w:pStyle w:val="ConsPlusNormal"/>
        <w:jc w:val="both"/>
      </w:pPr>
    </w:p>
    <w:p w:rsidR="00600D44" w:rsidRDefault="00600D44">
      <w:pPr>
        <w:pStyle w:val="ConsPlusNormal"/>
        <w:ind w:firstLine="540"/>
        <w:jc w:val="both"/>
      </w:pPr>
      <w:r>
        <w:rPr>
          <w:i/>
        </w:rPr>
        <w:t>A</w:t>
      </w:r>
      <w:r>
        <w:t xml:space="preserve">, </w:t>
      </w:r>
      <w:r>
        <w:rPr>
          <w:i/>
        </w:rPr>
        <w:t>A</w:t>
      </w:r>
      <w:r>
        <w:rPr>
          <w:i/>
          <w:vertAlign w:val="subscript"/>
        </w:rPr>
        <w:t>s</w:t>
      </w:r>
      <w:r>
        <w:t xml:space="preserve">, </w:t>
      </w:r>
      <w:r>
        <w:rPr>
          <w:i/>
        </w:rPr>
        <w:t>A'</w:t>
      </w:r>
      <w:r>
        <w:rPr>
          <w:i/>
          <w:vertAlign w:val="subscript"/>
        </w:rPr>
        <w:t>s</w:t>
      </w:r>
      <w:r>
        <w:t xml:space="preserve"> - площади поперечного сечения бетона, растянутой и сжатой арматуры соответственно;</w:t>
      </w:r>
    </w:p>
    <w:p w:rsidR="00600D44" w:rsidRDefault="00600D44">
      <w:pPr>
        <w:pStyle w:val="ConsPlusNormal"/>
        <w:spacing w:before="220"/>
        <w:ind w:firstLine="540"/>
        <w:jc w:val="both"/>
      </w:pPr>
      <w:r>
        <w:rPr>
          <w:i/>
        </w:rPr>
        <w:t>y</w:t>
      </w:r>
      <w:r>
        <w:rPr>
          <w:i/>
          <w:vertAlign w:val="subscript"/>
        </w:rPr>
        <w:t>t</w:t>
      </w:r>
      <w:r>
        <w:t xml:space="preserve"> </w:t>
      </w:r>
      <w:r>
        <w:rPr>
          <w:i/>
        </w:rPr>
        <w:t>-</w:t>
      </w:r>
      <w:r>
        <w:t xml:space="preserve"> расстояние от наиболее растянутого волокна бетона до центра тяжести приведенного поперечного сечения элемента</w:t>
      </w:r>
    </w:p>
    <w:p w:rsidR="00600D44" w:rsidRDefault="00600D44">
      <w:pPr>
        <w:pStyle w:val="ConsPlusNormal"/>
        <w:jc w:val="both"/>
      </w:pPr>
    </w:p>
    <w:p w:rsidR="00600D44" w:rsidRDefault="00600D44">
      <w:pPr>
        <w:pStyle w:val="ConsPlusNormal"/>
        <w:jc w:val="center"/>
      </w:pPr>
      <w:r w:rsidRPr="00503895">
        <w:rPr>
          <w:position w:val="-28"/>
        </w:rPr>
        <w:pict>
          <v:shape id="_x0000_i1360" style="width:59.35pt;height:39.15pt" coordsize="" o:spt="100" adj="0,,0" path="" filled="f" stroked="f">
            <v:stroke joinstyle="miter"/>
            <v:imagedata r:id="rId440" o:title="base_44_25375_33103"/>
            <v:formulas/>
            <v:path o:connecttype="segments"/>
          </v:shape>
        </w:pict>
      </w:r>
    </w:p>
    <w:p w:rsidR="00600D44" w:rsidRDefault="00600D44">
      <w:pPr>
        <w:pStyle w:val="ConsPlusNormal"/>
        <w:jc w:val="both"/>
      </w:pPr>
    </w:p>
    <w:p w:rsidR="00600D44" w:rsidRDefault="00600D44">
      <w:pPr>
        <w:pStyle w:val="ConsPlusNormal"/>
        <w:ind w:firstLine="540"/>
        <w:jc w:val="both"/>
      </w:pPr>
      <w:r>
        <w:t xml:space="preserve">здесь </w:t>
      </w:r>
      <w:r>
        <w:rPr>
          <w:i/>
        </w:rPr>
        <w:t>S</w:t>
      </w:r>
      <w:r>
        <w:rPr>
          <w:i/>
          <w:vertAlign w:val="subscript"/>
        </w:rPr>
        <w:t>t,red</w:t>
      </w:r>
      <w:r>
        <w:t xml:space="preserve"> </w:t>
      </w:r>
      <w:r>
        <w:rPr>
          <w:i/>
        </w:rPr>
        <w:t>-</w:t>
      </w:r>
      <w:r>
        <w:t xml:space="preserve"> статический момент площади приведенного поперечного сечения элемента относительно наиболее растянутого волокна бетона.</w:t>
      </w:r>
    </w:p>
    <w:p w:rsidR="00600D44" w:rsidRDefault="00600D44">
      <w:pPr>
        <w:pStyle w:val="ConsPlusNormal"/>
        <w:spacing w:before="220"/>
        <w:ind w:firstLine="540"/>
        <w:jc w:val="both"/>
      </w:pPr>
      <w:r>
        <w:t xml:space="preserve">Допускается момент сопротивления </w:t>
      </w:r>
      <w:r>
        <w:rPr>
          <w:i/>
        </w:rPr>
        <w:t>W</w:t>
      </w:r>
      <w:r>
        <w:rPr>
          <w:i/>
          <w:vertAlign w:val="subscript"/>
        </w:rPr>
        <w:t>red</w:t>
      </w:r>
      <w:r>
        <w:t xml:space="preserve"> определять без учета арматуры.</w:t>
      </w:r>
    </w:p>
    <w:p w:rsidR="00600D44" w:rsidRDefault="00600D44">
      <w:pPr>
        <w:pStyle w:val="ConsPlusNormal"/>
        <w:spacing w:before="220"/>
        <w:ind w:firstLine="540"/>
        <w:jc w:val="both"/>
      </w:pPr>
      <w:bookmarkStart w:id="160" w:name="P2991"/>
      <w:bookmarkEnd w:id="160"/>
      <w:r>
        <w:t xml:space="preserve">8.2.13 Усилие </w:t>
      </w:r>
      <w:r>
        <w:rPr>
          <w:i/>
        </w:rPr>
        <w:t>N</w:t>
      </w:r>
      <w:r>
        <w:rPr>
          <w:i/>
          <w:vertAlign w:val="subscript"/>
        </w:rPr>
        <w:t>crc</w:t>
      </w:r>
      <w:r>
        <w:t xml:space="preserve"> при образовании трещин в центрально-растянутых элементах определяют </w:t>
      </w:r>
      <w:r>
        <w:lastRenderedPageBreak/>
        <w:t>по формуле</w:t>
      </w:r>
    </w:p>
    <w:p w:rsidR="00600D44" w:rsidRDefault="00600D44">
      <w:pPr>
        <w:pStyle w:val="ConsPlusNormal"/>
        <w:jc w:val="both"/>
      </w:pPr>
    </w:p>
    <w:p w:rsidR="00600D44" w:rsidRDefault="00600D44">
      <w:pPr>
        <w:pStyle w:val="ConsPlusNormal"/>
        <w:jc w:val="center"/>
      </w:pPr>
      <w:bookmarkStart w:id="161" w:name="P2993"/>
      <w:bookmarkEnd w:id="161"/>
      <w:r>
        <w:rPr>
          <w:i/>
        </w:rPr>
        <w:t>N</w:t>
      </w:r>
      <w:r>
        <w:rPr>
          <w:i/>
          <w:vertAlign w:val="subscript"/>
        </w:rPr>
        <w:t>crc</w:t>
      </w:r>
      <w:r>
        <w:t xml:space="preserve"> = </w:t>
      </w:r>
      <w:r>
        <w:rPr>
          <w:i/>
        </w:rPr>
        <w:t>A</w:t>
      </w:r>
      <w:r>
        <w:rPr>
          <w:i/>
          <w:vertAlign w:val="subscript"/>
        </w:rPr>
        <w:t>red</w:t>
      </w:r>
      <w:r>
        <w:t>·</w:t>
      </w:r>
      <w:r>
        <w:rPr>
          <w:i/>
        </w:rPr>
        <w:t>R</w:t>
      </w:r>
      <w:r>
        <w:rPr>
          <w:i/>
          <w:vertAlign w:val="subscript"/>
        </w:rPr>
        <w:t>bt,ser</w:t>
      </w:r>
      <w:r>
        <w:t>. (8.127)</w:t>
      </w:r>
    </w:p>
    <w:p w:rsidR="00600D44" w:rsidRDefault="00600D44">
      <w:pPr>
        <w:pStyle w:val="ConsPlusNormal"/>
        <w:jc w:val="both"/>
      </w:pPr>
    </w:p>
    <w:p w:rsidR="00600D44" w:rsidRDefault="00600D44">
      <w:pPr>
        <w:pStyle w:val="ConsPlusNormal"/>
        <w:ind w:firstLine="540"/>
        <w:jc w:val="both"/>
      </w:pPr>
      <w:bookmarkStart w:id="162" w:name="P2995"/>
      <w:bookmarkEnd w:id="162"/>
      <w:r>
        <w:t xml:space="preserve">8.2.14 Определение момента образования трещин на основе нелинейной деформационной модели производят исходя из общих положений, приведенных в </w:t>
      </w:r>
      <w:hyperlink w:anchor="P1571" w:history="1">
        <w:r>
          <w:rPr>
            <w:color w:val="0000FF"/>
          </w:rPr>
          <w:t>6.1.24</w:t>
        </w:r>
      </w:hyperlink>
      <w:r>
        <w:t xml:space="preserve"> и </w:t>
      </w:r>
      <w:hyperlink w:anchor="P2197" w:history="1">
        <w:r>
          <w:rPr>
            <w:color w:val="0000FF"/>
          </w:rPr>
          <w:t>8.1.20</w:t>
        </w:r>
      </w:hyperlink>
      <w:r>
        <w:t xml:space="preserve"> - </w:t>
      </w:r>
      <w:hyperlink w:anchor="P2312" w:history="1">
        <w:r>
          <w:rPr>
            <w:color w:val="0000FF"/>
          </w:rPr>
          <w:t>8.1.30</w:t>
        </w:r>
      </w:hyperlink>
      <w: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1569" w:history="1">
        <w:r>
          <w:rPr>
            <w:color w:val="0000FF"/>
          </w:rPr>
          <w:t>6.1.22</w:t>
        </w:r>
      </w:hyperlink>
      <w:r>
        <w:t>. Расчетные характеристики материалов принимают для предельных состояний второй группы.</w:t>
      </w:r>
    </w:p>
    <w:p w:rsidR="00600D44" w:rsidRDefault="00600D44">
      <w:pPr>
        <w:pStyle w:val="ConsPlusNormal"/>
        <w:spacing w:before="220"/>
        <w:ind w:firstLine="540"/>
        <w:jc w:val="both"/>
      </w:pPr>
      <w:r>
        <w:t xml:space="preserve">Значение </w:t>
      </w:r>
      <w:r>
        <w:rPr>
          <w:i/>
        </w:rPr>
        <w:t>M</w:t>
      </w:r>
      <w:r>
        <w:rPr>
          <w:i/>
          <w:vertAlign w:val="subscript"/>
        </w:rPr>
        <w:t>crc</w:t>
      </w:r>
      <w:r>
        <w:t xml:space="preserve"> определяют из решения системы уравнений, представленных в </w:t>
      </w:r>
      <w:hyperlink w:anchor="P2197" w:history="1">
        <w:r>
          <w:rPr>
            <w:color w:val="0000FF"/>
          </w:rPr>
          <w:t>8.1.20</w:t>
        </w:r>
      </w:hyperlink>
      <w:r>
        <w:t xml:space="preserve"> - </w:t>
      </w:r>
      <w:hyperlink w:anchor="P2312" w:history="1">
        <w:r>
          <w:rPr>
            <w:color w:val="0000FF"/>
          </w:rPr>
          <w:t>8.1.30</w:t>
        </w:r>
      </w:hyperlink>
      <w:r>
        <w:t xml:space="preserve">, принимая относительную деформацию бетона </w:t>
      </w:r>
      <w:r w:rsidRPr="00503895">
        <w:rPr>
          <w:position w:val="-9"/>
        </w:rPr>
        <w:pict>
          <v:shape id="_x0000_i1361" style="width:32.85pt;height:20.55pt" coordsize="" o:spt="100" adj="0,,0" path="" filled="f" stroked="f">
            <v:stroke joinstyle="miter"/>
            <v:imagedata r:id="rId441" o:title="base_44_25375_33104"/>
            <v:formulas/>
            <v:path o:connecttype="segments"/>
          </v:shape>
        </w:pict>
      </w:r>
      <w:r>
        <w:t xml:space="preserve"> у растянутой грани элемента от действия внешней нагрузки, равной предельному значению относительной деформации бетона при растяжении </w:t>
      </w:r>
      <w:r w:rsidRPr="00503895">
        <w:rPr>
          <w:position w:val="-9"/>
        </w:rPr>
        <w:pict>
          <v:shape id="_x0000_i1362" style="width:26.9pt;height:20.55pt" coordsize="" o:spt="100" adj="0,,0" path="" filled="f" stroked="f">
            <v:stroke joinstyle="miter"/>
            <v:imagedata r:id="rId442" o:title="base_44_25375_33105"/>
            <v:formulas/>
            <v:path o:connecttype="segments"/>
          </v:shape>
        </w:pict>
      </w:r>
      <w:r>
        <w:t xml:space="preserve">, определяемому согласно </w:t>
      </w:r>
      <w:hyperlink w:anchor="P2312" w:history="1">
        <w:r>
          <w:rPr>
            <w:color w:val="0000FF"/>
          </w:rPr>
          <w:t>8.1.30</w:t>
        </w:r>
      </w:hyperlink>
      <w:r>
        <w:t>.</w:t>
      </w:r>
    </w:p>
    <w:p w:rsidR="00600D44" w:rsidRDefault="00600D44">
      <w:pPr>
        <w:pStyle w:val="ConsPlusNormal"/>
        <w:spacing w:before="220"/>
        <w:ind w:firstLine="540"/>
        <w:jc w:val="both"/>
      </w:pPr>
      <w:r>
        <w:rPr>
          <w:b/>
        </w:rPr>
        <w:t>Расчет ширины раскрытия трещин, нормальных к продольной оси элемента</w:t>
      </w:r>
    </w:p>
    <w:p w:rsidR="00600D44" w:rsidRDefault="00600D44">
      <w:pPr>
        <w:pStyle w:val="ConsPlusNormal"/>
        <w:spacing w:before="220"/>
        <w:ind w:firstLine="540"/>
        <w:jc w:val="both"/>
      </w:pPr>
      <w:bookmarkStart w:id="163" w:name="P2998"/>
      <w:bookmarkEnd w:id="163"/>
      <w:r>
        <w:t xml:space="preserve">8.2.15 Ширину раскрытия нормальных трещин </w:t>
      </w:r>
      <w:r>
        <w:rPr>
          <w:i/>
        </w:rPr>
        <w:t>a</w:t>
      </w:r>
      <w:r>
        <w:rPr>
          <w:i/>
          <w:vertAlign w:val="subscript"/>
        </w:rPr>
        <w:t>crc,i</w:t>
      </w:r>
      <w:r>
        <w:t xml:space="preserve"> (</w:t>
      </w:r>
      <w:r>
        <w:rPr>
          <w:i/>
        </w:rPr>
        <w:t>i</w:t>
      </w:r>
      <w:r>
        <w:t xml:space="preserve"> = 1, 2, 3 - см. </w:t>
      </w:r>
      <w:hyperlink w:anchor="P2920" w:history="1">
        <w:r>
          <w:rPr>
            <w:color w:val="0000FF"/>
          </w:rPr>
          <w:t>8.2.7</w:t>
        </w:r>
      </w:hyperlink>
      <w:r>
        <w:t>) определяют по формуле</w:t>
      </w:r>
    </w:p>
    <w:p w:rsidR="00600D44" w:rsidRDefault="00600D44">
      <w:pPr>
        <w:pStyle w:val="ConsPlusNormal"/>
        <w:jc w:val="both"/>
      </w:pPr>
    </w:p>
    <w:p w:rsidR="00600D44" w:rsidRDefault="00600D44">
      <w:pPr>
        <w:pStyle w:val="ConsPlusNormal"/>
        <w:jc w:val="center"/>
      </w:pPr>
      <w:bookmarkStart w:id="164" w:name="P3000"/>
      <w:bookmarkEnd w:id="164"/>
      <w:r w:rsidRPr="00503895">
        <w:rPr>
          <w:position w:val="-25"/>
        </w:rPr>
        <w:pict>
          <v:shape id="_x0000_i1363" style="width:147.55pt;height:36.8pt" coordsize="" o:spt="100" adj="0,,0" path="" filled="f" stroked="f">
            <v:stroke joinstyle="miter"/>
            <v:imagedata r:id="rId443" o:title="base_44_25375_33106"/>
            <v:formulas/>
            <v:path o:connecttype="segments"/>
          </v:shape>
        </w:pict>
      </w:r>
      <w:r>
        <w:t xml:space="preserve"> (8.128)</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8"/>
        </w:rPr>
        <w:pict>
          <v:shape id="_x0000_i1364" style="width:16.6pt;height:19.8pt" coordsize="" o:spt="100" adj="0,,0" path="" filled="f" stroked="f">
            <v:stroke joinstyle="miter"/>
            <v:imagedata r:id="rId444" o:title="base_44_25375_33107"/>
            <v:formulas/>
            <v:path o:connecttype="segments"/>
          </v:shape>
        </w:pict>
      </w:r>
      <w:r>
        <w:t xml:space="preserve"> - напряжение в продольной растянутой арматуре в нормальном сечении с трещиной от соответствующей внешней нагрузки, определяемое согласно </w:t>
      </w:r>
      <w:hyperlink w:anchor="P3014" w:history="1">
        <w:r>
          <w:rPr>
            <w:color w:val="0000FF"/>
          </w:rPr>
          <w:t>8.2.16</w:t>
        </w:r>
      </w:hyperlink>
      <w:r>
        <w:t>;</w:t>
      </w:r>
    </w:p>
    <w:p w:rsidR="00600D44" w:rsidRDefault="00600D44">
      <w:pPr>
        <w:pStyle w:val="ConsPlusNormal"/>
        <w:spacing w:before="220"/>
        <w:ind w:firstLine="540"/>
        <w:jc w:val="both"/>
      </w:pPr>
      <w:r>
        <w:rPr>
          <w:i/>
        </w:rPr>
        <w:t>l</w:t>
      </w:r>
      <w:r>
        <w:rPr>
          <w:i/>
          <w:vertAlign w:val="subscript"/>
        </w:rPr>
        <w:t>s</w:t>
      </w:r>
      <w:r>
        <w:t xml:space="preserve"> </w:t>
      </w:r>
      <w:r>
        <w:rPr>
          <w:i/>
        </w:rPr>
        <w:t>-</w:t>
      </w:r>
      <w:r>
        <w:t xml:space="preserve"> базовое (без учета влияния вида поверхности арматуры) расстояние между смежными нормальными трещинами, определяемое согласно </w:t>
      </w:r>
      <w:hyperlink w:anchor="P3062" w:history="1">
        <w:r>
          <w:rPr>
            <w:color w:val="0000FF"/>
          </w:rPr>
          <w:t>8.2.17</w:t>
        </w:r>
      </w:hyperlink>
      <w:r>
        <w:t>;</w:t>
      </w:r>
    </w:p>
    <w:p w:rsidR="00600D44" w:rsidRDefault="00600D44">
      <w:pPr>
        <w:pStyle w:val="ConsPlusNormal"/>
        <w:spacing w:before="220"/>
        <w:ind w:firstLine="540"/>
        <w:jc w:val="both"/>
      </w:pPr>
      <w:r w:rsidRPr="00503895">
        <w:rPr>
          <w:position w:val="-8"/>
        </w:rPr>
        <w:pict>
          <v:shape id="_x0000_i1365" style="width:16.6pt;height:19.8pt" coordsize="" o:spt="100" adj="0,,0" path="" filled="f" stroked="f">
            <v:stroke joinstyle="miter"/>
            <v:imagedata r:id="rId445" o:title="base_44_25375_33108"/>
            <v:formulas/>
            <v:path o:connecttype="segments"/>
          </v:shape>
        </w:pict>
      </w:r>
      <w:r>
        <w:t xml:space="preserve"> -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w:t>
      </w:r>
      <w:r w:rsidRPr="00503895">
        <w:rPr>
          <w:position w:val="-8"/>
        </w:rPr>
        <w:pict>
          <v:shape id="_x0000_i1366" style="width:36pt;height:19.8pt" coordsize="" o:spt="100" adj="0,,0" path="" filled="f" stroked="f">
            <v:stroke joinstyle="miter"/>
            <v:imagedata r:id="rId446" o:title="base_44_25375_33109"/>
            <v:formulas/>
            <v:path o:connecttype="segments"/>
          </v:shape>
        </w:pict>
      </w:r>
      <w:r>
        <w:t xml:space="preserve">; если при этом </w:t>
      </w:r>
      <w:hyperlink w:anchor="P2901" w:history="1">
        <w:r>
          <w:rPr>
            <w:color w:val="0000FF"/>
          </w:rPr>
          <w:t>условие (8.118)</w:t>
        </w:r>
      </w:hyperlink>
      <w:r>
        <w:t xml:space="preserve"> не удовлетворяется, то значение </w:t>
      </w:r>
      <w:r w:rsidRPr="00503895">
        <w:rPr>
          <w:position w:val="-8"/>
        </w:rPr>
        <w:pict>
          <v:shape id="_x0000_i1367" style="width:16.6pt;height:19.8pt" coordsize="" o:spt="100" adj="0,,0" path="" filled="f" stroked="f">
            <v:stroke joinstyle="miter"/>
            <v:imagedata r:id="rId445" o:title="base_44_25375_33110"/>
            <v:formulas/>
            <v:path o:connecttype="segments"/>
          </v:shape>
        </w:pict>
      </w:r>
      <w:r>
        <w:t xml:space="preserve"> следует определять по </w:t>
      </w:r>
      <w:hyperlink w:anchor="P3080" w:history="1">
        <w:r>
          <w:rPr>
            <w:color w:val="0000FF"/>
          </w:rPr>
          <w:t>формуле (8.138)</w:t>
        </w:r>
      </w:hyperlink>
      <w:r>
        <w:t>;</w:t>
      </w:r>
    </w:p>
    <w:p w:rsidR="00600D44" w:rsidRDefault="00600D44">
      <w:pPr>
        <w:pStyle w:val="ConsPlusNormal"/>
        <w:spacing w:before="220"/>
        <w:ind w:firstLine="540"/>
        <w:jc w:val="both"/>
      </w:pPr>
      <w:r w:rsidRPr="00503895">
        <w:rPr>
          <w:position w:val="-8"/>
        </w:rPr>
        <w:pict>
          <v:shape id="_x0000_i1368" style="width:13.85pt;height:19.8pt" coordsize="" o:spt="100" adj="0,,0" path="" filled="f" stroked="f">
            <v:stroke joinstyle="miter"/>
            <v:imagedata r:id="rId447" o:title="base_44_25375_33111"/>
            <v:formulas/>
            <v:path o:connecttype="segments"/>
          </v:shape>
        </w:pict>
      </w:r>
      <w:r>
        <w:t xml:space="preserve"> - коэффициент, учитывающий продолжительность действия нагрузки, принимаемый равным:</w:t>
      </w:r>
    </w:p>
    <w:p w:rsidR="00600D44" w:rsidRDefault="00600D44">
      <w:pPr>
        <w:pStyle w:val="ConsPlusNonformat"/>
        <w:spacing w:before="200"/>
        <w:jc w:val="both"/>
      </w:pPr>
      <w:r>
        <w:t xml:space="preserve">        1,0 - при непродолжительном действии нагрузки;</w:t>
      </w:r>
    </w:p>
    <w:p w:rsidR="00600D44" w:rsidRDefault="00600D44">
      <w:pPr>
        <w:pStyle w:val="ConsPlusNonformat"/>
        <w:jc w:val="both"/>
      </w:pPr>
      <w:r>
        <w:t xml:space="preserve">        1,4 - при продолжительном действии нагрузки;</w:t>
      </w:r>
    </w:p>
    <w:p w:rsidR="00600D44" w:rsidRDefault="00600D44">
      <w:pPr>
        <w:pStyle w:val="ConsPlusNormal"/>
        <w:ind w:firstLine="540"/>
        <w:jc w:val="both"/>
      </w:pPr>
      <w:r w:rsidRPr="00503895">
        <w:rPr>
          <w:position w:val="-8"/>
        </w:rPr>
        <w:pict>
          <v:shape id="_x0000_i1369" style="width:15.8pt;height:19.8pt" coordsize="" o:spt="100" adj="0,,0" path="" filled="f" stroked="f">
            <v:stroke joinstyle="miter"/>
            <v:imagedata r:id="rId448" o:title="base_44_25375_33112"/>
            <v:formulas/>
            <v:path o:connecttype="segments"/>
          </v:shape>
        </w:pict>
      </w:r>
      <w:r>
        <w:t xml:space="preserve"> - коэффициент, учитывающий профиль продольной арматуры, принимаемый равным:</w:t>
      </w:r>
    </w:p>
    <w:p w:rsidR="00600D44" w:rsidRDefault="00600D44">
      <w:pPr>
        <w:pStyle w:val="ConsPlusNonformat"/>
        <w:spacing w:before="200"/>
        <w:jc w:val="both"/>
      </w:pPr>
      <w:r>
        <w:t xml:space="preserve">        0,5 - для арматуры периодического профиля и канатной;</w:t>
      </w:r>
    </w:p>
    <w:p w:rsidR="00600D44" w:rsidRDefault="00600D44">
      <w:pPr>
        <w:pStyle w:val="ConsPlusNonformat"/>
        <w:jc w:val="both"/>
      </w:pPr>
      <w:r>
        <w:t xml:space="preserve">        0,8 - для гладкой арматуры;</w:t>
      </w:r>
    </w:p>
    <w:p w:rsidR="00600D44" w:rsidRDefault="00600D44">
      <w:pPr>
        <w:pStyle w:val="ConsPlusNormal"/>
        <w:ind w:firstLine="540"/>
        <w:jc w:val="both"/>
      </w:pPr>
      <w:r w:rsidRPr="00503895">
        <w:rPr>
          <w:position w:val="-8"/>
        </w:rPr>
        <w:pict>
          <v:shape id="_x0000_i1370" style="width:15.8pt;height:19.8pt" coordsize="" o:spt="100" adj="0,,0" path="" filled="f" stroked="f">
            <v:stroke joinstyle="miter"/>
            <v:imagedata r:id="rId449" o:title="base_44_25375_33113"/>
            <v:formulas/>
            <v:path o:connecttype="segments"/>
          </v:shape>
        </w:pict>
      </w:r>
      <w:r>
        <w:t xml:space="preserve"> - коэффициент, учитывающий характер нагружения, принимаемый равным:</w:t>
      </w:r>
    </w:p>
    <w:p w:rsidR="00600D44" w:rsidRDefault="00600D44">
      <w:pPr>
        <w:pStyle w:val="ConsPlusNonformat"/>
        <w:spacing w:before="200"/>
        <w:jc w:val="both"/>
      </w:pPr>
      <w:r>
        <w:t xml:space="preserve">        1,0 - для элементов изгибаемых и внецентренно сжатых;</w:t>
      </w:r>
    </w:p>
    <w:p w:rsidR="00600D44" w:rsidRDefault="00600D44">
      <w:pPr>
        <w:pStyle w:val="ConsPlusNonformat"/>
        <w:jc w:val="both"/>
      </w:pPr>
      <w:r>
        <w:t xml:space="preserve">        1,2 - для растянутых элементов.</w:t>
      </w:r>
    </w:p>
    <w:p w:rsidR="00600D44" w:rsidRDefault="00600D44">
      <w:pPr>
        <w:pStyle w:val="ConsPlusNormal"/>
        <w:ind w:firstLine="540"/>
        <w:jc w:val="both"/>
      </w:pPr>
      <w:bookmarkStart w:id="165" w:name="P3014"/>
      <w:bookmarkEnd w:id="165"/>
      <w:r>
        <w:t xml:space="preserve">8.2.16 Значения напряжения </w:t>
      </w:r>
      <w:r w:rsidRPr="00503895">
        <w:rPr>
          <w:position w:val="-8"/>
        </w:rPr>
        <w:pict>
          <v:shape id="_x0000_i1371" style="width:16.6pt;height:19.8pt" coordsize="" o:spt="100" adj="0,,0" path="" filled="f" stroked="f">
            <v:stroke joinstyle="miter"/>
            <v:imagedata r:id="rId444" o:title="base_44_25375_33114"/>
            <v:formulas/>
            <v:path o:connecttype="segments"/>
          </v:shape>
        </w:pict>
      </w:r>
      <w:r>
        <w:t xml:space="preserve"> в растянутой арматуре изгибаемых элементов определяют по формуле</w:t>
      </w:r>
    </w:p>
    <w:p w:rsidR="00600D44" w:rsidRDefault="00600D44">
      <w:pPr>
        <w:pStyle w:val="ConsPlusNormal"/>
        <w:jc w:val="both"/>
      </w:pPr>
    </w:p>
    <w:p w:rsidR="00600D44" w:rsidRDefault="00600D44">
      <w:pPr>
        <w:pStyle w:val="ConsPlusNormal"/>
        <w:jc w:val="center"/>
      </w:pPr>
      <w:r w:rsidRPr="00503895">
        <w:rPr>
          <w:position w:val="-28"/>
        </w:rPr>
        <w:lastRenderedPageBreak/>
        <w:pict>
          <v:shape id="_x0000_i1372" style="width:117.9pt;height:39.55pt" coordsize="" o:spt="100" adj="0,,0" path="" filled="f" stroked="f">
            <v:stroke joinstyle="miter"/>
            <v:imagedata r:id="rId450" o:title="base_44_25375_33115"/>
            <v:formulas/>
            <v:path o:connecttype="segments"/>
          </v:shape>
        </w:pict>
      </w:r>
      <w:r>
        <w:t xml:space="preserve"> (8.129)</w:t>
      </w:r>
    </w:p>
    <w:p w:rsidR="00600D44" w:rsidRDefault="00600D44">
      <w:pPr>
        <w:pStyle w:val="ConsPlusNormal"/>
        <w:jc w:val="both"/>
      </w:pPr>
    </w:p>
    <w:p w:rsidR="00600D44" w:rsidRDefault="00600D44">
      <w:pPr>
        <w:pStyle w:val="ConsPlusNormal"/>
        <w:ind w:firstLine="540"/>
        <w:jc w:val="both"/>
      </w:pPr>
      <w:r>
        <w:t xml:space="preserve">где </w:t>
      </w:r>
      <w:r>
        <w:rPr>
          <w:i/>
        </w:rPr>
        <w:t>I</w:t>
      </w:r>
      <w:r>
        <w:rPr>
          <w:i/>
          <w:vertAlign w:val="subscript"/>
        </w:rPr>
        <w:t>red</w:t>
      </w:r>
      <w:r>
        <w:t xml:space="preserve">, </w:t>
      </w:r>
      <w:r>
        <w:rPr>
          <w:i/>
        </w:rPr>
        <w:t>y</w:t>
      </w:r>
      <w:r>
        <w:rPr>
          <w:i/>
          <w:vertAlign w:val="subscript"/>
        </w:rPr>
        <w:t>c</w:t>
      </w:r>
      <w:r>
        <w:t xml:space="preserve"> -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w:t>
      </w:r>
      <w:hyperlink w:anchor="P3158" w:history="1">
        <w:r>
          <w:rPr>
            <w:color w:val="0000FF"/>
          </w:rPr>
          <w:t>8.2.27</w:t>
        </w:r>
      </w:hyperlink>
      <w:r>
        <w:t xml:space="preserve">, принимая в соответствующих формулах значения коэффициента приведения арматуры к бетону </w:t>
      </w:r>
      <w:r w:rsidRPr="00503895">
        <w:rPr>
          <w:position w:val="-8"/>
        </w:rPr>
        <w:pict>
          <v:shape id="_x0000_i1373" style="width:49.45pt;height:19.8pt" coordsize="" o:spt="100" adj="0,,0" path="" filled="f" stroked="f">
            <v:stroke joinstyle="miter"/>
            <v:imagedata r:id="rId451" o:title="base_44_25375_33116"/>
            <v:formulas/>
            <v:path o:connecttype="segments"/>
          </v:shape>
        </w:pict>
      </w:r>
      <w:r>
        <w:t>.</w:t>
      </w:r>
    </w:p>
    <w:p w:rsidR="00600D44" w:rsidRDefault="00600D44">
      <w:pPr>
        <w:pStyle w:val="ConsPlusNormal"/>
        <w:spacing w:before="220"/>
        <w:ind w:firstLine="540"/>
        <w:jc w:val="both"/>
      </w:pPr>
      <w:r>
        <w:t xml:space="preserve">Для изгибаемых элементов </w:t>
      </w:r>
      <w:r>
        <w:rPr>
          <w:i/>
        </w:rPr>
        <w:t>y</w:t>
      </w:r>
      <w:r>
        <w:rPr>
          <w:i/>
          <w:vertAlign w:val="subscript"/>
        </w:rPr>
        <w:t>c</w:t>
      </w:r>
      <w:r>
        <w:t xml:space="preserve"> = </w:t>
      </w:r>
      <w:r>
        <w:rPr>
          <w:i/>
        </w:rPr>
        <w:t>x</w:t>
      </w:r>
      <w:r>
        <w:t xml:space="preserve"> </w:t>
      </w:r>
      <w:hyperlink w:anchor="P3025" w:history="1">
        <w:r>
          <w:rPr>
            <w:color w:val="0000FF"/>
          </w:rPr>
          <w:t>(рисунок 8.18)</w:t>
        </w:r>
      </w:hyperlink>
      <w:r>
        <w:t xml:space="preserve">, где </w:t>
      </w:r>
      <w:r>
        <w:rPr>
          <w:i/>
        </w:rPr>
        <w:t>x -</w:t>
      </w:r>
      <w:r>
        <w:t xml:space="preserve"> высота сжатой зоны бетона, определяемая согласно </w:t>
      </w:r>
      <w:hyperlink w:anchor="P3188" w:history="1">
        <w:r>
          <w:rPr>
            <w:color w:val="0000FF"/>
          </w:rPr>
          <w:t>8.2.28</w:t>
        </w:r>
      </w:hyperlink>
      <w:r>
        <w:t xml:space="preserve"> при </w:t>
      </w:r>
      <w:r w:rsidRPr="00503895">
        <w:rPr>
          <w:position w:val="-8"/>
        </w:rPr>
        <w:pict>
          <v:shape id="_x0000_i1374" style="width:49.45pt;height:19.8pt" coordsize="" o:spt="100" adj="0,,0" path="" filled="f" stroked="f">
            <v:stroke joinstyle="miter"/>
            <v:imagedata r:id="rId451" o:title="base_44_25375_33117"/>
            <v:formulas/>
            <v:path o:connecttype="segments"/>
          </v:shape>
        </w:pict>
      </w:r>
      <w:r>
        <w:t>.</w:t>
      </w:r>
    </w:p>
    <w:p w:rsidR="00600D44" w:rsidRDefault="00600D44">
      <w:pPr>
        <w:pStyle w:val="ConsPlusNormal"/>
        <w:jc w:val="both"/>
      </w:pPr>
    </w:p>
    <w:p w:rsidR="00600D44" w:rsidRDefault="00600D44">
      <w:pPr>
        <w:pStyle w:val="ConsPlusNormal"/>
        <w:jc w:val="center"/>
      </w:pPr>
      <w:r w:rsidRPr="00503895">
        <w:rPr>
          <w:position w:val="-265"/>
        </w:rPr>
        <w:pict>
          <v:shape id="_x0000_i1375" style="width:409.05pt;height:276.55pt" coordsize="" o:spt="100" adj="0,,0" path="" filled="f" stroked="f">
            <v:stroke joinstyle="miter"/>
            <v:imagedata r:id="rId452" o:title="base_44_25375_33118"/>
            <v:formulas/>
            <v:path o:connecttype="segments"/>
          </v:shape>
        </w:pict>
      </w:r>
    </w:p>
    <w:p w:rsidR="00600D44" w:rsidRDefault="00600D44">
      <w:pPr>
        <w:pStyle w:val="ConsPlusNormal"/>
        <w:jc w:val="both"/>
      </w:pPr>
    </w:p>
    <w:p w:rsidR="00600D44" w:rsidRDefault="00600D44">
      <w:pPr>
        <w:pStyle w:val="ConsPlusNormal"/>
        <w:jc w:val="center"/>
      </w:pPr>
      <w:r>
        <w:rPr>
          <w:i/>
        </w:rPr>
        <w:t>1</w:t>
      </w:r>
      <w:r>
        <w:t xml:space="preserve"> - уровень центра тяжести приведенного поперечного сечения</w:t>
      </w:r>
    </w:p>
    <w:p w:rsidR="00600D44" w:rsidRDefault="00600D44">
      <w:pPr>
        <w:pStyle w:val="ConsPlusNormal"/>
        <w:jc w:val="both"/>
      </w:pPr>
    </w:p>
    <w:p w:rsidR="00600D44" w:rsidRDefault="00600D44">
      <w:pPr>
        <w:pStyle w:val="ConsPlusNormal"/>
        <w:jc w:val="center"/>
      </w:pPr>
      <w:bookmarkStart w:id="166" w:name="P3025"/>
      <w:bookmarkEnd w:id="166"/>
      <w:r>
        <w:rPr>
          <w:b/>
          <w:i/>
        </w:rPr>
        <w:t>Рисунок 8.18 -</w:t>
      </w:r>
      <w:r>
        <w:t xml:space="preserve"> </w:t>
      </w:r>
      <w:r>
        <w:rPr>
          <w:b/>
        </w:rPr>
        <w:t>Схема напряженно-деформированного состояния</w:t>
      </w:r>
    </w:p>
    <w:p w:rsidR="00600D44" w:rsidRDefault="00600D44">
      <w:pPr>
        <w:pStyle w:val="ConsPlusNormal"/>
        <w:jc w:val="center"/>
      </w:pPr>
      <w:r>
        <w:rPr>
          <w:b/>
        </w:rPr>
        <w:t>элемента с трещинами при действии изгибающего момента</w:t>
      </w:r>
    </w:p>
    <w:p w:rsidR="00600D44" w:rsidRDefault="00600D44">
      <w:pPr>
        <w:pStyle w:val="ConsPlusNormal"/>
        <w:jc w:val="center"/>
      </w:pPr>
      <w:r>
        <w:rPr>
          <w:b/>
        </w:rPr>
        <w:t>(</w:t>
      </w:r>
      <w:r>
        <w:rPr>
          <w:b/>
          <w:i/>
        </w:rPr>
        <w:t>а</w:t>
      </w:r>
      <w:r>
        <w:rPr>
          <w:b/>
        </w:rPr>
        <w:t>,</w:t>
      </w:r>
      <w:r>
        <w:t xml:space="preserve"> </w:t>
      </w:r>
      <w:r>
        <w:rPr>
          <w:b/>
          <w:i/>
        </w:rPr>
        <w:t>б</w:t>
      </w:r>
      <w:r>
        <w:rPr>
          <w:b/>
        </w:rPr>
        <w:t>), изгибающего момента и продольной силы (</w:t>
      </w:r>
      <w:r>
        <w:rPr>
          <w:b/>
          <w:i/>
        </w:rPr>
        <w:t>в</w:t>
      </w:r>
      <w:r>
        <w:rPr>
          <w:b/>
        </w:rPr>
        <w:t>)</w:t>
      </w:r>
    </w:p>
    <w:p w:rsidR="00600D44" w:rsidRDefault="00600D44">
      <w:pPr>
        <w:pStyle w:val="ConsPlusNormal"/>
        <w:jc w:val="both"/>
      </w:pPr>
    </w:p>
    <w:p w:rsidR="00600D44" w:rsidRDefault="00600D44">
      <w:pPr>
        <w:pStyle w:val="ConsPlusNormal"/>
        <w:ind w:firstLine="540"/>
        <w:jc w:val="both"/>
      </w:pPr>
      <w:r>
        <w:t xml:space="preserve">Значение коэффициента приведения арматуры к бетону </w:t>
      </w:r>
      <w:r w:rsidRPr="00503895">
        <w:rPr>
          <w:position w:val="-8"/>
        </w:rPr>
        <w:pict>
          <v:shape id="_x0000_i1376" style="width:19pt;height:19.8pt" coordsize="" o:spt="100" adj="0,,0" path="" filled="f" stroked="f">
            <v:stroke joinstyle="miter"/>
            <v:imagedata r:id="rId453" o:title="base_44_25375_33119"/>
            <v:formulas/>
            <v:path o:connecttype="segments"/>
          </v:shape>
        </w:pic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377" style="width:66.85pt;height:39.15pt" coordsize="" o:spt="100" adj="0,,0" path="" filled="f" stroked="f">
            <v:stroke joinstyle="miter"/>
            <v:imagedata r:id="rId454" o:title="base_44_25375_33120"/>
            <v:formulas/>
            <v:path o:connecttype="segments"/>
          </v:shape>
        </w:pict>
      </w:r>
      <w:r>
        <w:t xml:space="preserve"> (8.130)</w:t>
      </w:r>
    </w:p>
    <w:p w:rsidR="00600D44" w:rsidRDefault="00600D44">
      <w:pPr>
        <w:pStyle w:val="ConsPlusNormal"/>
        <w:jc w:val="both"/>
      </w:pPr>
    </w:p>
    <w:p w:rsidR="00600D44" w:rsidRDefault="00600D44">
      <w:pPr>
        <w:pStyle w:val="ConsPlusNormal"/>
        <w:ind w:firstLine="540"/>
        <w:jc w:val="both"/>
      </w:pPr>
      <w:r>
        <w:t xml:space="preserve">где </w:t>
      </w:r>
      <w:r>
        <w:rPr>
          <w:i/>
        </w:rPr>
        <w:t>E</w:t>
      </w:r>
      <w:r>
        <w:rPr>
          <w:i/>
          <w:vertAlign w:val="subscript"/>
        </w:rPr>
        <w:t>b,red</w:t>
      </w:r>
      <w:r>
        <w:t xml:space="preserve"> </w:t>
      </w:r>
      <w:r>
        <w:rPr>
          <w:i/>
        </w:rPr>
        <w:t>-</w:t>
      </w:r>
      <w:r>
        <w:t xml:space="preserve"> приведенный модуль деформации сжатого бетона, учитывающий неупругие деформации сжатого бетона и определяемый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378" style="width:78.35pt;height:39.55pt" coordsize="" o:spt="100" adj="0,,0" path="" filled="f" stroked="f">
            <v:stroke joinstyle="miter"/>
            <v:imagedata r:id="rId455" o:title="base_44_25375_33121"/>
            <v:formulas/>
            <v:path o:connecttype="segments"/>
          </v:shape>
        </w:pict>
      </w:r>
      <w:r>
        <w:t xml:space="preserve"> (8.131)</w:t>
      </w:r>
    </w:p>
    <w:p w:rsidR="00600D44" w:rsidRDefault="00600D44">
      <w:pPr>
        <w:pStyle w:val="ConsPlusNormal"/>
        <w:jc w:val="both"/>
      </w:pPr>
    </w:p>
    <w:p w:rsidR="00600D44" w:rsidRDefault="00600D44">
      <w:pPr>
        <w:pStyle w:val="ConsPlusNormal"/>
        <w:ind w:firstLine="540"/>
        <w:jc w:val="both"/>
      </w:pPr>
      <w:r>
        <w:lastRenderedPageBreak/>
        <w:t xml:space="preserve">Относительную деформацию бетона </w:t>
      </w:r>
      <w:r w:rsidRPr="00503895">
        <w:rPr>
          <w:position w:val="-9"/>
        </w:rPr>
        <w:pict>
          <v:shape id="_x0000_i1379" style="width:30.05pt;height:20.55pt" coordsize="" o:spt="100" adj="0,,0" path="" filled="f" stroked="f">
            <v:stroke joinstyle="miter"/>
            <v:imagedata r:id="rId456" o:title="base_44_25375_33122"/>
            <v:formulas/>
            <v:path o:connecttype="segments"/>
          </v:shape>
        </w:pict>
      </w:r>
      <w:r>
        <w:t xml:space="preserve"> принимают равной 0,0015.</w:t>
      </w:r>
    </w:p>
    <w:p w:rsidR="00600D44" w:rsidRDefault="00600D44">
      <w:pPr>
        <w:pStyle w:val="ConsPlusNormal"/>
        <w:spacing w:before="220"/>
        <w:ind w:firstLine="540"/>
        <w:jc w:val="both"/>
      </w:pPr>
      <w:r>
        <w:t xml:space="preserve">Допускается напряжение </w:t>
      </w:r>
      <w:r w:rsidRPr="00503895">
        <w:rPr>
          <w:position w:val="-8"/>
        </w:rPr>
        <w:pict>
          <v:shape id="_x0000_i1380" style="width:16.6pt;height:19.8pt" coordsize="" o:spt="100" adj="0,,0" path="" filled="f" stroked="f">
            <v:stroke joinstyle="miter"/>
            <v:imagedata r:id="rId457" o:title="base_44_25375_33123"/>
            <v:formulas/>
            <v:path o:connecttype="segments"/>
          </v:shape>
        </w:pict>
      </w:r>
      <w:r>
        <w:t xml:space="preserve"> определять по формуле</w:t>
      </w:r>
    </w:p>
    <w:p w:rsidR="00600D44" w:rsidRDefault="00600D44">
      <w:pPr>
        <w:pStyle w:val="ConsPlusNormal"/>
        <w:jc w:val="both"/>
      </w:pPr>
    </w:p>
    <w:p w:rsidR="00600D44" w:rsidRDefault="00600D44">
      <w:pPr>
        <w:pStyle w:val="ConsPlusNormal"/>
        <w:jc w:val="center"/>
      </w:pPr>
      <w:r w:rsidRPr="00503895">
        <w:rPr>
          <w:position w:val="-25"/>
        </w:rPr>
        <w:pict>
          <v:shape id="_x0000_i1381" style="width:66.85pt;height:36.8pt" coordsize="" o:spt="100" adj="0,,0" path="" filled="f" stroked="f">
            <v:stroke joinstyle="miter"/>
            <v:imagedata r:id="rId458" o:title="base_44_25375_33124"/>
            <v:formulas/>
            <v:path o:connecttype="segments"/>
          </v:shape>
        </w:pict>
      </w:r>
      <w:r>
        <w:t xml:space="preserve"> (8.132)</w:t>
      </w:r>
    </w:p>
    <w:p w:rsidR="00600D44" w:rsidRDefault="00600D44">
      <w:pPr>
        <w:pStyle w:val="ConsPlusNormal"/>
        <w:jc w:val="both"/>
      </w:pPr>
    </w:p>
    <w:p w:rsidR="00600D44" w:rsidRDefault="00600D44">
      <w:pPr>
        <w:pStyle w:val="ConsPlusNormal"/>
        <w:ind w:firstLine="540"/>
        <w:jc w:val="both"/>
      </w:pPr>
      <w:r>
        <w:t xml:space="preserve">где </w:t>
      </w:r>
      <w:r>
        <w:rPr>
          <w:i/>
        </w:rPr>
        <w:t>z</w:t>
      </w:r>
      <w:r>
        <w:rPr>
          <w:i/>
          <w:vertAlign w:val="subscript"/>
        </w:rPr>
        <w:t>s</w:t>
      </w:r>
      <w:r>
        <w:t xml:space="preserve"> - расстояние от центра тяжести растянутой арматуры до точки приложения равнодействующей усилий в сжатой зоне элемента.</w:t>
      </w:r>
    </w:p>
    <w:p w:rsidR="00600D44" w:rsidRDefault="00600D44">
      <w:pPr>
        <w:pStyle w:val="ConsPlusNormal"/>
        <w:spacing w:before="220"/>
        <w:ind w:firstLine="540"/>
        <w:jc w:val="both"/>
      </w:pPr>
      <w:r>
        <w:t xml:space="preserve">Для элементов прямоугольного поперечного сечения при отсутствии (или без учета) сжатой арматуры значение </w:t>
      </w:r>
      <w:r>
        <w:rPr>
          <w:i/>
        </w:rPr>
        <w:t>z</w:t>
      </w:r>
      <w:r>
        <w:rPr>
          <w:i/>
          <w:vertAlign w:val="subscript"/>
        </w:rPr>
        <w:t>s</w:t>
      </w:r>
      <w:r>
        <w:t xml:space="preserve"> определяют по формуле</w:t>
      </w:r>
    </w:p>
    <w:p w:rsidR="00600D44" w:rsidRDefault="00600D44">
      <w:pPr>
        <w:pStyle w:val="ConsPlusNormal"/>
        <w:jc w:val="both"/>
      </w:pPr>
    </w:p>
    <w:p w:rsidR="00600D44" w:rsidRDefault="00600D44">
      <w:pPr>
        <w:pStyle w:val="ConsPlusNormal"/>
        <w:jc w:val="center"/>
      </w:pPr>
      <w:bookmarkStart w:id="167" w:name="P3045"/>
      <w:bookmarkEnd w:id="167"/>
      <w:r w:rsidRPr="00503895">
        <w:rPr>
          <w:position w:val="-22"/>
        </w:rPr>
        <w:pict>
          <v:shape id="_x0000_i1382" style="width:62.5pt;height:33.65pt" coordsize="" o:spt="100" adj="0,,0" path="" filled="f" stroked="f">
            <v:stroke joinstyle="miter"/>
            <v:imagedata r:id="rId459" o:title="base_44_25375_33125"/>
            <v:formulas/>
            <v:path o:connecttype="segments"/>
          </v:shape>
        </w:pict>
      </w:r>
      <w:r>
        <w:t xml:space="preserve"> (8.133)</w:t>
      </w:r>
    </w:p>
    <w:p w:rsidR="00600D44" w:rsidRDefault="00600D44">
      <w:pPr>
        <w:pStyle w:val="ConsPlusNormal"/>
        <w:jc w:val="both"/>
      </w:pPr>
    </w:p>
    <w:p w:rsidR="00600D44" w:rsidRDefault="00600D44">
      <w:pPr>
        <w:pStyle w:val="ConsPlusNormal"/>
        <w:ind w:firstLine="540"/>
        <w:jc w:val="both"/>
      </w:pPr>
      <w:r>
        <w:t>Для элементов прямоугольного, таврового (с полкой в сжатой зоне) и двутаврового поперечного сечения допускается значение принимать равным 0,8</w:t>
      </w:r>
      <w:r>
        <w:rPr>
          <w:i/>
        </w:rPr>
        <w:t>h</w:t>
      </w:r>
      <w:r>
        <w:rPr>
          <w:vertAlign w:val="subscript"/>
        </w:rPr>
        <w:t>0</w:t>
      </w:r>
      <w:r>
        <w:t>.</w:t>
      </w:r>
    </w:p>
    <w:p w:rsidR="00600D44" w:rsidRDefault="00600D44">
      <w:pPr>
        <w:pStyle w:val="ConsPlusNormal"/>
        <w:spacing w:before="220"/>
        <w:ind w:firstLine="540"/>
        <w:jc w:val="both"/>
      </w:pPr>
      <w:r>
        <w:t xml:space="preserve">При действии изгибающего момента </w:t>
      </w:r>
      <w:r>
        <w:rPr>
          <w:i/>
        </w:rPr>
        <w:t>M</w:t>
      </w:r>
      <w:r>
        <w:t xml:space="preserve"> и продольной силы </w:t>
      </w:r>
      <w:r>
        <w:rPr>
          <w:i/>
        </w:rPr>
        <w:t>N</w:t>
      </w:r>
      <w:r>
        <w:t xml:space="preserve"> напряжение </w:t>
      </w:r>
      <w:r w:rsidRPr="00503895">
        <w:rPr>
          <w:position w:val="-8"/>
        </w:rPr>
        <w:pict>
          <v:shape id="_x0000_i1383" style="width:16.6pt;height:19.8pt" coordsize="" o:spt="100" adj="0,,0" path="" filled="f" stroked="f">
            <v:stroke joinstyle="miter"/>
            <v:imagedata r:id="rId460" o:title="base_44_25375_33126"/>
            <v:formulas/>
            <v:path o:connecttype="segments"/>
          </v:shape>
        </w:pict>
      </w:r>
      <w:r>
        <w:t xml:space="preserve"> в растянутой арматуре определяют по формуле</w:t>
      </w:r>
    </w:p>
    <w:p w:rsidR="00600D44" w:rsidRDefault="00600D44">
      <w:pPr>
        <w:pStyle w:val="ConsPlusNormal"/>
        <w:jc w:val="both"/>
      </w:pPr>
    </w:p>
    <w:p w:rsidR="00600D44" w:rsidRDefault="00600D44">
      <w:pPr>
        <w:pStyle w:val="ConsPlusNormal"/>
        <w:jc w:val="center"/>
      </w:pPr>
      <w:bookmarkStart w:id="168" w:name="P3050"/>
      <w:bookmarkEnd w:id="168"/>
      <w:r w:rsidRPr="00503895">
        <w:rPr>
          <w:position w:val="-31"/>
        </w:rPr>
        <w:pict>
          <v:shape id="_x0000_i1384" style="width:164.2pt;height:42.35pt" coordsize="" o:spt="100" adj="0,,0" path="" filled="f" stroked="f">
            <v:stroke joinstyle="miter"/>
            <v:imagedata r:id="rId461" o:title="base_44_25375_33127"/>
            <v:formulas/>
            <v:path o:connecttype="segments"/>
          </v:shape>
        </w:pict>
      </w:r>
      <w:r>
        <w:t xml:space="preserve"> (8.134)</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red</w:t>
      </w:r>
      <w:r>
        <w:t xml:space="preserve">, </w:t>
      </w:r>
      <w:r>
        <w:rPr>
          <w:i/>
        </w:rPr>
        <w:t>y</w:t>
      </w:r>
      <w:r>
        <w:rPr>
          <w:i/>
          <w:vertAlign w:val="subscript"/>
        </w:rPr>
        <w:t>c</w:t>
      </w:r>
      <w:r>
        <w:t xml:space="preserve"> </w:t>
      </w:r>
      <w:r>
        <w:rPr>
          <w:i/>
        </w:rPr>
        <w:t>-</w:t>
      </w:r>
      <w:r>
        <w:t xml:space="preserve">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w:t>
      </w:r>
      <w:hyperlink w:anchor="P3188" w:history="1">
        <w:r>
          <w:rPr>
            <w:color w:val="0000FF"/>
          </w:rPr>
          <w:t>8.2.28</w:t>
        </w:r>
      </w:hyperlink>
      <w:r>
        <w:t xml:space="preserve">, принимая коэффициент приведения арматуры к бетону </w:t>
      </w:r>
      <w:r w:rsidRPr="00503895">
        <w:rPr>
          <w:position w:val="-8"/>
        </w:rPr>
        <w:pict>
          <v:shape id="_x0000_i1385" style="width:19pt;height:19.8pt" coordsize="" o:spt="100" adj="0,,0" path="" filled="f" stroked="f">
            <v:stroke joinstyle="miter"/>
            <v:imagedata r:id="rId462" o:title="base_44_25375_33128"/>
            <v:formulas/>
            <v:path o:connecttype="segments"/>
          </v:shape>
        </w:pict>
      </w:r>
      <w:r>
        <w:t>.</w:t>
      </w:r>
    </w:p>
    <w:p w:rsidR="00600D44" w:rsidRDefault="00600D44">
      <w:pPr>
        <w:pStyle w:val="ConsPlusNormal"/>
        <w:spacing w:before="220"/>
        <w:ind w:firstLine="540"/>
        <w:jc w:val="both"/>
      </w:pPr>
      <w:r>
        <w:t xml:space="preserve">Допускается напряжение </w:t>
      </w:r>
      <w:r w:rsidRPr="00503895">
        <w:rPr>
          <w:position w:val="-8"/>
        </w:rPr>
        <w:pict>
          <v:shape id="_x0000_i1386" style="width:16.6pt;height:19.8pt" coordsize="" o:spt="100" adj="0,,0" path="" filled="f" stroked="f">
            <v:stroke joinstyle="miter"/>
            <v:imagedata r:id="rId460" o:title="base_44_25375_33129"/>
            <v:formulas/>
            <v:path o:connecttype="segments"/>
          </v:shape>
        </w:pict>
      </w:r>
      <w:r>
        <w:t xml:space="preserve"> определять по формуле</w:t>
      </w:r>
    </w:p>
    <w:p w:rsidR="00600D44" w:rsidRDefault="00600D44">
      <w:pPr>
        <w:pStyle w:val="ConsPlusNormal"/>
        <w:jc w:val="both"/>
      </w:pPr>
    </w:p>
    <w:p w:rsidR="00600D44" w:rsidRDefault="00600D44">
      <w:pPr>
        <w:pStyle w:val="ConsPlusNormal"/>
        <w:jc w:val="center"/>
      </w:pPr>
      <w:bookmarkStart w:id="169" w:name="P3055"/>
      <w:bookmarkEnd w:id="169"/>
      <w:r w:rsidRPr="00503895">
        <w:rPr>
          <w:position w:val="-28"/>
        </w:rPr>
        <w:pict>
          <v:shape id="_x0000_i1387" style="width:92.55pt;height:39.55pt" coordsize="" o:spt="100" adj="0,,0" path="" filled="f" stroked="f">
            <v:stroke joinstyle="miter"/>
            <v:imagedata r:id="rId463" o:title="base_44_25375_33130"/>
            <v:formulas/>
            <v:path o:connecttype="segments"/>
          </v:shape>
        </w:pict>
      </w:r>
      <w:r>
        <w:t xml:space="preserve"> (8.135)</w:t>
      </w:r>
    </w:p>
    <w:p w:rsidR="00600D44" w:rsidRDefault="00600D44">
      <w:pPr>
        <w:pStyle w:val="ConsPlusNormal"/>
        <w:jc w:val="both"/>
      </w:pPr>
    </w:p>
    <w:p w:rsidR="00600D44" w:rsidRDefault="00600D44">
      <w:pPr>
        <w:pStyle w:val="ConsPlusNormal"/>
        <w:ind w:firstLine="540"/>
        <w:jc w:val="both"/>
      </w:pPr>
      <w:r>
        <w:t xml:space="preserve">где </w:t>
      </w:r>
      <w:r>
        <w:rPr>
          <w:i/>
        </w:rPr>
        <w:t>e</w:t>
      </w:r>
      <w:r>
        <w:rPr>
          <w:i/>
          <w:vertAlign w:val="subscript"/>
        </w:rPr>
        <w:t>s</w:t>
      </w:r>
      <w:r>
        <w:t xml:space="preserve"> </w:t>
      </w:r>
      <w:r>
        <w:rPr>
          <w:i/>
        </w:rPr>
        <w:t>-</w:t>
      </w:r>
      <w:r>
        <w:t xml:space="preserve"> расстояние от центра тяжести растянутой арматуры до точки приложения продольной силы </w:t>
      </w:r>
      <w:r>
        <w:rPr>
          <w:i/>
        </w:rPr>
        <w:t>N</w:t>
      </w:r>
      <w:r>
        <w:t xml:space="preserve"> с учетом эксцентриситета, равного </w:t>
      </w:r>
      <w:r w:rsidRPr="00503895">
        <w:rPr>
          <w:position w:val="-22"/>
        </w:rPr>
        <w:pict>
          <v:shape id="_x0000_i1388" style="width:19.8pt;height:33.65pt" coordsize="" o:spt="100" adj="0,,0" path="" filled="f" stroked="f">
            <v:stroke joinstyle="miter"/>
            <v:imagedata r:id="rId464" o:title="base_44_25375_33131"/>
            <v:formulas/>
            <v:path o:connecttype="segments"/>
          </v:shape>
        </w:pict>
      </w:r>
      <w:r>
        <w:t>.</w:t>
      </w:r>
    </w:p>
    <w:p w:rsidR="00600D44" w:rsidRDefault="00600D44">
      <w:pPr>
        <w:pStyle w:val="ConsPlusNormal"/>
        <w:spacing w:before="220"/>
        <w:ind w:firstLine="540"/>
        <w:jc w:val="both"/>
      </w:pPr>
      <w:r>
        <w:t xml:space="preserve">Для элементов прямоугольного сечения при отсутствии (или без учета) сжатой арматуры значение </w:t>
      </w:r>
      <w:r>
        <w:rPr>
          <w:i/>
        </w:rPr>
        <w:t>z</w:t>
      </w:r>
      <w:r>
        <w:rPr>
          <w:i/>
          <w:vertAlign w:val="subscript"/>
        </w:rPr>
        <w:t>s</w:t>
      </w:r>
      <w:r>
        <w:t xml:space="preserve"> допускается определять по </w:t>
      </w:r>
      <w:hyperlink w:anchor="P3045" w:history="1">
        <w:r>
          <w:rPr>
            <w:color w:val="0000FF"/>
          </w:rPr>
          <w:t>формуле (8.133)</w:t>
        </w:r>
      </w:hyperlink>
      <w:r>
        <w:t xml:space="preserve">, в которой </w:t>
      </w:r>
      <w:r>
        <w:rPr>
          <w:i/>
        </w:rPr>
        <w:t>x</w:t>
      </w:r>
      <w:r>
        <w:rPr>
          <w:i/>
          <w:vertAlign w:val="subscript"/>
        </w:rPr>
        <w:t>m</w:t>
      </w:r>
      <w:r>
        <w:t xml:space="preserve"> - высота сжатой зоны бетона с учетом влияния продольной силы, определяемая согласно </w:t>
      </w:r>
      <w:hyperlink w:anchor="P3188" w:history="1">
        <w:r>
          <w:rPr>
            <w:color w:val="0000FF"/>
          </w:rPr>
          <w:t>8.2.28</w:t>
        </w:r>
      </w:hyperlink>
      <w:r>
        <w:t xml:space="preserve">, принимая коэффициент приведения арматуры к бетону </w:t>
      </w:r>
      <w:r w:rsidRPr="00503895">
        <w:rPr>
          <w:position w:val="-8"/>
        </w:rPr>
        <w:pict>
          <v:shape id="_x0000_i1389" style="width:49.45pt;height:19.8pt" coordsize="" o:spt="100" adj="0,,0" path="" filled="f" stroked="f">
            <v:stroke joinstyle="miter"/>
            <v:imagedata r:id="rId451" o:title="base_44_25375_33132"/>
            <v:formulas/>
            <v:path o:connecttype="segments"/>
          </v:shape>
        </w:pict>
      </w:r>
      <w:r>
        <w:t>.</w:t>
      </w:r>
    </w:p>
    <w:p w:rsidR="00600D44" w:rsidRDefault="00600D44">
      <w:pPr>
        <w:pStyle w:val="ConsPlusNormal"/>
        <w:spacing w:before="220"/>
        <w:ind w:firstLine="540"/>
        <w:jc w:val="both"/>
      </w:pPr>
      <w:r>
        <w:t xml:space="preserve">Для элементов прямоугольного, таврового (с полкой в сжатой зоне) и двутаврового поперечного сечения допускается значение </w:t>
      </w:r>
      <w:r>
        <w:rPr>
          <w:i/>
        </w:rPr>
        <w:t>z</w:t>
      </w:r>
      <w:r>
        <w:rPr>
          <w:i/>
          <w:vertAlign w:val="subscript"/>
        </w:rPr>
        <w:t>s</w:t>
      </w:r>
      <w:r>
        <w:t xml:space="preserve"> принимать равным 0,7</w:t>
      </w:r>
      <w:r>
        <w:rPr>
          <w:i/>
        </w:rPr>
        <w:t>h</w:t>
      </w:r>
      <w:r>
        <w:rPr>
          <w:vertAlign w:val="subscript"/>
        </w:rPr>
        <w:t>0</w:t>
      </w:r>
      <w:r>
        <w:t>.</w:t>
      </w:r>
    </w:p>
    <w:p w:rsidR="00600D44" w:rsidRDefault="00600D44">
      <w:pPr>
        <w:pStyle w:val="ConsPlusNormal"/>
        <w:spacing w:before="220"/>
        <w:ind w:firstLine="540"/>
        <w:jc w:val="both"/>
      </w:pPr>
      <w:r>
        <w:lastRenderedPageBreak/>
        <w:t xml:space="preserve">В </w:t>
      </w:r>
      <w:hyperlink w:anchor="P3050" w:history="1">
        <w:r>
          <w:rPr>
            <w:color w:val="0000FF"/>
          </w:rPr>
          <w:t>формулах (8.134)</w:t>
        </w:r>
      </w:hyperlink>
      <w:r>
        <w:t xml:space="preserve"> и </w:t>
      </w:r>
      <w:hyperlink w:anchor="P3055" w:history="1">
        <w:r>
          <w:rPr>
            <w:color w:val="0000FF"/>
          </w:rPr>
          <w:t>(8.135)</w:t>
        </w:r>
      </w:hyperlink>
      <w:r>
        <w:t xml:space="preserve"> знак "плюс" принимают при растягивающей, а знак "минус" при сжимающей продольной силе.</w:t>
      </w:r>
    </w:p>
    <w:p w:rsidR="00600D44" w:rsidRDefault="00600D44">
      <w:pPr>
        <w:pStyle w:val="ConsPlusNormal"/>
        <w:spacing w:before="220"/>
        <w:ind w:firstLine="540"/>
        <w:jc w:val="both"/>
      </w:pPr>
      <w:r>
        <w:t xml:space="preserve">Напряжения </w:t>
      </w:r>
      <w:r w:rsidRPr="00503895">
        <w:rPr>
          <w:position w:val="-8"/>
        </w:rPr>
        <w:pict>
          <v:shape id="_x0000_i1390" style="width:16.6pt;height:19.8pt" coordsize="" o:spt="100" adj="0,,0" path="" filled="f" stroked="f">
            <v:stroke joinstyle="miter"/>
            <v:imagedata r:id="rId460" o:title="base_44_25375_33133"/>
            <v:formulas/>
            <v:path o:connecttype="segments"/>
          </v:shape>
        </w:pict>
      </w:r>
      <w:r>
        <w:t xml:space="preserve"> не должны превышать </w:t>
      </w:r>
      <w:r>
        <w:rPr>
          <w:i/>
        </w:rPr>
        <w:t>R</w:t>
      </w:r>
      <w:r>
        <w:rPr>
          <w:i/>
          <w:vertAlign w:val="subscript"/>
        </w:rPr>
        <w:t>s,ser</w:t>
      </w:r>
      <w:r>
        <w:rPr>
          <w:i/>
        </w:rPr>
        <w:t>.</w:t>
      </w:r>
    </w:p>
    <w:p w:rsidR="00600D44" w:rsidRDefault="00600D44">
      <w:pPr>
        <w:pStyle w:val="ConsPlusNormal"/>
        <w:spacing w:before="220"/>
        <w:ind w:firstLine="540"/>
        <w:jc w:val="both"/>
      </w:pPr>
      <w:bookmarkStart w:id="170" w:name="P3062"/>
      <w:bookmarkEnd w:id="170"/>
      <w:r>
        <w:t xml:space="preserve">8.2.17 Значения базового расстояния между трещинами </w:t>
      </w:r>
      <w:r>
        <w:rPr>
          <w:i/>
        </w:rPr>
        <w:t>l</w:t>
      </w:r>
      <w:r>
        <w:rPr>
          <w:i/>
          <w:vertAlign w:val="subscript"/>
        </w:rPr>
        <w:t>s</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5"/>
        </w:rPr>
        <w:pict>
          <v:shape id="_x0000_i1391" style="width:83.45pt;height:36.8pt" coordsize="" o:spt="100" adj="0,,0" path="" filled="f" stroked="f">
            <v:stroke joinstyle="miter"/>
            <v:imagedata r:id="rId465" o:title="base_44_25375_33134"/>
            <v:formulas/>
            <v:path o:connecttype="segments"/>
          </v:shape>
        </w:pict>
      </w:r>
      <w:r>
        <w:t xml:space="preserve"> (8.136)</w:t>
      </w:r>
    </w:p>
    <w:p w:rsidR="00600D44" w:rsidRDefault="00600D44">
      <w:pPr>
        <w:pStyle w:val="ConsPlusNormal"/>
        <w:jc w:val="both"/>
      </w:pPr>
    </w:p>
    <w:p w:rsidR="00600D44" w:rsidRDefault="00600D44">
      <w:pPr>
        <w:pStyle w:val="ConsPlusNormal"/>
        <w:jc w:val="both"/>
      </w:pPr>
      <w:r>
        <w:t>и принимают не менее 10</w:t>
      </w:r>
      <w:r>
        <w:rPr>
          <w:i/>
        </w:rPr>
        <w:t>d</w:t>
      </w:r>
      <w:r>
        <w:rPr>
          <w:i/>
          <w:vertAlign w:val="subscript"/>
        </w:rPr>
        <w:t>s</w:t>
      </w:r>
      <w:r>
        <w:t xml:space="preserve"> и 10 см и не более 40</w:t>
      </w:r>
      <w:r>
        <w:rPr>
          <w:i/>
        </w:rPr>
        <w:t>d</w:t>
      </w:r>
      <w:r>
        <w:rPr>
          <w:i/>
          <w:vertAlign w:val="subscript"/>
        </w:rPr>
        <w:t>s</w:t>
      </w:r>
      <w:r>
        <w:t xml:space="preserve"> и 40 см;</w:t>
      </w:r>
    </w:p>
    <w:p w:rsidR="00600D44" w:rsidRDefault="00600D44">
      <w:pPr>
        <w:pStyle w:val="ConsPlusNormal"/>
        <w:spacing w:before="220"/>
        <w:ind w:firstLine="540"/>
        <w:jc w:val="both"/>
      </w:pPr>
      <w:r>
        <w:t xml:space="preserve">где </w:t>
      </w:r>
      <w:r>
        <w:rPr>
          <w:i/>
        </w:rPr>
        <w:t>A</w:t>
      </w:r>
      <w:r>
        <w:rPr>
          <w:i/>
          <w:vertAlign w:val="subscript"/>
        </w:rPr>
        <w:t>bt</w:t>
      </w:r>
      <w:r>
        <w:t xml:space="preserve"> </w:t>
      </w:r>
      <w:r>
        <w:rPr>
          <w:i/>
        </w:rPr>
        <w:t>-</w:t>
      </w:r>
      <w:r>
        <w:t xml:space="preserve"> площадь сечения растянутого бетона;</w:t>
      </w:r>
    </w:p>
    <w:p w:rsidR="00600D44" w:rsidRDefault="00600D44">
      <w:pPr>
        <w:pStyle w:val="ConsPlusNormal"/>
        <w:spacing w:before="220"/>
        <w:ind w:firstLine="540"/>
        <w:jc w:val="both"/>
      </w:pPr>
      <w:r>
        <w:rPr>
          <w:i/>
        </w:rPr>
        <w:t>A</w:t>
      </w:r>
      <w:r>
        <w:rPr>
          <w:i/>
          <w:vertAlign w:val="subscript"/>
        </w:rPr>
        <w:t>s</w:t>
      </w:r>
      <w:r>
        <w:t xml:space="preserve"> </w:t>
      </w:r>
      <w:r>
        <w:rPr>
          <w:i/>
        </w:rPr>
        <w:t>-</w:t>
      </w:r>
      <w:r>
        <w:t xml:space="preserve"> площадь сечения растянутой арматуры;</w:t>
      </w:r>
    </w:p>
    <w:p w:rsidR="00600D44" w:rsidRDefault="00600D44">
      <w:pPr>
        <w:pStyle w:val="ConsPlusNormal"/>
        <w:spacing w:before="220"/>
        <w:ind w:firstLine="540"/>
        <w:jc w:val="both"/>
      </w:pPr>
      <w:r>
        <w:rPr>
          <w:i/>
        </w:rPr>
        <w:t>d</w:t>
      </w:r>
      <w:r>
        <w:rPr>
          <w:i/>
          <w:vertAlign w:val="subscript"/>
        </w:rPr>
        <w:t>s</w:t>
      </w:r>
      <w:r>
        <w:t xml:space="preserve"> </w:t>
      </w:r>
      <w:r>
        <w:rPr>
          <w:i/>
        </w:rPr>
        <w:t>-</w:t>
      </w:r>
      <w:r>
        <w:t xml:space="preserve"> номинальный диаметр арматуры.</w:t>
      </w:r>
    </w:p>
    <w:p w:rsidR="00600D44" w:rsidRDefault="00600D44">
      <w:pPr>
        <w:pStyle w:val="ConsPlusNormal"/>
        <w:spacing w:before="220"/>
        <w:ind w:firstLine="540"/>
        <w:jc w:val="both"/>
      </w:pPr>
      <w:r>
        <w:t xml:space="preserve">Значения </w:t>
      </w:r>
      <w:r>
        <w:rPr>
          <w:i/>
        </w:rPr>
        <w:t>A</w:t>
      </w:r>
      <w:r>
        <w:rPr>
          <w:i/>
          <w:vertAlign w:val="subscript"/>
        </w:rPr>
        <w:t>bt</w:t>
      </w:r>
      <w:r>
        <w:t xml:space="preserve"> определяют по высоте растянутой зоны бетона </w:t>
      </w:r>
      <w:r>
        <w:rPr>
          <w:i/>
        </w:rPr>
        <w:t>x</w:t>
      </w:r>
      <w:r>
        <w:rPr>
          <w:i/>
          <w:vertAlign w:val="subscript"/>
        </w:rPr>
        <w:t>t</w:t>
      </w:r>
      <w:r>
        <w:t xml:space="preserve">, используя правила расчета момента образования трещин согласно </w:t>
      </w:r>
      <w:hyperlink w:anchor="P2934" w:history="1">
        <w:r>
          <w:rPr>
            <w:color w:val="0000FF"/>
          </w:rPr>
          <w:t>8.2.8</w:t>
        </w:r>
      </w:hyperlink>
      <w:r>
        <w:t xml:space="preserve"> - </w:t>
      </w:r>
      <w:hyperlink w:anchor="P2995" w:history="1">
        <w:r>
          <w:rPr>
            <w:color w:val="0000FF"/>
          </w:rPr>
          <w:t>8.2.14</w:t>
        </w:r>
      </w:hyperlink>
      <w:r>
        <w:t>.</w:t>
      </w:r>
    </w:p>
    <w:p w:rsidR="00600D44" w:rsidRDefault="00600D44">
      <w:pPr>
        <w:pStyle w:val="ConsPlusNormal"/>
        <w:spacing w:before="220"/>
        <w:ind w:firstLine="540"/>
        <w:jc w:val="both"/>
      </w:pPr>
      <w:r>
        <w:t xml:space="preserve">В любом случае значение </w:t>
      </w:r>
      <w:r>
        <w:rPr>
          <w:i/>
        </w:rPr>
        <w:t>A</w:t>
      </w:r>
      <w:r>
        <w:rPr>
          <w:i/>
          <w:vertAlign w:val="subscript"/>
        </w:rPr>
        <w:t>bt</w:t>
      </w:r>
      <w:r>
        <w:t xml:space="preserve"> принимают равным площади сечения при ее высоте в пределах не менее 2</w:t>
      </w:r>
      <w:r>
        <w:rPr>
          <w:i/>
        </w:rPr>
        <w:t>a</w:t>
      </w:r>
      <w:r>
        <w:t xml:space="preserve"> и не более 0,5</w:t>
      </w:r>
      <w:r>
        <w:rPr>
          <w:i/>
        </w:rPr>
        <w:t>h</w:t>
      </w:r>
      <w:r>
        <w:t>.</w:t>
      </w:r>
    </w:p>
    <w:p w:rsidR="00600D44" w:rsidRDefault="00600D44">
      <w:pPr>
        <w:pStyle w:val="ConsPlusNormal"/>
        <w:spacing w:before="220"/>
        <w:ind w:firstLine="540"/>
        <w:jc w:val="both"/>
      </w:pPr>
      <w:r>
        <w:t xml:space="preserve">8.2.18 Значения коэффициента </w:t>
      </w:r>
      <w:r w:rsidRPr="00503895">
        <w:rPr>
          <w:position w:val="-8"/>
        </w:rPr>
        <w:pict>
          <v:shape id="_x0000_i1392" style="width:16.6pt;height:19.8pt" coordsize="" o:spt="100" adj="0,,0" path="" filled="f" stroked="f">
            <v:stroke joinstyle="miter"/>
            <v:imagedata r:id="rId466" o:title="base_44_25375_33135"/>
            <v:formulas/>
            <v:path o:connecttype="segments"/>
          </v:shape>
        </w:pic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393" style="width:102.45pt;height:39.15pt" coordsize="" o:spt="100" adj="0,,0" path="" filled="f" stroked="f">
            <v:stroke joinstyle="miter"/>
            <v:imagedata r:id="rId467" o:title="base_44_25375_33136"/>
            <v:formulas/>
            <v:path o:connecttype="segments"/>
          </v:shape>
        </w:pict>
      </w:r>
      <w:r>
        <w:t xml:space="preserve"> (8.137)</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394" style="width:29.25pt;height:20.55pt" coordsize="" o:spt="100" adj="0,,0" path="" filled="f" stroked="f">
            <v:stroke joinstyle="miter"/>
            <v:imagedata r:id="rId468" o:title="base_44_25375_33137"/>
            <v:formulas/>
            <v:path o:connecttype="segments"/>
          </v:shape>
        </w:pict>
      </w:r>
      <w:r>
        <w:t xml:space="preserve"> </w:t>
      </w:r>
      <w:r>
        <w:rPr>
          <w:i/>
        </w:rPr>
        <w:t>-</w:t>
      </w:r>
      <w:r>
        <w:t xml:space="preserve"> напряжение в продольной растянутой арматуре в сечении с трещиной сразу после образования нормальных трещин, определяемое по </w:t>
      </w:r>
      <w:hyperlink w:anchor="P3014" w:history="1">
        <w:r>
          <w:rPr>
            <w:color w:val="0000FF"/>
          </w:rPr>
          <w:t>8.2.16</w:t>
        </w:r>
      </w:hyperlink>
      <w:r>
        <w:t xml:space="preserve">, принимая в соответствующих формулах значения </w:t>
      </w:r>
      <w:r>
        <w:rPr>
          <w:i/>
        </w:rPr>
        <w:t>M</w:t>
      </w:r>
      <w:r>
        <w:t xml:space="preserve"> = </w:t>
      </w:r>
      <w:r>
        <w:rPr>
          <w:i/>
        </w:rPr>
        <w:t>M</w:t>
      </w:r>
      <w:r>
        <w:rPr>
          <w:i/>
          <w:vertAlign w:val="subscript"/>
        </w:rPr>
        <w:t>crc</w:t>
      </w:r>
      <w:r>
        <w:t>;</w:t>
      </w:r>
    </w:p>
    <w:p w:rsidR="00600D44" w:rsidRDefault="00600D44">
      <w:pPr>
        <w:pStyle w:val="ConsPlusNormal"/>
        <w:spacing w:before="220"/>
        <w:ind w:firstLine="540"/>
        <w:jc w:val="both"/>
      </w:pPr>
      <w:r w:rsidRPr="00503895">
        <w:rPr>
          <w:position w:val="-8"/>
        </w:rPr>
        <w:pict>
          <v:shape id="_x0000_i1395" style="width:16.6pt;height:19.8pt" coordsize="" o:spt="100" adj="0,,0" path="" filled="f" stroked="f">
            <v:stroke joinstyle="miter"/>
            <v:imagedata r:id="rId469" o:title="base_44_25375_33138"/>
            <v:formulas/>
            <v:path o:connecttype="segments"/>
          </v:shape>
        </w:pict>
      </w:r>
      <w:r>
        <w:t xml:space="preserve"> </w:t>
      </w:r>
      <w:r>
        <w:rPr>
          <w:i/>
        </w:rPr>
        <w:t>-</w:t>
      </w:r>
      <w:r>
        <w:t xml:space="preserve"> то же, при действии рассматриваемой нагрузки.</w:t>
      </w:r>
    </w:p>
    <w:p w:rsidR="00600D44" w:rsidRDefault="00600D44">
      <w:pPr>
        <w:pStyle w:val="ConsPlusNormal"/>
        <w:spacing w:before="220"/>
        <w:ind w:firstLine="540"/>
        <w:jc w:val="both"/>
      </w:pPr>
      <w:r>
        <w:t xml:space="preserve">Для изгибаемых элементов значение коэффициента </w:t>
      </w:r>
      <w:r w:rsidRPr="00503895">
        <w:rPr>
          <w:position w:val="-8"/>
        </w:rPr>
        <w:pict>
          <v:shape id="_x0000_i1396" style="width:16.6pt;height:19.8pt" coordsize="" o:spt="100" adj="0,,0" path="" filled="f" stroked="f">
            <v:stroke joinstyle="miter"/>
            <v:imagedata r:id="rId470" o:title="base_44_25375_33139"/>
            <v:formulas/>
            <v:path o:connecttype="segments"/>
          </v:shape>
        </w:pict>
      </w:r>
      <w:r>
        <w:t xml:space="preserve"> допускается определять по формуле</w:t>
      </w:r>
    </w:p>
    <w:p w:rsidR="00600D44" w:rsidRDefault="00600D44">
      <w:pPr>
        <w:pStyle w:val="ConsPlusNormal"/>
        <w:jc w:val="both"/>
      </w:pPr>
    </w:p>
    <w:p w:rsidR="00600D44" w:rsidRDefault="00600D44">
      <w:pPr>
        <w:pStyle w:val="ConsPlusNormal"/>
        <w:jc w:val="center"/>
      </w:pPr>
      <w:bookmarkStart w:id="171" w:name="P3080"/>
      <w:bookmarkEnd w:id="171"/>
      <w:r w:rsidRPr="00503895">
        <w:rPr>
          <w:position w:val="-22"/>
        </w:rPr>
        <w:pict>
          <v:shape id="_x0000_i1397" style="width:99.7pt;height:33.65pt" coordsize="" o:spt="100" adj="0,,0" path="" filled="f" stroked="f">
            <v:stroke joinstyle="miter"/>
            <v:imagedata r:id="rId471" o:title="base_44_25375_33140"/>
            <v:formulas/>
            <v:path o:connecttype="segments"/>
          </v:shape>
        </w:pict>
      </w:r>
      <w:r>
        <w:t xml:space="preserve"> (8.138)</w:t>
      </w:r>
    </w:p>
    <w:p w:rsidR="00600D44" w:rsidRDefault="00600D44">
      <w:pPr>
        <w:pStyle w:val="ConsPlusNormal"/>
        <w:jc w:val="both"/>
      </w:pPr>
    </w:p>
    <w:p w:rsidR="00600D44" w:rsidRDefault="00600D44">
      <w:pPr>
        <w:pStyle w:val="ConsPlusNormal"/>
        <w:ind w:firstLine="540"/>
        <w:jc w:val="both"/>
      </w:pPr>
      <w:r>
        <w:t xml:space="preserve">где </w:t>
      </w:r>
      <w:r>
        <w:rPr>
          <w:i/>
        </w:rPr>
        <w:t>M</w:t>
      </w:r>
      <w:r>
        <w:rPr>
          <w:i/>
          <w:vertAlign w:val="subscript"/>
        </w:rPr>
        <w:t>crc</w:t>
      </w:r>
      <w:r>
        <w:t xml:space="preserve"> определяют по </w:t>
      </w:r>
      <w:hyperlink w:anchor="P2955" w:history="1">
        <w:r>
          <w:rPr>
            <w:color w:val="0000FF"/>
          </w:rPr>
          <w:t>формуле (8.121)</w:t>
        </w:r>
      </w:hyperlink>
      <w:r>
        <w:t>.</w:t>
      </w:r>
    </w:p>
    <w:p w:rsidR="00600D44" w:rsidRDefault="00600D44">
      <w:pPr>
        <w:pStyle w:val="ConsPlusNormal"/>
        <w:spacing w:before="220"/>
        <w:ind w:firstLine="540"/>
        <w:jc w:val="both"/>
      </w:pPr>
      <w:r>
        <w:rPr>
          <w:b/>
        </w:rPr>
        <w:t>Расчет элементов железобетонных конструкций по деформациям</w:t>
      </w:r>
    </w:p>
    <w:p w:rsidR="00600D44" w:rsidRDefault="00600D44">
      <w:pPr>
        <w:pStyle w:val="ConsPlusNormal"/>
        <w:spacing w:before="220"/>
        <w:ind w:firstLine="540"/>
        <w:jc w:val="both"/>
      </w:pPr>
      <w:bookmarkStart w:id="172" w:name="P3084"/>
      <w:bookmarkEnd w:id="172"/>
      <w:r>
        <w:t>8.2.19 Расчет элементов железобетонных конструкций по деформациям производят с учетом эксплуатационных требований, предъявляемых к конструкциям.</w:t>
      </w:r>
    </w:p>
    <w:p w:rsidR="00600D44" w:rsidRDefault="00600D44">
      <w:pPr>
        <w:pStyle w:val="ConsPlusNormal"/>
        <w:spacing w:before="220"/>
        <w:ind w:firstLine="540"/>
        <w:jc w:val="both"/>
      </w:pPr>
      <w:r>
        <w:t>Расчет по деформациям следует производить на действие:</w:t>
      </w:r>
    </w:p>
    <w:p w:rsidR="00600D44" w:rsidRDefault="00600D44">
      <w:pPr>
        <w:pStyle w:val="ConsPlusNormal"/>
        <w:spacing w:before="220"/>
        <w:ind w:firstLine="540"/>
        <w:jc w:val="both"/>
      </w:pPr>
      <w:r>
        <w:t xml:space="preserve">- постоянных, временных длительных и кратковременных нагрузок </w:t>
      </w:r>
      <w:hyperlink w:anchor="P176" w:history="1">
        <w:r>
          <w:rPr>
            <w:color w:val="0000FF"/>
          </w:rPr>
          <w:t>(4.6)</w:t>
        </w:r>
      </w:hyperlink>
      <w:r>
        <w:t xml:space="preserve"> при ограничении деформаций технологическими или конструктивными требованиями;</w:t>
      </w:r>
    </w:p>
    <w:p w:rsidR="00600D44" w:rsidRDefault="00600D44">
      <w:pPr>
        <w:pStyle w:val="ConsPlusNormal"/>
        <w:spacing w:before="220"/>
        <w:ind w:firstLine="540"/>
        <w:jc w:val="both"/>
      </w:pPr>
      <w:r>
        <w:lastRenderedPageBreak/>
        <w:t>- постоянных и временных длительных нагрузок при ограничении деформаций эстетическими требованиями.</w:t>
      </w:r>
    </w:p>
    <w:p w:rsidR="00600D44" w:rsidRDefault="00600D44">
      <w:pPr>
        <w:pStyle w:val="ConsPlusNormal"/>
        <w:spacing w:before="220"/>
        <w:ind w:firstLine="540"/>
        <w:jc w:val="both"/>
      </w:pPr>
      <w:bookmarkStart w:id="173" w:name="P3088"/>
      <w:bookmarkEnd w:id="173"/>
      <w:r>
        <w:t xml:space="preserve">8.2.20 Значения предельно допустимых деформаций элементов принимают согласно </w:t>
      </w:r>
      <w:hyperlink r:id="rId472" w:history="1">
        <w:r>
          <w:rPr>
            <w:color w:val="0000FF"/>
          </w:rPr>
          <w:t>СП 20.13330</w:t>
        </w:r>
      </w:hyperlink>
      <w:r>
        <w:t xml:space="preserve"> и нормативным документам на конкретные виды конструкций.</w:t>
      </w:r>
    </w:p>
    <w:p w:rsidR="00600D44" w:rsidRDefault="00600D44">
      <w:pPr>
        <w:pStyle w:val="ConsPlusNormal"/>
        <w:spacing w:before="220"/>
        <w:ind w:firstLine="540"/>
        <w:jc w:val="both"/>
      </w:pPr>
      <w:r>
        <w:rPr>
          <w:b/>
        </w:rPr>
        <w:t>Расчет железобетонных элементов по прогибам</w:t>
      </w:r>
    </w:p>
    <w:p w:rsidR="00600D44" w:rsidRDefault="00600D44">
      <w:pPr>
        <w:pStyle w:val="ConsPlusNormal"/>
        <w:spacing w:before="220"/>
        <w:ind w:firstLine="540"/>
        <w:jc w:val="both"/>
      </w:pPr>
      <w:r>
        <w:t>8.2.21 Расчет железобетонных элементов по прогибам производят из условия</w:t>
      </w:r>
    </w:p>
    <w:p w:rsidR="00600D44" w:rsidRDefault="00600D44">
      <w:pPr>
        <w:pStyle w:val="ConsPlusNormal"/>
        <w:jc w:val="both"/>
      </w:pPr>
    </w:p>
    <w:p w:rsidR="00600D44" w:rsidRDefault="00600D44">
      <w:pPr>
        <w:pStyle w:val="ConsPlusNormal"/>
        <w:jc w:val="center"/>
      </w:pPr>
      <w:bookmarkStart w:id="174" w:name="P3092"/>
      <w:bookmarkEnd w:id="174"/>
      <w:r>
        <w:rPr>
          <w:i/>
        </w:rPr>
        <w:t>f</w:t>
      </w:r>
      <w:r>
        <w:t xml:space="preserve"> &lt;= </w:t>
      </w:r>
      <w:r>
        <w:rPr>
          <w:i/>
        </w:rPr>
        <w:t>f</w:t>
      </w:r>
      <w:r>
        <w:rPr>
          <w:i/>
          <w:vertAlign w:val="subscript"/>
        </w:rPr>
        <w:t>ult</w:t>
      </w:r>
      <w:r>
        <w:t>, (8.139)</w:t>
      </w:r>
    </w:p>
    <w:p w:rsidR="00600D44" w:rsidRDefault="00600D44">
      <w:pPr>
        <w:pStyle w:val="ConsPlusNormal"/>
        <w:jc w:val="both"/>
      </w:pPr>
    </w:p>
    <w:p w:rsidR="00600D44" w:rsidRDefault="00600D44">
      <w:pPr>
        <w:pStyle w:val="ConsPlusNormal"/>
        <w:ind w:firstLine="540"/>
        <w:jc w:val="both"/>
      </w:pPr>
      <w:r>
        <w:t xml:space="preserve">где </w:t>
      </w:r>
      <w:r>
        <w:rPr>
          <w:i/>
        </w:rPr>
        <w:t>f -</w:t>
      </w:r>
      <w:r>
        <w:t xml:space="preserve"> прогиб железобетонного элемента от действия внешней нагрузки;</w:t>
      </w:r>
    </w:p>
    <w:p w:rsidR="00600D44" w:rsidRDefault="00600D44">
      <w:pPr>
        <w:pStyle w:val="ConsPlusNormal"/>
        <w:spacing w:before="220"/>
        <w:ind w:firstLine="540"/>
        <w:jc w:val="both"/>
      </w:pPr>
      <w:r>
        <w:rPr>
          <w:i/>
        </w:rPr>
        <w:t>f</w:t>
      </w:r>
      <w:r>
        <w:rPr>
          <w:i/>
          <w:vertAlign w:val="subscript"/>
        </w:rPr>
        <w:t>ult</w:t>
      </w:r>
      <w:r>
        <w:t xml:space="preserve"> </w:t>
      </w:r>
      <w:r>
        <w:rPr>
          <w:i/>
        </w:rPr>
        <w:t>-</w:t>
      </w:r>
      <w:r>
        <w:t xml:space="preserve"> значение предельно допустимого прогиба железобетонного элемента.</w:t>
      </w:r>
    </w:p>
    <w:p w:rsidR="00600D44" w:rsidRDefault="00600D44">
      <w:pPr>
        <w:pStyle w:val="ConsPlusNormal"/>
        <w:spacing w:before="220"/>
        <w:ind w:firstLine="540"/>
        <w:jc w:val="both"/>
      </w:pPr>
      <w:r>
        <w:t>Прогибы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 углов сдвига и т.д.).</w:t>
      </w:r>
    </w:p>
    <w:p w:rsidR="00600D44" w:rsidRDefault="00600D44">
      <w:pPr>
        <w:pStyle w:val="ConsPlusNormal"/>
        <w:spacing w:before="220"/>
        <w:ind w:firstLine="540"/>
        <w:jc w:val="both"/>
      </w:pPr>
      <w:r>
        <w:t xml:space="preserve">В тех случаях, когда прогибы железобетонных элементов в основном зависят от изгибных деформаций, значения прогибов определяют по жесткостным характеристикам согласно </w:t>
      </w:r>
      <w:hyperlink w:anchor="P3098" w:history="1">
        <w:r>
          <w:rPr>
            <w:color w:val="0000FF"/>
          </w:rPr>
          <w:t>8.2.22</w:t>
        </w:r>
      </w:hyperlink>
      <w:r>
        <w:t xml:space="preserve"> и </w:t>
      </w:r>
      <w:hyperlink w:anchor="P3249" w:history="1">
        <w:r>
          <w:rPr>
            <w:color w:val="0000FF"/>
          </w:rPr>
          <w:t>8.2.31</w:t>
        </w:r>
      </w:hyperlink>
      <w:r>
        <w:t>.</w:t>
      </w:r>
    </w:p>
    <w:p w:rsidR="00600D44" w:rsidRDefault="00600D44">
      <w:pPr>
        <w:pStyle w:val="ConsPlusNormal"/>
        <w:spacing w:before="220"/>
        <w:ind w:firstLine="540"/>
        <w:jc w:val="both"/>
      </w:pPr>
      <w:bookmarkStart w:id="175" w:name="P3098"/>
      <w:bookmarkEnd w:id="175"/>
      <w:r>
        <w:t xml:space="preserve">8.2.22 Для изгибаемых элементов постоянного по длине элемента сечения без трещин прогибы определяют по общим правилам строительной механики с использованием жесткости поперечных сечений, определяемой по </w:t>
      </w:r>
      <w:hyperlink w:anchor="P3128" w:history="1">
        <w:r>
          <w:rPr>
            <w:color w:val="0000FF"/>
          </w:rPr>
          <w:t>формуле (8.143)</w:t>
        </w:r>
      </w:hyperlink>
      <w:r>
        <w:t>.</w:t>
      </w:r>
    </w:p>
    <w:p w:rsidR="00600D44" w:rsidRDefault="00600D44">
      <w:pPr>
        <w:pStyle w:val="ConsPlusNormal"/>
        <w:spacing w:before="220"/>
        <w:ind w:firstLine="540"/>
        <w:jc w:val="both"/>
      </w:pPr>
      <w:r>
        <w:rPr>
          <w:b/>
        </w:rPr>
        <w:t>Определение кривизны железобетонных элементов</w:t>
      </w:r>
    </w:p>
    <w:p w:rsidR="00600D44" w:rsidRDefault="00600D44">
      <w:pPr>
        <w:pStyle w:val="ConsPlusNormal"/>
        <w:spacing w:before="220"/>
        <w:ind w:firstLine="540"/>
        <w:jc w:val="both"/>
      </w:pPr>
      <w:r>
        <w:t>8.2.23 Кривизну изгибаемых, внецентренно сжатых и внецентренно растянутых элементов для вычисления их прогибов определяют:</w:t>
      </w:r>
    </w:p>
    <w:p w:rsidR="00600D44" w:rsidRDefault="00600D44">
      <w:pPr>
        <w:pStyle w:val="ConsPlusNormal"/>
        <w:spacing w:before="220"/>
        <w:ind w:firstLine="540"/>
        <w:jc w:val="both"/>
      </w:pPr>
      <w:r>
        <w:t xml:space="preserve">а) для элементов или участков элемента, где в растянутой зоне не образуются нормальные к продольной оси трещины, согласно </w:t>
      </w:r>
      <w:hyperlink w:anchor="P3105" w:history="1">
        <w:r>
          <w:rPr>
            <w:color w:val="0000FF"/>
          </w:rPr>
          <w:t>8.2.24</w:t>
        </w:r>
      </w:hyperlink>
      <w:r>
        <w:t xml:space="preserve">, </w:t>
      </w:r>
      <w:hyperlink w:anchor="P3134" w:history="1">
        <w:r>
          <w:rPr>
            <w:color w:val="0000FF"/>
          </w:rPr>
          <w:t>8.2.26</w:t>
        </w:r>
      </w:hyperlink>
      <w:r>
        <w:t>;</w:t>
      </w:r>
    </w:p>
    <w:p w:rsidR="00600D44" w:rsidRDefault="00600D44">
      <w:pPr>
        <w:pStyle w:val="ConsPlusNormal"/>
        <w:spacing w:before="220"/>
        <w:ind w:firstLine="540"/>
        <w:jc w:val="both"/>
      </w:pPr>
      <w:r>
        <w:t xml:space="preserve">б) для элементов или участков элемента, где в растянутой зоне имеются трещины, согласно </w:t>
      </w:r>
      <w:hyperlink w:anchor="P3105" w:history="1">
        <w:r>
          <w:rPr>
            <w:color w:val="0000FF"/>
          </w:rPr>
          <w:t>8.2.24</w:t>
        </w:r>
      </w:hyperlink>
      <w:r>
        <w:t xml:space="preserve">, </w:t>
      </w:r>
      <w:hyperlink w:anchor="P3121" w:history="1">
        <w:r>
          <w:rPr>
            <w:color w:val="0000FF"/>
          </w:rPr>
          <w:t>8.2.25</w:t>
        </w:r>
      </w:hyperlink>
      <w:r>
        <w:t xml:space="preserve"> и </w:t>
      </w:r>
      <w:hyperlink w:anchor="P3158" w:history="1">
        <w:r>
          <w:rPr>
            <w:color w:val="0000FF"/>
          </w:rPr>
          <w:t>8.2.27</w:t>
        </w:r>
      </w:hyperlink>
      <w:r>
        <w:t>.</w:t>
      </w:r>
    </w:p>
    <w:p w:rsidR="00600D44" w:rsidRDefault="00600D44">
      <w:pPr>
        <w:pStyle w:val="ConsPlusNormal"/>
        <w:spacing w:before="220"/>
        <w:ind w:firstLine="540"/>
        <w:jc w:val="both"/>
      </w:pPr>
      <w:r>
        <w:t xml:space="preserve">Элементы или участки элементов рассматривают без трещин, если трещины не образуются [т.е. </w:t>
      </w:r>
      <w:hyperlink w:anchor="P2887" w:history="1">
        <w:r>
          <w:rPr>
            <w:color w:val="0000FF"/>
          </w:rPr>
          <w:t>условие (8.116)</w:t>
        </w:r>
      </w:hyperlink>
      <w:r>
        <w:t xml:space="preserve"> не выполняется] при действии полной нагрузки, включающей постоянную, временную длительную и кратковременную нагрузки.</w:t>
      </w:r>
    </w:p>
    <w:p w:rsidR="00600D44" w:rsidRDefault="00600D44">
      <w:pPr>
        <w:pStyle w:val="ConsPlusNormal"/>
        <w:spacing w:before="220"/>
        <w:ind w:firstLine="540"/>
        <w:jc w:val="both"/>
      </w:pPr>
      <w:r>
        <w:t xml:space="preserve">Кривизну железобетонных элементов с трещинами и без трещин можно также определять на основе деформационной модели согласно </w:t>
      </w:r>
      <w:hyperlink w:anchor="P3253" w:history="1">
        <w:r>
          <w:rPr>
            <w:color w:val="0000FF"/>
          </w:rPr>
          <w:t>8.2.32</w:t>
        </w:r>
      </w:hyperlink>
      <w:r>
        <w:t>.</w:t>
      </w:r>
    </w:p>
    <w:p w:rsidR="00600D44" w:rsidRDefault="00600D44">
      <w:pPr>
        <w:pStyle w:val="ConsPlusNormal"/>
        <w:spacing w:before="220"/>
        <w:ind w:firstLine="540"/>
        <w:jc w:val="both"/>
      </w:pPr>
      <w:bookmarkStart w:id="176" w:name="P3105"/>
      <w:bookmarkEnd w:id="176"/>
      <w:r>
        <w:t>8.2.24 Полную кривизну изгибаемых, внецентренно сжатых и внецентренно растянутых элементов определяют по формулам:</w:t>
      </w:r>
    </w:p>
    <w:p w:rsidR="00600D44" w:rsidRDefault="00600D44">
      <w:pPr>
        <w:pStyle w:val="ConsPlusNormal"/>
        <w:spacing w:before="220"/>
        <w:ind w:firstLine="540"/>
        <w:jc w:val="both"/>
      </w:pPr>
      <w:r>
        <w:t>для участков без трещин в растянутой зоне</w:t>
      </w:r>
    </w:p>
    <w:p w:rsidR="00600D44" w:rsidRDefault="00600D44">
      <w:pPr>
        <w:pStyle w:val="ConsPlusNormal"/>
        <w:jc w:val="both"/>
      </w:pPr>
    </w:p>
    <w:p w:rsidR="00600D44" w:rsidRDefault="00600D44">
      <w:pPr>
        <w:pStyle w:val="ConsPlusNormal"/>
        <w:jc w:val="center"/>
      </w:pPr>
      <w:bookmarkStart w:id="177" w:name="P3108"/>
      <w:bookmarkEnd w:id="177"/>
      <w:r w:rsidRPr="00503895">
        <w:rPr>
          <w:position w:val="-28"/>
        </w:rPr>
        <w:pict>
          <v:shape id="_x0000_i1398" style="width:93.35pt;height:39.15pt" coordsize="" o:spt="100" adj="0,,0" path="" filled="f" stroked="f">
            <v:stroke joinstyle="miter"/>
            <v:imagedata r:id="rId473" o:title="base_44_25375_33141"/>
            <v:formulas/>
            <v:path o:connecttype="segments"/>
          </v:shape>
        </w:pict>
      </w:r>
      <w:r>
        <w:t xml:space="preserve"> (8.140)</w:t>
      </w:r>
    </w:p>
    <w:p w:rsidR="00600D44" w:rsidRDefault="00600D44">
      <w:pPr>
        <w:pStyle w:val="ConsPlusNormal"/>
        <w:jc w:val="both"/>
      </w:pPr>
    </w:p>
    <w:p w:rsidR="00600D44" w:rsidRDefault="00600D44">
      <w:pPr>
        <w:pStyle w:val="ConsPlusNormal"/>
        <w:ind w:firstLine="540"/>
        <w:jc w:val="both"/>
      </w:pPr>
      <w:r>
        <w:t>для участков с трещинами в растянутой зоне</w:t>
      </w:r>
    </w:p>
    <w:p w:rsidR="00600D44" w:rsidRDefault="00600D44">
      <w:pPr>
        <w:pStyle w:val="ConsPlusNormal"/>
        <w:jc w:val="both"/>
      </w:pPr>
    </w:p>
    <w:p w:rsidR="00600D44" w:rsidRDefault="00600D44">
      <w:pPr>
        <w:pStyle w:val="ConsPlusNormal"/>
        <w:jc w:val="center"/>
      </w:pPr>
      <w:bookmarkStart w:id="178" w:name="P3112"/>
      <w:bookmarkEnd w:id="178"/>
      <w:r w:rsidRPr="00503895">
        <w:rPr>
          <w:position w:val="-28"/>
        </w:rPr>
        <w:lastRenderedPageBreak/>
        <w:pict>
          <v:shape id="_x0000_i1399" style="width:129.35pt;height:39.15pt" coordsize="" o:spt="100" adj="0,,0" path="" filled="f" stroked="f">
            <v:stroke joinstyle="miter"/>
            <v:imagedata r:id="rId474" o:title="base_44_25375_33142"/>
            <v:formulas/>
            <v:path o:connecttype="segments"/>
          </v:shape>
        </w:pict>
      </w:r>
      <w:r>
        <w:t xml:space="preserve"> (8.141)</w:t>
      </w:r>
    </w:p>
    <w:p w:rsidR="00600D44" w:rsidRDefault="00600D44">
      <w:pPr>
        <w:pStyle w:val="ConsPlusNormal"/>
        <w:jc w:val="both"/>
      </w:pPr>
    </w:p>
    <w:p w:rsidR="00600D44" w:rsidRDefault="00600D44">
      <w:pPr>
        <w:pStyle w:val="ConsPlusNormal"/>
        <w:ind w:firstLine="540"/>
        <w:jc w:val="both"/>
      </w:pPr>
      <w:r>
        <w:t xml:space="preserve">В </w:t>
      </w:r>
      <w:hyperlink w:anchor="P3108" w:history="1">
        <w:r>
          <w:rPr>
            <w:color w:val="0000FF"/>
          </w:rPr>
          <w:t>формуле (8.140)</w:t>
        </w:r>
      </w:hyperlink>
      <w:r>
        <w:t>:</w:t>
      </w:r>
    </w:p>
    <w:p w:rsidR="00600D44" w:rsidRDefault="00600D44">
      <w:pPr>
        <w:pStyle w:val="ConsPlusNormal"/>
        <w:spacing w:before="220"/>
        <w:ind w:firstLine="540"/>
        <w:jc w:val="both"/>
      </w:pPr>
      <w:r w:rsidRPr="00503895">
        <w:rPr>
          <w:position w:val="-28"/>
        </w:rPr>
        <w:pict>
          <v:shape id="_x0000_i1400" style="width:26.9pt;height:39.15pt" coordsize="" o:spt="100" adj="0,,0" path="" filled="f" stroked="f">
            <v:stroke joinstyle="miter"/>
            <v:imagedata r:id="rId475" o:title="base_44_25375_33143"/>
            <v:formulas/>
            <v:path o:connecttype="segments"/>
          </v:shape>
        </w:pict>
      </w:r>
      <w:r>
        <w:t xml:space="preserve">, </w:t>
      </w:r>
      <w:r w:rsidRPr="00503895">
        <w:rPr>
          <w:position w:val="-28"/>
        </w:rPr>
        <w:pict>
          <v:shape id="_x0000_i1401" style="width:29.65pt;height:39.15pt" coordsize="" o:spt="100" adj="0,,0" path="" filled="f" stroked="f">
            <v:stroke joinstyle="miter"/>
            <v:imagedata r:id="rId476" o:title="base_44_25375_33144"/>
            <v:formulas/>
            <v:path o:connecttype="segments"/>
          </v:shape>
        </w:pict>
      </w:r>
      <w:r>
        <w:t xml:space="preserve"> -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rsidR="00600D44" w:rsidRDefault="00600D44">
      <w:pPr>
        <w:pStyle w:val="ConsPlusNormal"/>
        <w:spacing w:before="220"/>
        <w:ind w:firstLine="540"/>
        <w:jc w:val="both"/>
      </w:pPr>
      <w:r>
        <w:t xml:space="preserve">В </w:t>
      </w:r>
      <w:hyperlink w:anchor="P3112" w:history="1">
        <w:r>
          <w:rPr>
            <w:color w:val="0000FF"/>
          </w:rPr>
          <w:t>формуле (8.141)</w:t>
        </w:r>
      </w:hyperlink>
      <w:r>
        <w:t>:</w:t>
      </w:r>
    </w:p>
    <w:p w:rsidR="00600D44" w:rsidRDefault="00600D44">
      <w:pPr>
        <w:pStyle w:val="ConsPlusNormal"/>
        <w:spacing w:before="220"/>
        <w:ind w:firstLine="540"/>
        <w:jc w:val="both"/>
      </w:pPr>
      <w:r w:rsidRPr="00503895">
        <w:rPr>
          <w:position w:val="-28"/>
        </w:rPr>
        <w:pict>
          <v:shape id="_x0000_i1402" style="width:26.9pt;height:39.15pt" coordsize="" o:spt="100" adj="0,,0" path="" filled="f" stroked="f">
            <v:stroke joinstyle="miter"/>
            <v:imagedata r:id="rId475" o:title="base_44_25375_33145"/>
            <v:formulas/>
            <v:path o:connecttype="segments"/>
          </v:shape>
        </w:pict>
      </w:r>
      <w:r>
        <w:t xml:space="preserve"> - кривизна от непродолжительного действия всей нагрузки, на которую производят расчет по деформациям;</w:t>
      </w:r>
    </w:p>
    <w:p w:rsidR="00600D44" w:rsidRDefault="00600D44">
      <w:pPr>
        <w:pStyle w:val="ConsPlusNormal"/>
        <w:spacing w:before="220"/>
        <w:ind w:firstLine="540"/>
        <w:jc w:val="both"/>
      </w:pPr>
      <w:r w:rsidRPr="00503895">
        <w:rPr>
          <w:position w:val="-28"/>
        </w:rPr>
        <w:pict>
          <v:shape id="_x0000_i1403" style="width:29.65pt;height:39.15pt" coordsize="" o:spt="100" adj="0,,0" path="" filled="f" stroked="f">
            <v:stroke joinstyle="miter"/>
            <v:imagedata r:id="rId476" o:title="base_44_25375_33146"/>
            <v:formulas/>
            <v:path o:connecttype="segments"/>
          </v:shape>
        </w:pict>
      </w:r>
      <w:r>
        <w:t xml:space="preserve"> - кривизна от непродолжительного действия постоянных и временных длительных нагрузок;</w:t>
      </w:r>
    </w:p>
    <w:p w:rsidR="00600D44" w:rsidRDefault="00600D44">
      <w:pPr>
        <w:pStyle w:val="ConsPlusNormal"/>
        <w:spacing w:before="220"/>
        <w:ind w:firstLine="540"/>
        <w:jc w:val="both"/>
      </w:pPr>
      <w:r w:rsidRPr="00503895">
        <w:rPr>
          <w:position w:val="-28"/>
        </w:rPr>
        <w:pict>
          <v:shape id="_x0000_i1404" style="width:29.25pt;height:39.15pt" coordsize="" o:spt="100" adj="0,,0" path="" filled="f" stroked="f">
            <v:stroke joinstyle="miter"/>
            <v:imagedata r:id="rId477" o:title="base_44_25375_33147"/>
            <v:formulas/>
            <v:path o:connecttype="segments"/>
          </v:shape>
        </w:pict>
      </w:r>
      <w:r>
        <w:t xml:space="preserve"> - кривизна от продолжительного действия постоянных и временных длительных нагрузок.</w:t>
      </w:r>
    </w:p>
    <w:p w:rsidR="00600D44" w:rsidRDefault="00600D44">
      <w:pPr>
        <w:pStyle w:val="ConsPlusNormal"/>
        <w:spacing w:before="220"/>
        <w:ind w:firstLine="540"/>
        <w:jc w:val="both"/>
      </w:pPr>
      <w:r>
        <w:t xml:space="preserve">Кривизны </w:t>
      </w:r>
      <w:r w:rsidRPr="00503895">
        <w:rPr>
          <w:position w:val="-28"/>
        </w:rPr>
        <w:pict>
          <v:shape id="_x0000_i1405" style="width:26.9pt;height:39.15pt" coordsize="" o:spt="100" adj="0,,0" path="" filled="f" stroked="f">
            <v:stroke joinstyle="miter"/>
            <v:imagedata r:id="rId475" o:title="base_44_25375_33148"/>
            <v:formulas/>
            <v:path o:connecttype="segments"/>
          </v:shape>
        </w:pict>
      </w:r>
      <w:r>
        <w:t xml:space="preserve">, </w:t>
      </w:r>
      <w:r w:rsidRPr="00503895">
        <w:rPr>
          <w:position w:val="-28"/>
        </w:rPr>
        <w:pict>
          <v:shape id="_x0000_i1406" style="width:29.65pt;height:39.15pt" coordsize="" o:spt="100" adj="0,,0" path="" filled="f" stroked="f">
            <v:stroke joinstyle="miter"/>
            <v:imagedata r:id="rId476" o:title="base_44_25375_33149"/>
            <v:formulas/>
            <v:path o:connecttype="segments"/>
          </v:shape>
        </w:pict>
      </w:r>
      <w:r>
        <w:t xml:space="preserve"> и </w:t>
      </w:r>
      <w:r w:rsidRPr="00503895">
        <w:rPr>
          <w:position w:val="-28"/>
        </w:rPr>
        <w:pict>
          <v:shape id="_x0000_i1407" style="width:29.25pt;height:39.15pt" coordsize="" o:spt="100" adj="0,,0" path="" filled="f" stroked="f">
            <v:stroke joinstyle="miter"/>
            <v:imagedata r:id="rId477" o:title="base_44_25375_33150"/>
            <v:formulas/>
            <v:path o:connecttype="segments"/>
          </v:shape>
        </w:pict>
      </w:r>
      <w:r>
        <w:t xml:space="preserve"> определяют согласно </w:t>
      </w:r>
      <w:hyperlink w:anchor="P3121" w:history="1">
        <w:r>
          <w:rPr>
            <w:color w:val="0000FF"/>
          </w:rPr>
          <w:t>8.2.25</w:t>
        </w:r>
      </w:hyperlink>
      <w:r>
        <w:t>.</w:t>
      </w:r>
    </w:p>
    <w:p w:rsidR="00600D44" w:rsidRDefault="00600D44">
      <w:pPr>
        <w:pStyle w:val="ConsPlusNormal"/>
        <w:spacing w:before="220"/>
        <w:ind w:firstLine="540"/>
        <w:jc w:val="both"/>
      </w:pPr>
      <w:bookmarkStart w:id="179" w:name="P3121"/>
      <w:bookmarkEnd w:id="179"/>
      <w:r>
        <w:t xml:space="preserve">8.2.25 Кривизну железобетонных элементов </w:t>
      </w:r>
      <w:r w:rsidRPr="00503895">
        <w:rPr>
          <w:position w:val="-22"/>
        </w:rPr>
        <w:pict>
          <v:shape id="_x0000_i1408" style="width:12.65pt;height:33.65pt" coordsize="" o:spt="100" adj="0,,0" path="" filled="f" stroked="f">
            <v:stroke joinstyle="miter"/>
            <v:imagedata r:id="rId478" o:title="base_44_25375_33151"/>
            <v:formulas/>
            <v:path o:connecttype="segments"/>
          </v:shape>
        </w:pict>
      </w:r>
      <w:r>
        <w:t xml:space="preserve"> от действия соответствующих нагрузок </w:t>
      </w:r>
      <w:hyperlink w:anchor="P3105" w:history="1">
        <w:r>
          <w:rPr>
            <w:color w:val="0000FF"/>
          </w:rPr>
          <w:t>(8.2.24)</w:t>
        </w:r>
      </w:hyperlink>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2"/>
        </w:rPr>
        <w:pict>
          <v:shape id="_x0000_i1409" style="width:45.9pt;height:33.65pt" coordsize="" o:spt="100" adj="0,,0" path="" filled="f" stroked="f">
            <v:stroke joinstyle="miter"/>
            <v:imagedata r:id="rId479" o:title="base_44_25375_33152"/>
            <v:formulas/>
            <v:path o:connecttype="segments"/>
          </v:shape>
        </w:pict>
      </w:r>
      <w:r>
        <w:t xml:space="preserve"> (8.142)</w:t>
      </w:r>
    </w:p>
    <w:p w:rsidR="00600D44" w:rsidRDefault="00600D44">
      <w:pPr>
        <w:pStyle w:val="ConsPlusNormal"/>
        <w:jc w:val="both"/>
      </w:pPr>
    </w:p>
    <w:p w:rsidR="00600D44" w:rsidRDefault="00600D44">
      <w:pPr>
        <w:pStyle w:val="ConsPlusNormal"/>
        <w:ind w:firstLine="540"/>
        <w:jc w:val="both"/>
      </w:pPr>
      <w:r>
        <w:t xml:space="preserve">где </w:t>
      </w:r>
      <w:r>
        <w:rPr>
          <w:i/>
        </w:rPr>
        <w:t>M -</w:t>
      </w:r>
      <w:r>
        <w:t xml:space="preserve"> изгибающий момент от внешней нагрузки (с учетом момента от продольной силы </w:t>
      </w:r>
      <w:r>
        <w:rPr>
          <w:i/>
        </w:rPr>
        <w:t>N</w:t>
      </w:r>
      <w:r>
        <w:t>) относительно оси, нормальной плоскости действия изгибающего момента и проходящей через центр тяжести приведенного поперечного сечения элемента;</w:t>
      </w:r>
    </w:p>
    <w:p w:rsidR="00600D44" w:rsidRDefault="00600D44">
      <w:pPr>
        <w:pStyle w:val="ConsPlusNormal"/>
        <w:spacing w:before="220"/>
        <w:ind w:firstLine="540"/>
        <w:jc w:val="both"/>
      </w:pPr>
      <w:r>
        <w:rPr>
          <w:i/>
        </w:rPr>
        <w:t>D -</w:t>
      </w:r>
      <w:r>
        <w:t xml:space="preserve"> изгибная жесткость приведенного поперечного сечения элемента, определяемая по формуле</w:t>
      </w:r>
    </w:p>
    <w:p w:rsidR="00600D44" w:rsidRDefault="00600D44">
      <w:pPr>
        <w:pStyle w:val="ConsPlusNormal"/>
        <w:jc w:val="both"/>
      </w:pPr>
    </w:p>
    <w:p w:rsidR="00600D44" w:rsidRDefault="00600D44">
      <w:pPr>
        <w:pStyle w:val="ConsPlusNormal"/>
        <w:jc w:val="center"/>
      </w:pPr>
      <w:bookmarkStart w:id="180" w:name="P3128"/>
      <w:bookmarkEnd w:id="180"/>
      <w:r>
        <w:rPr>
          <w:i/>
        </w:rPr>
        <w:t>D</w:t>
      </w:r>
      <w:r>
        <w:t xml:space="preserve"> = </w:t>
      </w:r>
      <w:r>
        <w:rPr>
          <w:i/>
        </w:rPr>
        <w:t>E</w:t>
      </w:r>
      <w:r>
        <w:rPr>
          <w:i/>
          <w:vertAlign w:val="subscript"/>
        </w:rPr>
        <w:t>b</w:t>
      </w:r>
      <w:r>
        <w:rPr>
          <w:vertAlign w:val="subscript"/>
        </w:rPr>
        <w:t>1</w:t>
      </w:r>
      <w:r>
        <w:t>·</w:t>
      </w:r>
      <w:r>
        <w:rPr>
          <w:i/>
        </w:rPr>
        <w:t>I</w:t>
      </w:r>
      <w:r>
        <w:rPr>
          <w:i/>
          <w:vertAlign w:val="subscript"/>
        </w:rPr>
        <w:t>red</w:t>
      </w:r>
      <w:r>
        <w:t>, (8.143)</w:t>
      </w:r>
    </w:p>
    <w:p w:rsidR="00600D44" w:rsidRDefault="00600D44">
      <w:pPr>
        <w:pStyle w:val="ConsPlusNormal"/>
        <w:jc w:val="both"/>
      </w:pPr>
    </w:p>
    <w:p w:rsidR="00600D44" w:rsidRDefault="00600D44">
      <w:pPr>
        <w:pStyle w:val="ConsPlusNormal"/>
        <w:ind w:firstLine="540"/>
        <w:jc w:val="both"/>
      </w:pPr>
      <w:r>
        <w:t xml:space="preserve">где </w:t>
      </w:r>
      <w:r>
        <w:rPr>
          <w:i/>
        </w:rPr>
        <w:t>E</w:t>
      </w:r>
      <w:r>
        <w:rPr>
          <w:i/>
          <w:vertAlign w:val="subscript"/>
        </w:rPr>
        <w:t>b</w:t>
      </w:r>
      <w:r>
        <w:rPr>
          <w:vertAlign w:val="subscript"/>
        </w:rPr>
        <w:t>1</w:t>
      </w:r>
      <w:r>
        <w:t xml:space="preserve"> </w:t>
      </w:r>
      <w:r>
        <w:rPr>
          <w:i/>
        </w:rPr>
        <w:t>-</w:t>
      </w:r>
      <w:r>
        <w:t xml:space="preserve"> модуль деформации сжатого бетона, определяемый в зависимости от продолжительности действия нагрузки и с учетом наличия или отсутствия трещин;</w:t>
      </w:r>
    </w:p>
    <w:p w:rsidR="00600D44" w:rsidRDefault="00600D44">
      <w:pPr>
        <w:pStyle w:val="ConsPlusNormal"/>
        <w:spacing w:before="220"/>
        <w:ind w:firstLine="540"/>
        <w:jc w:val="both"/>
      </w:pPr>
      <w:r>
        <w:rPr>
          <w:i/>
        </w:rPr>
        <w:t>I</w:t>
      </w:r>
      <w:r>
        <w:rPr>
          <w:i/>
          <w:vertAlign w:val="subscript"/>
        </w:rPr>
        <w:t>red</w:t>
      </w:r>
      <w:r>
        <w:t xml:space="preserve"> - момент инерции приведенного поперечного сечения относительно его центра тяжести, определяемый с учетом наличия или отсутствия трещин.</w:t>
      </w:r>
    </w:p>
    <w:p w:rsidR="00600D44" w:rsidRDefault="00600D44">
      <w:pPr>
        <w:pStyle w:val="ConsPlusNormal"/>
        <w:spacing w:before="220"/>
        <w:ind w:firstLine="540"/>
        <w:jc w:val="both"/>
      </w:pPr>
      <w:r>
        <w:t xml:space="preserve">Значения модуля деформации бетона </w:t>
      </w:r>
      <w:r>
        <w:rPr>
          <w:i/>
        </w:rPr>
        <w:t>E</w:t>
      </w:r>
      <w:r>
        <w:rPr>
          <w:i/>
          <w:vertAlign w:val="subscript"/>
        </w:rPr>
        <w:t>b</w:t>
      </w:r>
      <w:r>
        <w:rPr>
          <w:vertAlign w:val="subscript"/>
        </w:rPr>
        <w:t>1</w:t>
      </w:r>
      <w:r>
        <w:t xml:space="preserve"> и момента инерции приведенного сечения </w:t>
      </w:r>
      <w:r>
        <w:rPr>
          <w:i/>
        </w:rPr>
        <w:t>I</w:t>
      </w:r>
      <w:r>
        <w:rPr>
          <w:i/>
          <w:vertAlign w:val="subscript"/>
        </w:rPr>
        <w:t>red</w:t>
      </w:r>
      <w:r>
        <w:t xml:space="preserve"> для </w:t>
      </w:r>
      <w:r>
        <w:lastRenderedPageBreak/>
        <w:t xml:space="preserve">элементов без трещин в растянутой зоне и с трещинами определяют по </w:t>
      </w:r>
      <w:hyperlink w:anchor="P3134" w:history="1">
        <w:r>
          <w:rPr>
            <w:color w:val="0000FF"/>
          </w:rPr>
          <w:t>8.2.26</w:t>
        </w:r>
      </w:hyperlink>
      <w:r>
        <w:t xml:space="preserve"> и </w:t>
      </w:r>
      <w:hyperlink w:anchor="P3158" w:history="1">
        <w:r>
          <w:rPr>
            <w:color w:val="0000FF"/>
          </w:rPr>
          <w:t>8.2.27</w:t>
        </w:r>
      </w:hyperlink>
      <w:r>
        <w:t xml:space="preserve"> соответственно.</w:t>
      </w:r>
    </w:p>
    <w:p w:rsidR="00600D44" w:rsidRDefault="00600D44">
      <w:pPr>
        <w:pStyle w:val="ConsPlusNormal"/>
        <w:spacing w:before="220"/>
        <w:ind w:firstLine="540"/>
        <w:jc w:val="both"/>
      </w:pPr>
      <w:r>
        <w:rPr>
          <w:b/>
        </w:rPr>
        <w:t>Жесткость железобетонного элемента на участке без трещин в растянутой зоне</w:t>
      </w:r>
    </w:p>
    <w:p w:rsidR="00600D44" w:rsidRDefault="00600D44">
      <w:pPr>
        <w:pStyle w:val="ConsPlusNormal"/>
        <w:spacing w:before="220"/>
        <w:ind w:firstLine="540"/>
        <w:jc w:val="both"/>
      </w:pPr>
      <w:bookmarkStart w:id="181" w:name="P3134"/>
      <w:bookmarkEnd w:id="181"/>
      <w:r>
        <w:t xml:space="preserve">8.2.26 Жесткость железобетонного элемента </w:t>
      </w:r>
      <w:r>
        <w:rPr>
          <w:i/>
        </w:rPr>
        <w:t>D</w:t>
      </w:r>
      <w:r>
        <w:t xml:space="preserve"> на участке без трещин определяют по </w:t>
      </w:r>
      <w:hyperlink w:anchor="P3128" w:history="1">
        <w:r>
          <w:rPr>
            <w:color w:val="0000FF"/>
          </w:rPr>
          <w:t>формуле (8.143)</w:t>
        </w:r>
      </w:hyperlink>
      <w:r>
        <w:t>.</w:t>
      </w:r>
    </w:p>
    <w:p w:rsidR="00600D44" w:rsidRDefault="00600D44">
      <w:pPr>
        <w:pStyle w:val="ConsPlusNormal"/>
        <w:spacing w:before="220"/>
        <w:ind w:firstLine="540"/>
        <w:jc w:val="both"/>
      </w:pPr>
      <w:r>
        <w:t xml:space="preserve">Момент инерции </w:t>
      </w:r>
      <w:r>
        <w:rPr>
          <w:i/>
        </w:rPr>
        <w:t>I</w:t>
      </w:r>
      <w:r>
        <w:rPr>
          <w:i/>
          <w:vertAlign w:val="subscript"/>
        </w:rPr>
        <w:t>red</w:t>
      </w:r>
      <w:r>
        <w:t xml:space="preserve"> 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 </w:t>
      </w:r>
      <w:r w:rsidRPr="00503895">
        <w:rPr>
          <w:position w:val="-1"/>
        </w:rPr>
        <w:pict>
          <v:shape id="_x0000_i1410" style="width:13.05pt;height:12.65pt" coordsize="" o:spt="100" adj="0,,0" path="" filled="f" stroked="f">
            <v:stroke joinstyle="miter"/>
            <v:imagedata r:id="rId480" o:title="base_44_25375_33153"/>
            <v:formulas/>
            <v:path o:connecttype="segments"/>
          </v:shape>
        </w:pict>
      </w:r>
      <w:r>
        <w:t>.</w:t>
      </w:r>
    </w:p>
    <w:p w:rsidR="00600D44" w:rsidRDefault="00600D44">
      <w:pPr>
        <w:pStyle w:val="ConsPlusNormal"/>
        <w:jc w:val="both"/>
      </w:pPr>
    </w:p>
    <w:p w:rsidR="00600D44" w:rsidRDefault="00600D44">
      <w:pPr>
        <w:pStyle w:val="ConsPlusNormal"/>
        <w:jc w:val="center"/>
      </w:pPr>
      <w:r w:rsidRPr="00503895">
        <w:rPr>
          <w:position w:val="-8"/>
        </w:rPr>
        <w:pict>
          <v:shape id="_x0000_i1411" style="width:119.45pt;height:19.8pt" coordsize="" o:spt="100" adj="0,,0" path="" filled="f" stroked="f">
            <v:stroke joinstyle="miter"/>
            <v:imagedata r:id="rId481" o:title="base_44_25375_33154"/>
            <v:formulas/>
            <v:path o:connecttype="segments"/>
          </v:shape>
        </w:pict>
      </w:r>
      <w:r>
        <w:t xml:space="preserve"> (8.144)</w:t>
      </w:r>
    </w:p>
    <w:p w:rsidR="00600D44" w:rsidRDefault="00600D44">
      <w:pPr>
        <w:pStyle w:val="ConsPlusNormal"/>
        <w:jc w:val="both"/>
      </w:pPr>
    </w:p>
    <w:p w:rsidR="00600D44" w:rsidRDefault="00600D44">
      <w:pPr>
        <w:pStyle w:val="ConsPlusNormal"/>
        <w:ind w:firstLine="540"/>
        <w:jc w:val="both"/>
      </w:pPr>
      <w:r>
        <w:t xml:space="preserve">где </w:t>
      </w:r>
      <w:r>
        <w:rPr>
          <w:i/>
        </w:rPr>
        <w:t>I -</w:t>
      </w:r>
      <w:r>
        <w:t xml:space="preserve"> момент инерции бетонного сечения относительно центра тяжести приведенного поперечного сечения элемента;</w:t>
      </w:r>
    </w:p>
    <w:p w:rsidR="00600D44" w:rsidRDefault="00600D44">
      <w:pPr>
        <w:pStyle w:val="ConsPlusNormal"/>
        <w:spacing w:before="220"/>
        <w:ind w:firstLine="540"/>
        <w:jc w:val="both"/>
      </w:pP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p>
    <w:p w:rsidR="00600D44" w:rsidRDefault="00600D44">
      <w:pPr>
        <w:pStyle w:val="ConsPlusNormal"/>
        <w:spacing w:before="220"/>
        <w:ind w:firstLine="540"/>
        <w:jc w:val="both"/>
      </w:pPr>
      <w:r w:rsidRPr="00503895">
        <w:rPr>
          <w:position w:val="-1"/>
        </w:rPr>
        <w:pict>
          <v:shape id="_x0000_i1412" style="width:13.05pt;height:12.65pt" coordsize="" o:spt="100" adj="0,,0" path="" filled="f" stroked="f">
            <v:stroke joinstyle="miter"/>
            <v:imagedata r:id="rId482" o:title="base_44_25375_33155"/>
            <v:formulas/>
            <v:path o:connecttype="segments"/>
          </v:shape>
        </w:pict>
      </w:r>
      <w:r>
        <w:t xml:space="preserve"> - коэффициент приведения арматуры к бетону</w:t>
      </w:r>
    </w:p>
    <w:p w:rsidR="00600D44" w:rsidRDefault="00600D44">
      <w:pPr>
        <w:pStyle w:val="ConsPlusNormal"/>
        <w:jc w:val="both"/>
      </w:pPr>
    </w:p>
    <w:p w:rsidR="00600D44" w:rsidRDefault="00600D44">
      <w:pPr>
        <w:pStyle w:val="ConsPlusNormal"/>
        <w:jc w:val="center"/>
      </w:pPr>
      <w:bookmarkStart w:id="182" w:name="P3143"/>
      <w:bookmarkEnd w:id="182"/>
      <w:r w:rsidRPr="00503895">
        <w:rPr>
          <w:position w:val="-25"/>
        </w:rPr>
        <w:pict>
          <v:shape id="_x0000_i1413" style="width:49.05pt;height:36.8pt" coordsize="" o:spt="100" adj="0,,0" path="" filled="f" stroked="f">
            <v:stroke joinstyle="miter"/>
            <v:imagedata r:id="rId483" o:title="base_44_25375_33156"/>
            <v:formulas/>
            <v:path o:connecttype="segments"/>
          </v:shape>
        </w:pict>
      </w:r>
      <w:r>
        <w:t xml:space="preserve"> (8.145)</w:t>
      </w:r>
    </w:p>
    <w:p w:rsidR="00600D44" w:rsidRDefault="00600D44">
      <w:pPr>
        <w:pStyle w:val="ConsPlusNormal"/>
        <w:jc w:val="both"/>
      </w:pPr>
    </w:p>
    <w:p w:rsidR="00600D44" w:rsidRDefault="00600D44">
      <w:pPr>
        <w:pStyle w:val="ConsPlusNormal"/>
        <w:ind w:firstLine="540"/>
        <w:jc w:val="both"/>
      </w:pPr>
      <w:r>
        <w:t xml:space="preserve">Значение </w:t>
      </w:r>
      <w:r>
        <w:rPr>
          <w:i/>
        </w:rPr>
        <w:t>I</w:t>
      </w:r>
      <w:r>
        <w:t xml:space="preserve"> определяют по общим правилам расчета геометрических характеристик сечений упругих элементов.</w:t>
      </w:r>
    </w:p>
    <w:p w:rsidR="00600D44" w:rsidRDefault="00600D44">
      <w:pPr>
        <w:pStyle w:val="ConsPlusNormal"/>
        <w:spacing w:before="220"/>
        <w:ind w:firstLine="540"/>
        <w:jc w:val="both"/>
      </w:pPr>
      <w:r>
        <w:t xml:space="preserve">Допускается определять момент инерции </w:t>
      </w:r>
      <w:r>
        <w:rPr>
          <w:i/>
        </w:rPr>
        <w:t>I</w:t>
      </w:r>
      <w:r>
        <w:rPr>
          <w:i/>
          <w:vertAlign w:val="subscript"/>
        </w:rPr>
        <w:t>red</w:t>
      </w:r>
      <w:r>
        <w:t xml:space="preserve"> без учета арматуры.</w:t>
      </w:r>
    </w:p>
    <w:p w:rsidR="00600D44" w:rsidRDefault="00600D44">
      <w:pPr>
        <w:pStyle w:val="ConsPlusNormal"/>
        <w:spacing w:before="220"/>
        <w:ind w:firstLine="540"/>
        <w:jc w:val="both"/>
      </w:pPr>
      <w:r>
        <w:t xml:space="preserve">Значения модуля деформации бетона в </w:t>
      </w:r>
      <w:hyperlink w:anchor="P3128" w:history="1">
        <w:r>
          <w:rPr>
            <w:color w:val="0000FF"/>
          </w:rPr>
          <w:t>формулах (8.143)</w:t>
        </w:r>
      </w:hyperlink>
      <w:r>
        <w:t xml:space="preserve">, </w:t>
      </w:r>
      <w:hyperlink w:anchor="P3143" w:history="1">
        <w:r>
          <w:rPr>
            <w:color w:val="0000FF"/>
          </w:rPr>
          <w:t>(8.145)</w:t>
        </w:r>
      </w:hyperlink>
      <w:r>
        <w:t xml:space="preserve"> принимают равными:</w:t>
      </w:r>
    </w:p>
    <w:p w:rsidR="00600D44" w:rsidRDefault="00600D44">
      <w:pPr>
        <w:pStyle w:val="ConsPlusNormal"/>
        <w:spacing w:before="220"/>
        <w:ind w:firstLine="540"/>
        <w:jc w:val="both"/>
      </w:pPr>
      <w:r>
        <w:t>при непродолжительном действии нагрузки</w:t>
      </w:r>
    </w:p>
    <w:p w:rsidR="00600D44" w:rsidRDefault="00600D44">
      <w:pPr>
        <w:pStyle w:val="ConsPlusNormal"/>
        <w:jc w:val="both"/>
      </w:pPr>
    </w:p>
    <w:p w:rsidR="00600D44" w:rsidRDefault="00600D44">
      <w:pPr>
        <w:pStyle w:val="ConsPlusNormal"/>
        <w:jc w:val="center"/>
      </w:pPr>
      <w:r>
        <w:rPr>
          <w:i/>
        </w:rPr>
        <w:t>E</w:t>
      </w:r>
      <w:r>
        <w:rPr>
          <w:i/>
          <w:vertAlign w:val="subscript"/>
        </w:rPr>
        <w:t>b</w:t>
      </w:r>
      <w:r>
        <w:rPr>
          <w:vertAlign w:val="subscript"/>
        </w:rPr>
        <w:t>1</w:t>
      </w:r>
      <w:r>
        <w:t xml:space="preserve"> = 0,85·</w:t>
      </w:r>
      <w:r>
        <w:rPr>
          <w:i/>
        </w:rPr>
        <w:t>E</w:t>
      </w:r>
      <w:r>
        <w:rPr>
          <w:i/>
          <w:vertAlign w:val="subscript"/>
        </w:rPr>
        <w:t>b</w:t>
      </w:r>
      <w:r>
        <w:t>; (8.146)</w:t>
      </w:r>
    </w:p>
    <w:p w:rsidR="00600D44" w:rsidRDefault="00600D44">
      <w:pPr>
        <w:pStyle w:val="ConsPlusNormal"/>
        <w:jc w:val="both"/>
      </w:pPr>
    </w:p>
    <w:p w:rsidR="00600D44" w:rsidRDefault="00600D44">
      <w:pPr>
        <w:pStyle w:val="ConsPlusNormal"/>
        <w:ind w:firstLine="540"/>
        <w:jc w:val="both"/>
      </w:pPr>
      <w:r>
        <w:t>при продолжительном действии нагрузки</w:t>
      </w:r>
    </w:p>
    <w:p w:rsidR="00600D44" w:rsidRDefault="00600D44">
      <w:pPr>
        <w:pStyle w:val="ConsPlusNormal"/>
        <w:jc w:val="both"/>
      </w:pPr>
    </w:p>
    <w:p w:rsidR="00600D44" w:rsidRDefault="00600D44">
      <w:pPr>
        <w:pStyle w:val="ConsPlusNormal"/>
        <w:jc w:val="center"/>
      </w:pPr>
      <w:r w:rsidRPr="00503895">
        <w:rPr>
          <w:position w:val="-28"/>
        </w:rPr>
        <w:pict>
          <v:shape id="_x0000_i1414" style="width:108.8pt;height:39.15pt" coordsize="" o:spt="100" adj="0,,0" path="" filled="f" stroked="f">
            <v:stroke joinstyle="miter"/>
            <v:imagedata r:id="rId484" o:title="base_44_25375_33157"/>
            <v:formulas/>
            <v:path o:connecttype="segments"/>
          </v:shape>
        </w:pict>
      </w:r>
      <w:r>
        <w:t xml:space="preserve"> (8.147)</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415" style="width:23.75pt;height:20.55pt" coordsize="" o:spt="100" adj="0,,0" path="" filled="f" stroked="f">
            <v:stroke joinstyle="miter"/>
            <v:imagedata r:id="rId485" o:title="base_44_25375_33158"/>
            <v:formulas/>
            <v:path o:connecttype="segments"/>
          </v:shape>
        </w:pict>
      </w:r>
      <w:r>
        <w:t xml:space="preserve"> - принимают по </w:t>
      </w:r>
      <w:hyperlink w:anchor="P1459" w:history="1">
        <w:r>
          <w:rPr>
            <w:color w:val="0000FF"/>
          </w:rPr>
          <w:t>таблице 6.12</w:t>
        </w:r>
      </w:hyperlink>
      <w:r>
        <w:t>.</w:t>
      </w:r>
    </w:p>
    <w:p w:rsidR="00600D44" w:rsidRDefault="00600D44">
      <w:pPr>
        <w:pStyle w:val="ConsPlusNormal"/>
        <w:spacing w:before="220"/>
        <w:ind w:firstLine="540"/>
        <w:jc w:val="both"/>
      </w:pPr>
      <w:r>
        <w:rPr>
          <w:b/>
        </w:rPr>
        <w:t>Жесткость железобетонного элемента на участке с трещинами в растянутой зоне</w:t>
      </w:r>
    </w:p>
    <w:p w:rsidR="00600D44" w:rsidRDefault="00600D44">
      <w:pPr>
        <w:pStyle w:val="ConsPlusNormal"/>
        <w:spacing w:before="220"/>
        <w:ind w:firstLine="540"/>
        <w:jc w:val="both"/>
      </w:pPr>
      <w:bookmarkStart w:id="183" w:name="P3158"/>
      <w:bookmarkEnd w:id="183"/>
      <w:r>
        <w:t>8.2.27 Жесткость железобетонного элемента на участках с трещинами в растянутой зоне определяют с учетом следующих положений:</w:t>
      </w:r>
    </w:p>
    <w:p w:rsidR="00600D44" w:rsidRDefault="00600D44">
      <w:pPr>
        <w:pStyle w:val="ConsPlusNormal"/>
        <w:spacing w:before="220"/>
        <w:ind w:firstLine="540"/>
        <w:jc w:val="both"/>
      </w:pPr>
      <w:r>
        <w:t>сечения после деформирования остаются плоскими;</w:t>
      </w:r>
    </w:p>
    <w:p w:rsidR="00600D44" w:rsidRDefault="00600D44">
      <w:pPr>
        <w:pStyle w:val="ConsPlusNormal"/>
        <w:spacing w:before="220"/>
        <w:ind w:firstLine="540"/>
        <w:jc w:val="both"/>
      </w:pPr>
      <w:r>
        <w:t>напряжения в бетоне сжатой зоны определяют как для упругого тела;</w:t>
      </w:r>
    </w:p>
    <w:p w:rsidR="00600D44" w:rsidRDefault="00600D44">
      <w:pPr>
        <w:pStyle w:val="ConsPlusNormal"/>
        <w:spacing w:before="220"/>
        <w:ind w:firstLine="540"/>
        <w:jc w:val="both"/>
      </w:pPr>
      <w:r>
        <w:lastRenderedPageBreak/>
        <w:t>работу растянутого бетона в сечении с нормальной трещиной не учитывают;</w:t>
      </w:r>
    </w:p>
    <w:p w:rsidR="00600D44" w:rsidRDefault="00600D44">
      <w:pPr>
        <w:pStyle w:val="ConsPlusNormal"/>
        <w:spacing w:before="220"/>
        <w:ind w:firstLine="540"/>
        <w:jc w:val="both"/>
      </w:pPr>
      <w:r>
        <w:t xml:space="preserve">работу растянутого бетона на участке между смежными нормальными трещинами учитывают посредством коэффициента </w:t>
      </w:r>
      <w:r w:rsidRPr="00503895">
        <w:rPr>
          <w:position w:val="-8"/>
        </w:rPr>
        <w:pict>
          <v:shape id="_x0000_i1416" style="width:16.6pt;height:19.8pt" coordsize="" o:spt="100" adj="0,,0" path="" filled="f" stroked="f">
            <v:stroke joinstyle="miter"/>
            <v:imagedata r:id="rId486" o:title="base_44_25375_33159"/>
            <v:formulas/>
            <v:path o:connecttype="segments"/>
          </v:shape>
        </w:pict>
      </w:r>
      <w:r>
        <w:t>.</w:t>
      </w:r>
    </w:p>
    <w:p w:rsidR="00600D44" w:rsidRDefault="00600D44">
      <w:pPr>
        <w:pStyle w:val="ConsPlusNormal"/>
        <w:spacing w:before="220"/>
        <w:ind w:firstLine="540"/>
        <w:jc w:val="both"/>
      </w:pPr>
      <w:r>
        <w:t xml:space="preserve">Жесткость железобетонного элемента </w:t>
      </w:r>
      <w:r>
        <w:rPr>
          <w:i/>
        </w:rPr>
        <w:t>D</w:t>
      </w:r>
      <w:r>
        <w:t xml:space="preserve"> на участках с трещинами определяют по </w:t>
      </w:r>
      <w:hyperlink w:anchor="P3128" w:history="1">
        <w:r>
          <w:rPr>
            <w:color w:val="0000FF"/>
          </w:rPr>
          <w:t>формуле (8.143)</w:t>
        </w:r>
      </w:hyperlink>
      <w:r>
        <w:t xml:space="preserve"> и принимают не более жесткости без трещин.</w:t>
      </w:r>
    </w:p>
    <w:p w:rsidR="00600D44" w:rsidRDefault="00600D44">
      <w:pPr>
        <w:pStyle w:val="ConsPlusNormal"/>
        <w:spacing w:before="220"/>
        <w:ind w:firstLine="540"/>
        <w:jc w:val="both"/>
      </w:pPr>
      <w:r>
        <w:t xml:space="preserve">Значения модуля деформации сжатого бетона </w:t>
      </w:r>
      <w:r>
        <w:rPr>
          <w:i/>
        </w:rPr>
        <w:t>E</w:t>
      </w:r>
      <w:r>
        <w:rPr>
          <w:i/>
          <w:vertAlign w:val="subscript"/>
        </w:rPr>
        <w:t>b</w:t>
      </w:r>
      <w:r>
        <w:rPr>
          <w:vertAlign w:val="subscript"/>
        </w:rPr>
        <w:t>1</w:t>
      </w:r>
      <w:r>
        <w:t xml:space="preserve"> принимают равными значениям приведенного модуля деформации </w:t>
      </w:r>
      <w:r>
        <w:rPr>
          <w:i/>
        </w:rPr>
        <w:t>E</w:t>
      </w:r>
      <w:r>
        <w:rPr>
          <w:i/>
          <w:vertAlign w:val="subscript"/>
        </w:rPr>
        <w:t>b,red</w:t>
      </w:r>
      <w:r>
        <w:t xml:space="preserve">, определяемым по </w:t>
      </w:r>
      <w:hyperlink w:anchor="P1562" w:history="1">
        <w:r>
          <w:rPr>
            <w:color w:val="0000FF"/>
          </w:rPr>
          <w:t>формуле (6.9)</w:t>
        </w:r>
      </w:hyperlink>
      <w:r>
        <w:t xml:space="preserve"> при расчетных сопротивления бетона </w:t>
      </w:r>
      <w:r>
        <w:rPr>
          <w:i/>
        </w:rPr>
        <w:t>R</w:t>
      </w:r>
      <w:r>
        <w:rPr>
          <w:i/>
          <w:vertAlign w:val="subscript"/>
        </w:rPr>
        <w:t>b,ser</w:t>
      </w:r>
      <w:r>
        <w:t xml:space="preserve"> для соответствующих нагрузок (непродолжительного и продолжительного действия).</w:t>
      </w:r>
    </w:p>
    <w:p w:rsidR="00600D44" w:rsidRDefault="00600D44">
      <w:pPr>
        <w:pStyle w:val="ConsPlusNormal"/>
        <w:spacing w:before="220"/>
        <w:ind w:firstLine="540"/>
        <w:jc w:val="both"/>
      </w:pPr>
      <w:r>
        <w:t xml:space="preserve">Момент инерции приведенного поперечного сечения элемента </w:t>
      </w:r>
      <w:r>
        <w:rPr>
          <w:i/>
        </w:rPr>
        <w:t>I</w:t>
      </w:r>
      <w:r>
        <w:rPr>
          <w:i/>
          <w:vertAlign w:val="subscript"/>
        </w:rPr>
        <w:t>red</w:t>
      </w:r>
      <w:r>
        <w:t xml:space="preserve"> относительно его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w:t>
      </w:r>
      <w:r w:rsidRPr="00503895">
        <w:rPr>
          <w:position w:val="-8"/>
        </w:rPr>
        <w:pict>
          <v:shape id="_x0000_i1417" style="width:19pt;height:19.8pt" coordsize="" o:spt="100" adj="0,,0" path="" filled="f" stroked="f">
            <v:stroke joinstyle="miter"/>
            <v:imagedata r:id="rId487" o:title="base_44_25375_33160"/>
            <v:formulas/>
            <v:path o:connecttype="segments"/>
          </v:shape>
        </w:pict>
      </w:r>
      <w:r>
        <w:t xml:space="preserve"> и растянутой арматуры с коэффициентом приведения арматуры к бетону </w:t>
      </w:r>
      <w:r w:rsidRPr="00503895">
        <w:rPr>
          <w:position w:val="-8"/>
        </w:rPr>
        <w:pict>
          <v:shape id="_x0000_i1418" style="width:19.8pt;height:19.8pt" coordsize="" o:spt="100" adj="0,,0" path="" filled="f" stroked="f">
            <v:stroke joinstyle="miter"/>
            <v:imagedata r:id="rId488" o:title="base_44_25375_33161"/>
            <v:formulas/>
            <v:path o:connecttype="segments"/>
          </v:shape>
        </w:pict>
      </w:r>
      <w:r>
        <w:t xml:space="preserve"> по формуле</w:t>
      </w:r>
    </w:p>
    <w:p w:rsidR="00600D44" w:rsidRDefault="00600D44">
      <w:pPr>
        <w:pStyle w:val="ConsPlusNormal"/>
        <w:jc w:val="both"/>
      </w:pPr>
    </w:p>
    <w:p w:rsidR="00600D44" w:rsidRDefault="00600D44">
      <w:pPr>
        <w:pStyle w:val="ConsPlusNormal"/>
        <w:jc w:val="center"/>
      </w:pPr>
      <w:r w:rsidRPr="00503895">
        <w:rPr>
          <w:position w:val="-8"/>
        </w:rPr>
        <w:pict>
          <v:shape id="_x0000_i1419" style="width:139.25pt;height:19.8pt" coordsize="" o:spt="100" adj="0,,0" path="" filled="f" stroked="f">
            <v:stroke joinstyle="miter"/>
            <v:imagedata r:id="rId489" o:title="base_44_25375_33162"/>
            <v:formulas/>
            <v:path o:connecttype="segments"/>
          </v:shape>
        </w:pict>
      </w:r>
      <w:r>
        <w:t xml:space="preserve"> (8.148)</w:t>
      </w:r>
    </w:p>
    <w:p w:rsidR="00600D44" w:rsidRDefault="00600D44">
      <w:pPr>
        <w:pStyle w:val="ConsPlusNormal"/>
        <w:jc w:val="both"/>
      </w:pPr>
    </w:p>
    <w:p w:rsidR="00600D44" w:rsidRDefault="00600D44">
      <w:pPr>
        <w:pStyle w:val="ConsPlusNormal"/>
        <w:ind w:firstLine="540"/>
        <w:jc w:val="both"/>
      </w:pPr>
      <w:r>
        <w:t xml:space="preserve">где </w:t>
      </w:r>
      <w:r>
        <w:rPr>
          <w:i/>
        </w:rPr>
        <w:t>I</w:t>
      </w:r>
      <w:r>
        <w:rPr>
          <w:i/>
          <w:vertAlign w:val="subscript"/>
        </w:rPr>
        <w:t>b</w:t>
      </w:r>
      <w:r>
        <w:t xml:space="preserve">, </w:t>
      </w: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w:t>
      </w:r>
    </w:p>
    <w:p w:rsidR="00600D44" w:rsidRDefault="00600D44">
      <w:pPr>
        <w:pStyle w:val="ConsPlusNormal"/>
        <w:spacing w:before="220"/>
        <w:ind w:firstLine="540"/>
        <w:jc w:val="both"/>
      </w:pPr>
      <w:r>
        <w:t xml:space="preserve">Значения </w:t>
      </w:r>
      <w:r>
        <w:rPr>
          <w:i/>
        </w:rPr>
        <w:t>I</w:t>
      </w:r>
      <w:r>
        <w:rPr>
          <w:i/>
          <w:vertAlign w:val="subscript"/>
        </w:rPr>
        <w:t>s</w:t>
      </w:r>
      <w:r>
        <w:t xml:space="preserve"> и </w:t>
      </w:r>
      <w:r>
        <w:rPr>
          <w:i/>
        </w:rPr>
        <w:t>I'</w:t>
      </w:r>
      <w:r>
        <w:rPr>
          <w:i/>
          <w:vertAlign w:val="subscript"/>
        </w:rPr>
        <w:t>s</w:t>
      </w:r>
      <w:r>
        <w:t xml:space="preserve"> 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w:t>
      </w:r>
      <w:r w:rsidRPr="00503895">
        <w:rPr>
          <w:position w:val="-8"/>
        </w:rPr>
        <w:pict>
          <v:shape id="_x0000_i1420" style="width:19pt;height:19.8pt" coordsize="" o:spt="100" adj="0,,0" path="" filled="f" stroked="f">
            <v:stroke joinstyle="miter"/>
            <v:imagedata r:id="rId487" o:title="base_44_25375_33163"/>
            <v:formulas/>
            <v:path o:connecttype="segments"/>
          </v:shape>
        </w:pict>
      </w:r>
      <w:r>
        <w:t xml:space="preserve"> и </w:t>
      </w:r>
      <w:r w:rsidRPr="00503895">
        <w:rPr>
          <w:position w:val="-8"/>
        </w:rPr>
        <w:pict>
          <v:shape id="_x0000_i1421" style="width:19.8pt;height:19.8pt" coordsize="" o:spt="100" adj="0,,0" path="" filled="f" stroked="f">
            <v:stroke joinstyle="miter"/>
            <v:imagedata r:id="rId488" o:title="base_44_25375_33164"/>
            <v:formulas/>
            <v:path o:connecttype="segments"/>
          </v:shape>
        </w:pict>
      </w:r>
      <w:r>
        <w:t xml:space="preserve">) поперечного сечения без учета бетона растянутой зоны </w:t>
      </w:r>
      <w:hyperlink w:anchor="P3181" w:history="1">
        <w:r>
          <w:rPr>
            <w:color w:val="0000FF"/>
          </w:rPr>
          <w:t>(рисунок 8.19)</w:t>
        </w:r>
      </w:hyperlink>
      <w:r>
        <w:t>; для изгибаемых элементов</w:t>
      </w:r>
    </w:p>
    <w:p w:rsidR="00600D44" w:rsidRDefault="00600D44">
      <w:pPr>
        <w:pStyle w:val="ConsPlusNormal"/>
        <w:jc w:val="both"/>
      </w:pPr>
    </w:p>
    <w:p w:rsidR="00600D44" w:rsidRDefault="00600D44">
      <w:pPr>
        <w:pStyle w:val="ConsPlusNormal"/>
        <w:jc w:val="center"/>
      </w:pPr>
      <w:r>
        <w:rPr>
          <w:i/>
        </w:rPr>
        <w:t>y</w:t>
      </w:r>
      <w:r>
        <w:rPr>
          <w:i/>
          <w:vertAlign w:val="subscript"/>
        </w:rPr>
        <w:t>cm</w:t>
      </w:r>
      <w:r>
        <w:t xml:space="preserve"> = </w:t>
      </w:r>
      <w:r>
        <w:rPr>
          <w:i/>
        </w:rPr>
        <w:t>x</w:t>
      </w:r>
      <w:r>
        <w:rPr>
          <w:i/>
          <w:vertAlign w:val="subscript"/>
        </w:rPr>
        <w:t>m</w:t>
      </w:r>
      <w:r>
        <w:t>,</w:t>
      </w:r>
    </w:p>
    <w:p w:rsidR="00600D44" w:rsidRDefault="00600D44">
      <w:pPr>
        <w:pStyle w:val="ConsPlusNormal"/>
        <w:jc w:val="both"/>
      </w:pPr>
    </w:p>
    <w:p w:rsidR="00600D44" w:rsidRDefault="00600D44">
      <w:pPr>
        <w:pStyle w:val="ConsPlusNormal"/>
        <w:ind w:firstLine="540"/>
        <w:jc w:val="both"/>
      </w:pPr>
      <w:r>
        <w:t xml:space="preserve">где </w:t>
      </w:r>
      <w:r>
        <w:rPr>
          <w:i/>
        </w:rPr>
        <w:t>x</w:t>
      </w:r>
      <w:r>
        <w:rPr>
          <w:i/>
          <w:vertAlign w:val="subscript"/>
        </w:rPr>
        <w:t>m</w:t>
      </w:r>
      <w:r>
        <w:t xml:space="preserve"> </w:t>
      </w:r>
      <w:r>
        <w:rPr>
          <w:i/>
        </w:rPr>
        <w:t>-</w:t>
      </w:r>
      <w:r>
        <w:t xml:space="preserve"> средняя высота сжатой зоны бетона, учитывающая влияние работы растянутого бетона между трещинами и определяемая согласно </w:t>
      </w:r>
      <w:hyperlink w:anchor="P3188" w:history="1">
        <w:r>
          <w:rPr>
            <w:color w:val="0000FF"/>
          </w:rPr>
          <w:t>8.2.28</w:t>
        </w:r>
      </w:hyperlink>
      <w:r>
        <w:t xml:space="preserve"> </w:t>
      </w:r>
      <w:hyperlink w:anchor="P3181" w:history="1">
        <w:r>
          <w:rPr>
            <w:color w:val="0000FF"/>
          </w:rPr>
          <w:t>(рисунок 8.19)</w:t>
        </w:r>
      </w:hyperlink>
      <w:r>
        <w:t>.</w:t>
      </w:r>
    </w:p>
    <w:p w:rsidR="00600D44" w:rsidRDefault="00600D44">
      <w:pPr>
        <w:pStyle w:val="ConsPlusNormal"/>
        <w:jc w:val="both"/>
      </w:pPr>
    </w:p>
    <w:p w:rsidR="00600D44" w:rsidRDefault="00600D44">
      <w:pPr>
        <w:pStyle w:val="ConsPlusNormal"/>
        <w:jc w:val="center"/>
      </w:pPr>
      <w:r w:rsidRPr="00503895">
        <w:rPr>
          <w:position w:val="-175"/>
        </w:rPr>
        <w:pict>
          <v:shape id="_x0000_i1422" style="width:339.05pt;height:185.95pt" coordsize="" o:spt="100" adj="0,,0" path="" filled="f" stroked="f">
            <v:stroke joinstyle="miter"/>
            <v:imagedata r:id="rId490" o:title="base_44_25375_33165"/>
            <v:formulas/>
            <v:path o:connecttype="segments"/>
          </v:shape>
        </w:pict>
      </w:r>
    </w:p>
    <w:p w:rsidR="00600D44" w:rsidRDefault="00600D44">
      <w:pPr>
        <w:pStyle w:val="ConsPlusNormal"/>
        <w:jc w:val="both"/>
      </w:pPr>
    </w:p>
    <w:p w:rsidR="00600D44" w:rsidRDefault="00600D44">
      <w:pPr>
        <w:pStyle w:val="ConsPlusNormal"/>
        <w:jc w:val="center"/>
      </w:pPr>
      <w:r>
        <w:rPr>
          <w:i/>
        </w:rPr>
        <w:t>1 -</w:t>
      </w:r>
      <w:r>
        <w:t xml:space="preserve"> уровень центра тяжести приведенного без учета растянутой</w:t>
      </w:r>
    </w:p>
    <w:p w:rsidR="00600D44" w:rsidRDefault="00600D44">
      <w:pPr>
        <w:pStyle w:val="ConsPlusNormal"/>
        <w:jc w:val="center"/>
      </w:pPr>
      <w:r>
        <w:t>зоны бетона поперечного сечения</w:t>
      </w:r>
    </w:p>
    <w:p w:rsidR="00600D44" w:rsidRDefault="00600D44">
      <w:pPr>
        <w:pStyle w:val="ConsPlusNormal"/>
        <w:jc w:val="both"/>
      </w:pPr>
    </w:p>
    <w:p w:rsidR="00600D44" w:rsidRDefault="00600D44">
      <w:pPr>
        <w:pStyle w:val="ConsPlusNormal"/>
        <w:jc w:val="center"/>
      </w:pPr>
      <w:bookmarkStart w:id="184" w:name="P3181"/>
      <w:bookmarkEnd w:id="184"/>
      <w:r>
        <w:rPr>
          <w:b/>
          <w:i/>
        </w:rPr>
        <w:t>Рисунок 8.19</w:t>
      </w:r>
      <w:r>
        <w:t xml:space="preserve"> </w:t>
      </w:r>
      <w:r>
        <w:rPr>
          <w:b/>
        </w:rPr>
        <w:t>- Приведенное поперечное сечение (</w:t>
      </w:r>
      <w:r>
        <w:rPr>
          <w:b/>
          <w:i/>
        </w:rPr>
        <w:t>а</w:t>
      </w:r>
      <w:r>
        <w:rPr>
          <w:b/>
        </w:rPr>
        <w:t>) и схема</w:t>
      </w:r>
    </w:p>
    <w:p w:rsidR="00600D44" w:rsidRDefault="00600D44">
      <w:pPr>
        <w:pStyle w:val="ConsPlusNormal"/>
        <w:jc w:val="center"/>
      </w:pPr>
      <w:r>
        <w:rPr>
          <w:b/>
        </w:rPr>
        <w:t>напряженно-деформированного состояния элемента с трещинами</w:t>
      </w:r>
    </w:p>
    <w:p w:rsidR="00600D44" w:rsidRDefault="00600D44">
      <w:pPr>
        <w:pStyle w:val="ConsPlusNormal"/>
        <w:jc w:val="center"/>
      </w:pPr>
      <w:r>
        <w:rPr>
          <w:b/>
        </w:rPr>
        <w:t>(</w:t>
      </w:r>
      <w:r>
        <w:rPr>
          <w:b/>
          <w:i/>
        </w:rPr>
        <w:t>б</w:t>
      </w:r>
      <w:r>
        <w:rPr>
          <w:b/>
        </w:rPr>
        <w:t>) для расчета его по деформациям при действии</w:t>
      </w:r>
    </w:p>
    <w:p w:rsidR="00600D44" w:rsidRDefault="00600D44">
      <w:pPr>
        <w:pStyle w:val="ConsPlusNormal"/>
        <w:jc w:val="center"/>
      </w:pPr>
      <w:r>
        <w:rPr>
          <w:b/>
        </w:rPr>
        <w:t>изгибающего момента</w:t>
      </w:r>
    </w:p>
    <w:p w:rsidR="00600D44" w:rsidRDefault="00600D44">
      <w:pPr>
        <w:pStyle w:val="ConsPlusNormal"/>
        <w:jc w:val="both"/>
      </w:pPr>
    </w:p>
    <w:p w:rsidR="00600D44" w:rsidRDefault="00600D44">
      <w:pPr>
        <w:pStyle w:val="ConsPlusNormal"/>
        <w:ind w:firstLine="540"/>
        <w:jc w:val="both"/>
      </w:pPr>
      <w:r>
        <w:t xml:space="preserve">Значения </w:t>
      </w:r>
      <w:r>
        <w:rPr>
          <w:i/>
        </w:rPr>
        <w:t>I</w:t>
      </w:r>
      <w:r>
        <w:rPr>
          <w:i/>
          <w:vertAlign w:val="subscript"/>
        </w:rPr>
        <w:t>b</w:t>
      </w:r>
      <w:r>
        <w:t xml:space="preserve"> и </w:t>
      </w:r>
      <w:r>
        <w:rPr>
          <w:i/>
        </w:rPr>
        <w:t>y</w:t>
      </w:r>
      <w:r>
        <w:rPr>
          <w:i/>
          <w:vertAlign w:val="subscript"/>
        </w:rPr>
        <w:t>cm</w:t>
      </w:r>
      <w:r>
        <w:t xml:space="preserve"> определяют по общим правилам расчета геометрических характеристик сечений упругих элементов.</w:t>
      </w:r>
    </w:p>
    <w:p w:rsidR="00600D44" w:rsidRDefault="00600D44">
      <w:pPr>
        <w:pStyle w:val="ConsPlusNormal"/>
        <w:spacing w:before="220"/>
        <w:ind w:firstLine="540"/>
        <w:jc w:val="both"/>
      </w:pPr>
      <w:r>
        <w:t xml:space="preserve">Значения коэффициентов приведения арматуры к бетону </w:t>
      </w:r>
      <w:r w:rsidRPr="00503895">
        <w:rPr>
          <w:position w:val="-8"/>
        </w:rPr>
        <w:pict>
          <v:shape id="_x0000_i1423" style="width:19pt;height:19.8pt" coordsize="" o:spt="100" adj="0,,0" path="" filled="f" stroked="f">
            <v:stroke joinstyle="miter"/>
            <v:imagedata r:id="rId487" o:title="base_44_25375_33166"/>
            <v:formulas/>
            <v:path o:connecttype="segments"/>
          </v:shape>
        </w:pict>
      </w:r>
      <w:r>
        <w:t xml:space="preserve"> и </w:t>
      </w:r>
      <w:r w:rsidRPr="00503895">
        <w:rPr>
          <w:position w:val="-8"/>
        </w:rPr>
        <w:pict>
          <v:shape id="_x0000_i1424" style="width:19.8pt;height:19.8pt" coordsize="" o:spt="100" adj="0,,0" path="" filled="f" stroked="f">
            <v:stroke joinstyle="miter"/>
            <v:imagedata r:id="rId488" o:title="base_44_25375_33167"/>
            <v:formulas/>
            <v:path o:connecttype="segments"/>
          </v:shape>
        </w:pict>
      </w:r>
      <w:r>
        <w:t xml:space="preserve"> определяют по </w:t>
      </w:r>
      <w:hyperlink w:anchor="P3233" w:history="1">
        <w:r>
          <w:rPr>
            <w:color w:val="0000FF"/>
          </w:rPr>
          <w:t>8.2.30</w:t>
        </w:r>
      </w:hyperlink>
      <w:r>
        <w:t>.</w:t>
      </w:r>
    </w:p>
    <w:p w:rsidR="00600D44" w:rsidRDefault="00600D44">
      <w:pPr>
        <w:pStyle w:val="ConsPlusNormal"/>
        <w:spacing w:before="220"/>
        <w:ind w:firstLine="540"/>
        <w:jc w:val="both"/>
      </w:pPr>
      <w:bookmarkStart w:id="185" w:name="P3188"/>
      <w:bookmarkEnd w:id="185"/>
      <w:r>
        <w:t>8.2.28 Для изгибаемых элементов положение нейтральной оси (средняя высота сжатой зоны бетона) определяют из уравнения</w:t>
      </w:r>
    </w:p>
    <w:p w:rsidR="00600D44" w:rsidRDefault="00600D44">
      <w:pPr>
        <w:pStyle w:val="ConsPlusNormal"/>
        <w:jc w:val="both"/>
      </w:pPr>
    </w:p>
    <w:p w:rsidR="00600D44" w:rsidRDefault="00600D44">
      <w:pPr>
        <w:pStyle w:val="ConsPlusNormal"/>
        <w:jc w:val="center"/>
      </w:pPr>
      <w:bookmarkStart w:id="186" w:name="P3190"/>
      <w:bookmarkEnd w:id="186"/>
      <w:r w:rsidRPr="00503895">
        <w:rPr>
          <w:position w:val="-8"/>
        </w:rPr>
        <w:pict>
          <v:shape id="_x0000_i1425" style="width:127.8pt;height:19.8pt" coordsize="" o:spt="100" adj="0,,0" path="" filled="f" stroked="f">
            <v:stroke joinstyle="miter"/>
            <v:imagedata r:id="rId491" o:title="base_44_25375_33168"/>
            <v:formulas/>
            <v:path o:connecttype="segments"/>
          </v:shape>
        </w:pict>
      </w:r>
      <w:r>
        <w:t xml:space="preserve"> (8.149)</w:t>
      </w:r>
    </w:p>
    <w:p w:rsidR="00600D44" w:rsidRDefault="00600D44">
      <w:pPr>
        <w:pStyle w:val="ConsPlusNormal"/>
        <w:jc w:val="both"/>
      </w:pPr>
    </w:p>
    <w:p w:rsidR="00600D44" w:rsidRDefault="00600D44">
      <w:pPr>
        <w:pStyle w:val="ConsPlusNormal"/>
        <w:ind w:firstLine="540"/>
        <w:jc w:val="both"/>
      </w:pPr>
      <w:r>
        <w:t xml:space="preserve">где </w:t>
      </w:r>
      <w:r>
        <w:rPr>
          <w:i/>
        </w:rPr>
        <w:t>S</w:t>
      </w:r>
      <w:r>
        <w:rPr>
          <w:i/>
          <w:vertAlign w:val="subscript"/>
        </w:rPr>
        <w:t>b</w:t>
      </w:r>
      <w:r>
        <w:rPr>
          <w:vertAlign w:val="subscript"/>
        </w:rPr>
        <w:t>0</w:t>
      </w:r>
      <w:r>
        <w:t xml:space="preserve">, </w:t>
      </w:r>
      <w:r>
        <w:rPr>
          <w:i/>
        </w:rPr>
        <w:t>S</w:t>
      </w:r>
      <w:r>
        <w:rPr>
          <w:i/>
          <w:vertAlign w:val="subscript"/>
        </w:rPr>
        <w:t>s</w:t>
      </w:r>
      <w:r>
        <w:rPr>
          <w:vertAlign w:val="subscript"/>
        </w:rPr>
        <w:t>0</w:t>
      </w:r>
      <w:r>
        <w:t xml:space="preserve"> и </w:t>
      </w:r>
      <w:r>
        <w:rPr>
          <w:i/>
        </w:rPr>
        <w:t>S'</w:t>
      </w:r>
      <w:r>
        <w:rPr>
          <w:i/>
          <w:vertAlign w:val="subscript"/>
        </w:rPr>
        <w:t>s0</w:t>
      </w:r>
      <w:r>
        <w:t xml:space="preserve"> - статические моменты соответственно сжатой зоны бетона, растянутой и сжатой арматуры относительно нейтральной оси.</w:t>
      </w:r>
    </w:p>
    <w:p w:rsidR="00600D44" w:rsidRDefault="00600D44">
      <w:pPr>
        <w:pStyle w:val="ConsPlusNormal"/>
        <w:spacing w:before="220"/>
        <w:ind w:firstLine="540"/>
        <w:jc w:val="both"/>
      </w:pPr>
      <w:r>
        <w:t>Для прямоугольных сечений только с растянутой арматурой высоту сжатой зоны определяют по формуле</w:t>
      </w:r>
    </w:p>
    <w:p w:rsidR="00600D44" w:rsidRDefault="00600D44">
      <w:pPr>
        <w:pStyle w:val="ConsPlusNormal"/>
        <w:jc w:val="both"/>
      </w:pPr>
    </w:p>
    <w:p w:rsidR="00600D44" w:rsidRDefault="00600D44">
      <w:pPr>
        <w:pStyle w:val="ConsPlusNormal"/>
        <w:jc w:val="center"/>
      </w:pPr>
      <w:r w:rsidRPr="00503895">
        <w:rPr>
          <w:position w:val="-22"/>
        </w:rPr>
        <w:pict>
          <v:shape id="_x0000_i1426" style="width:218.75pt;height:32.85pt" coordsize="" o:spt="100" adj="0,,0" path="" filled="f" stroked="f">
            <v:stroke joinstyle="miter"/>
            <v:imagedata r:id="rId492" o:title="base_44_25375_33169"/>
            <v:formulas/>
            <v:path o:connecttype="segments"/>
          </v:shape>
        </w:pict>
      </w:r>
      <w:r>
        <w:t xml:space="preserve"> (8.150)</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25"/>
        </w:rPr>
        <w:pict>
          <v:shape id="_x0000_i1427" style="width:52.6pt;height:36.8pt" coordsize="" o:spt="100" adj="0,,0" path="" filled="f" stroked="f">
            <v:stroke joinstyle="miter"/>
            <v:imagedata r:id="rId493" o:title="base_44_25375_33170"/>
            <v:formulas/>
            <v:path o:connecttype="segments"/>
          </v:shape>
        </w:pict>
      </w:r>
      <w:r>
        <w:t>.</w:t>
      </w:r>
    </w:p>
    <w:p w:rsidR="00600D44" w:rsidRDefault="00600D44">
      <w:pPr>
        <w:pStyle w:val="ConsPlusNormal"/>
        <w:spacing w:before="220"/>
        <w:ind w:firstLine="540"/>
        <w:jc w:val="both"/>
      </w:pPr>
      <w:r>
        <w:t>Для прямоугольных сечений с растянутой и сжатой арматурой высоту сжатой зоны определяют по формуле</w:t>
      </w:r>
    </w:p>
    <w:p w:rsidR="00600D44" w:rsidRDefault="00600D44">
      <w:pPr>
        <w:pStyle w:val="ConsPlusNormal"/>
        <w:jc w:val="both"/>
      </w:pPr>
    </w:p>
    <w:p w:rsidR="00600D44" w:rsidRDefault="00600D44">
      <w:pPr>
        <w:pStyle w:val="ConsPlusNormal"/>
        <w:jc w:val="center"/>
      </w:pPr>
      <w:r w:rsidRPr="00503895">
        <w:rPr>
          <w:position w:val="-38"/>
        </w:rPr>
        <w:pict>
          <v:shape id="_x0000_i1428" style="width:353.25pt;height:49.85pt" coordsize="" o:spt="100" adj="0,,0" path="" filled="f" stroked="f">
            <v:stroke joinstyle="miter"/>
            <v:imagedata r:id="rId494" o:title="base_44_25375_33171"/>
            <v:formulas/>
            <v:path o:connecttype="segments"/>
          </v:shape>
        </w:pict>
      </w:r>
      <w:r>
        <w:t xml:space="preserve"> (8.151)</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25"/>
        </w:rPr>
        <w:pict>
          <v:shape id="_x0000_i1429" style="width:49.45pt;height:36.8pt" coordsize="" o:spt="100" adj="0,,0" path="" filled="f" stroked="f">
            <v:stroke joinstyle="miter"/>
            <v:imagedata r:id="rId495" o:title="base_44_25375_33172"/>
            <v:formulas/>
            <v:path o:connecttype="segments"/>
          </v:shape>
        </w:pict>
      </w:r>
      <w:r>
        <w:t>.</w:t>
      </w:r>
    </w:p>
    <w:p w:rsidR="00600D44" w:rsidRDefault="00600D44">
      <w:pPr>
        <w:pStyle w:val="ConsPlusNormal"/>
        <w:spacing w:before="220"/>
        <w:ind w:firstLine="540"/>
        <w:jc w:val="both"/>
      </w:pPr>
      <w:r>
        <w:t>Для тавровых (с полкой в сжатой зоне) и двутавровых сечений высоту сжатой зоны определяют по формуле</w:t>
      </w:r>
    </w:p>
    <w:p w:rsidR="00600D44" w:rsidRDefault="00600D44">
      <w:pPr>
        <w:pStyle w:val="ConsPlusNormal"/>
        <w:jc w:val="both"/>
      </w:pPr>
    </w:p>
    <w:p w:rsidR="00600D44" w:rsidRDefault="00600D44">
      <w:pPr>
        <w:pStyle w:val="ConsPlusNormal"/>
        <w:jc w:val="center"/>
      </w:pPr>
      <w:bookmarkStart w:id="187" w:name="P3205"/>
      <w:bookmarkEnd w:id="187"/>
      <w:r w:rsidRPr="00503895">
        <w:rPr>
          <w:position w:val="-38"/>
        </w:rPr>
        <w:pict>
          <v:shape id="_x0000_i1430" style="width:455.35pt;height:49.85pt" coordsize="" o:spt="100" adj="0,,0" path="" filled="f" stroked="f">
            <v:stroke joinstyle="miter"/>
            <v:imagedata r:id="rId496" o:title="base_44_25375_33173"/>
            <v:formulas/>
            <v:path o:connecttype="segments"/>
          </v:shape>
        </w:pict>
      </w:r>
      <w:r>
        <w:t xml:space="preserve"> (8.152)</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28"/>
        </w:rPr>
        <w:pict>
          <v:shape id="_x0000_i1431" style="width:52.6pt;height:39.55pt" coordsize="" o:spt="100" adj="0,,0" path="" filled="f" stroked="f">
            <v:stroke joinstyle="miter"/>
            <v:imagedata r:id="rId497" o:title="base_44_25375_33174"/>
            <v:formulas/>
            <v:path o:connecttype="segments"/>
          </v:shape>
        </w:pict>
      </w:r>
      <w:r>
        <w:t>.</w:t>
      </w:r>
    </w:p>
    <w:p w:rsidR="00600D44" w:rsidRDefault="00600D44">
      <w:pPr>
        <w:pStyle w:val="ConsPlusNormal"/>
        <w:spacing w:before="220"/>
        <w:ind w:firstLine="540"/>
        <w:jc w:val="both"/>
      </w:pPr>
      <w:r>
        <w:rPr>
          <w:i/>
        </w:rPr>
        <w:t>A'</w:t>
      </w:r>
      <w:r>
        <w:rPr>
          <w:i/>
          <w:vertAlign w:val="subscript"/>
        </w:rPr>
        <w:t>f</w:t>
      </w:r>
      <w:r>
        <w:t xml:space="preserve"> - площадь сечения свесов сжатой полки.</w:t>
      </w:r>
    </w:p>
    <w:p w:rsidR="00600D44" w:rsidRDefault="00600D44">
      <w:pPr>
        <w:pStyle w:val="ConsPlusNormal"/>
        <w:spacing w:before="220"/>
        <w:ind w:firstLine="540"/>
        <w:jc w:val="both"/>
      </w:pPr>
      <w:r>
        <w:lastRenderedPageBreak/>
        <w:t>Для внецентренно сжатых и внецентренно растянутых элементов положение нейтральной оси (высоту сжатой зоны) определяют из уравнения</w:t>
      </w:r>
    </w:p>
    <w:p w:rsidR="00600D44" w:rsidRDefault="00600D44">
      <w:pPr>
        <w:pStyle w:val="ConsPlusNormal"/>
        <w:jc w:val="both"/>
      </w:pPr>
    </w:p>
    <w:p w:rsidR="00600D44" w:rsidRDefault="00600D44">
      <w:pPr>
        <w:pStyle w:val="ConsPlusNormal"/>
        <w:jc w:val="center"/>
      </w:pPr>
      <w:r w:rsidRPr="00503895">
        <w:rPr>
          <w:position w:val="-25"/>
        </w:rPr>
        <w:pict>
          <v:shape id="_x0000_i1432" style="width:142pt;height:36.8pt" coordsize="" o:spt="100" adj="0,,0" path="" filled="f" stroked="f">
            <v:stroke joinstyle="miter"/>
            <v:imagedata r:id="rId498" o:title="base_44_25375_33175"/>
            <v:formulas/>
            <v:path o:connecttype="segments"/>
          </v:shape>
        </w:pict>
      </w:r>
      <w:r>
        <w:t xml:space="preserve"> (8.153)</w:t>
      </w:r>
    </w:p>
    <w:p w:rsidR="00600D44" w:rsidRDefault="00600D44">
      <w:pPr>
        <w:pStyle w:val="ConsPlusNormal"/>
        <w:jc w:val="both"/>
      </w:pPr>
    </w:p>
    <w:p w:rsidR="00600D44" w:rsidRDefault="00600D44">
      <w:pPr>
        <w:pStyle w:val="ConsPlusNormal"/>
        <w:ind w:firstLine="540"/>
        <w:jc w:val="both"/>
      </w:pPr>
      <w:r>
        <w:t xml:space="preserve">где </w:t>
      </w:r>
      <w:r>
        <w:rPr>
          <w:i/>
        </w:rPr>
        <w:t>y</w:t>
      </w:r>
      <w:r>
        <w:rPr>
          <w:i/>
          <w:vertAlign w:val="subscript"/>
        </w:rPr>
        <w:t>N</w:t>
      </w:r>
      <w:r>
        <w:t xml:space="preserve"> </w:t>
      </w:r>
      <w:r>
        <w:rPr>
          <w:i/>
        </w:rPr>
        <w:t>-</w:t>
      </w:r>
      <w:r>
        <w:t xml:space="preserve"> расстояние от нейтральной оси до точки приложения продольной силы </w:t>
      </w:r>
      <w:r>
        <w:rPr>
          <w:i/>
        </w:rPr>
        <w:t>N</w:t>
      </w:r>
      <w:r>
        <w:t xml:space="preserve">, отстоящей от центра тяжести полного сечения (без учета трещин) на расстояние </w:t>
      </w:r>
      <w:r w:rsidRPr="00503895">
        <w:rPr>
          <w:position w:val="-22"/>
        </w:rPr>
        <w:pict>
          <v:shape id="_x0000_i1433" style="width:42.75pt;height:33.65pt" coordsize="" o:spt="100" adj="0,,0" path="" filled="f" stroked="f">
            <v:stroke joinstyle="miter"/>
            <v:imagedata r:id="rId499" o:title="base_44_25375_33176"/>
            <v:formulas/>
            <v:path o:connecttype="segments"/>
          </v:shape>
        </w:pict>
      </w:r>
      <w:r>
        <w:t>;</w:t>
      </w:r>
    </w:p>
    <w:p w:rsidR="00600D44" w:rsidRDefault="00600D44">
      <w:pPr>
        <w:pStyle w:val="ConsPlusNormal"/>
        <w:spacing w:before="220"/>
        <w:ind w:firstLine="540"/>
        <w:jc w:val="both"/>
      </w:pPr>
      <w:r>
        <w:rPr>
          <w:i/>
        </w:rPr>
        <w:t>I</w:t>
      </w:r>
      <w:r>
        <w:rPr>
          <w:i/>
          <w:vertAlign w:val="subscript"/>
        </w:rPr>
        <w:t>b</w:t>
      </w:r>
      <w:r>
        <w:rPr>
          <w:vertAlign w:val="subscript"/>
        </w:rPr>
        <w:t>0</w:t>
      </w:r>
      <w:r>
        <w:t xml:space="preserve">, </w:t>
      </w:r>
      <w:r>
        <w:rPr>
          <w:i/>
        </w:rPr>
        <w:t>I</w:t>
      </w:r>
      <w:r>
        <w:rPr>
          <w:i/>
          <w:vertAlign w:val="subscript"/>
        </w:rPr>
        <w:t>s</w:t>
      </w:r>
      <w:r>
        <w:rPr>
          <w:vertAlign w:val="subscript"/>
        </w:rPr>
        <w:t>0</w:t>
      </w:r>
      <w:r>
        <w:t xml:space="preserve">, </w:t>
      </w:r>
      <w:r>
        <w:rPr>
          <w:i/>
        </w:rPr>
        <w:t>I'</w:t>
      </w:r>
      <w:r>
        <w:rPr>
          <w:i/>
          <w:vertAlign w:val="subscript"/>
        </w:rPr>
        <w:t>s</w:t>
      </w:r>
      <w:r>
        <w:rPr>
          <w:vertAlign w:val="subscript"/>
        </w:rPr>
        <w:t>0</w:t>
      </w:r>
      <w:r>
        <w:t xml:space="preserve">, </w:t>
      </w:r>
      <w:r>
        <w:rPr>
          <w:i/>
        </w:rPr>
        <w:t>S</w:t>
      </w:r>
      <w:r>
        <w:rPr>
          <w:i/>
          <w:vertAlign w:val="subscript"/>
        </w:rPr>
        <w:t>b</w:t>
      </w:r>
      <w:r>
        <w:rPr>
          <w:vertAlign w:val="subscript"/>
        </w:rPr>
        <w:t>0</w:t>
      </w:r>
      <w:r>
        <w:t xml:space="preserve">, </w:t>
      </w:r>
      <w:r>
        <w:rPr>
          <w:i/>
        </w:rPr>
        <w:t>S</w:t>
      </w:r>
      <w:r>
        <w:rPr>
          <w:i/>
          <w:vertAlign w:val="subscript"/>
        </w:rPr>
        <w:t>s</w:t>
      </w:r>
      <w:r>
        <w:rPr>
          <w:vertAlign w:val="subscript"/>
        </w:rPr>
        <w:t>0</w:t>
      </w:r>
      <w:r>
        <w:t xml:space="preserve">, </w:t>
      </w:r>
      <w:r>
        <w:rPr>
          <w:i/>
        </w:rPr>
        <w:t>S'</w:t>
      </w:r>
      <w:r>
        <w:rPr>
          <w:i/>
          <w:vertAlign w:val="subscript"/>
        </w:rPr>
        <w:t>s</w:t>
      </w:r>
      <w:r>
        <w:rPr>
          <w:vertAlign w:val="subscript"/>
        </w:rPr>
        <w:t>0</w:t>
      </w:r>
      <w:r>
        <w:t xml:space="preserve"> - моменты инерции и статические моменты соответственно сжатой зоны бетона, растянутой и сжатой арматуры относительно нейтральной оси.</w:t>
      </w:r>
    </w:p>
    <w:p w:rsidR="00600D44" w:rsidRDefault="00600D44">
      <w:pPr>
        <w:pStyle w:val="ConsPlusNormal"/>
        <w:spacing w:before="220"/>
        <w:ind w:firstLine="540"/>
        <w:jc w:val="both"/>
      </w:pPr>
      <w:r>
        <w:t xml:space="preserve">Допускается для элементов прямоугольного сечения высоту сжатой зоны при действии изгибающих моментов </w:t>
      </w:r>
      <w:r>
        <w:rPr>
          <w:i/>
        </w:rPr>
        <w:t>M</w:t>
      </w:r>
      <w:r>
        <w:t xml:space="preserve"> и продольной силы </w:t>
      </w:r>
      <w:r>
        <w:rPr>
          <w:i/>
        </w:rPr>
        <w:t>N</w:t>
      </w:r>
      <w:r>
        <w:t xml:space="preserve"> определять по формуле</w:t>
      </w:r>
    </w:p>
    <w:p w:rsidR="00600D44" w:rsidRDefault="00600D44">
      <w:pPr>
        <w:pStyle w:val="ConsPlusNormal"/>
        <w:jc w:val="both"/>
      </w:pPr>
    </w:p>
    <w:p w:rsidR="00600D44" w:rsidRDefault="00600D44">
      <w:pPr>
        <w:pStyle w:val="ConsPlusNormal"/>
        <w:jc w:val="center"/>
      </w:pPr>
      <w:bookmarkStart w:id="188" w:name="P3217"/>
      <w:bookmarkEnd w:id="188"/>
      <w:r w:rsidRPr="00503895">
        <w:rPr>
          <w:position w:val="-25"/>
        </w:rPr>
        <w:pict>
          <v:shape id="_x0000_i1434" style="width:104.85pt;height:36.8pt" coordsize="" o:spt="100" adj="0,,0" path="" filled="f" stroked="f">
            <v:stroke joinstyle="miter"/>
            <v:imagedata r:id="rId500" o:title="base_44_25375_33177"/>
            <v:formulas/>
            <v:path o:connecttype="segments"/>
          </v:shape>
        </w:pict>
      </w:r>
      <w:r>
        <w:t xml:space="preserve"> (8.154)</w:t>
      </w:r>
    </w:p>
    <w:p w:rsidR="00600D44" w:rsidRDefault="00600D44">
      <w:pPr>
        <w:pStyle w:val="ConsPlusNormal"/>
        <w:jc w:val="both"/>
      </w:pPr>
    </w:p>
    <w:p w:rsidR="00600D44" w:rsidRDefault="00600D44">
      <w:pPr>
        <w:pStyle w:val="ConsPlusNormal"/>
        <w:ind w:firstLine="540"/>
        <w:jc w:val="both"/>
      </w:pPr>
      <w:r>
        <w:t xml:space="preserve">где </w:t>
      </w:r>
      <w:r>
        <w:rPr>
          <w:i/>
        </w:rPr>
        <w:t>x</w:t>
      </w:r>
      <w:r>
        <w:rPr>
          <w:i/>
          <w:vertAlign w:val="subscript"/>
        </w:rPr>
        <w:t>M</w:t>
      </w:r>
      <w:r>
        <w:t xml:space="preserve"> - высота сжатой зоны изгибаемого элемента, определяемая по </w:t>
      </w:r>
      <w:hyperlink w:anchor="P3190" w:history="1">
        <w:r>
          <w:rPr>
            <w:color w:val="0000FF"/>
          </w:rPr>
          <w:t>формулам (8.149)</w:t>
        </w:r>
      </w:hyperlink>
      <w:r>
        <w:t xml:space="preserve"> - </w:t>
      </w:r>
      <w:hyperlink w:anchor="P3205" w:history="1">
        <w:r>
          <w:rPr>
            <w:color w:val="0000FF"/>
          </w:rPr>
          <w:t>(8.152)</w:t>
        </w:r>
      </w:hyperlink>
      <w:r>
        <w:t>;</w:t>
      </w:r>
    </w:p>
    <w:p w:rsidR="00600D44" w:rsidRDefault="00600D44">
      <w:pPr>
        <w:pStyle w:val="ConsPlusNormal"/>
        <w:spacing w:before="220"/>
        <w:ind w:firstLine="540"/>
        <w:jc w:val="both"/>
      </w:pPr>
      <w:r>
        <w:rPr>
          <w:i/>
        </w:rPr>
        <w:t>I</w:t>
      </w:r>
      <w:r>
        <w:rPr>
          <w:i/>
          <w:vertAlign w:val="subscript"/>
        </w:rPr>
        <w:t>red</w:t>
      </w:r>
      <w:r>
        <w:t xml:space="preserve">, </w:t>
      </w:r>
      <w:r>
        <w:rPr>
          <w:i/>
        </w:rPr>
        <w:t>A</w:t>
      </w:r>
      <w:r>
        <w:rPr>
          <w:i/>
          <w:vertAlign w:val="subscript"/>
        </w:rPr>
        <w:t>red</w:t>
      </w:r>
      <w:r>
        <w:t xml:space="preserve"> </w:t>
      </w:r>
      <w:r>
        <w:rPr>
          <w:i/>
        </w:rPr>
        <w:t>-</w:t>
      </w:r>
      <w:r>
        <w:t xml:space="preserve"> момент инерции и площадь приведенного поперечного сечения, определяемые для полного сечения (без учета трещин).</w:t>
      </w:r>
    </w:p>
    <w:p w:rsidR="00600D44" w:rsidRDefault="00600D44">
      <w:pPr>
        <w:pStyle w:val="ConsPlusNormal"/>
        <w:spacing w:before="220"/>
        <w:ind w:firstLine="540"/>
        <w:jc w:val="both"/>
      </w:pPr>
      <w:r>
        <w:t>Значения геометрических характеристик сечения элемента определяют по общим правилам расчета сечения упругих элементов.</w:t>
      </w:r>
    </w:p>
    <w:p w:rsidR="00600D44" w:rsidRDefault="00600D44">
      <w:pPr>
        <w:pStyle w:val="ConsPlusNormal"/>
        <w:spacing w:before="220"/>
        <w:ind w:firstLine="540"/>
        <w:jc w:val="both"/>
      </w:pPr>
      <w:r>
        <w:t xml:space="preserve">В </w:t>
      </w:r>
      <w:hyperlink w:anchor="P3217" w:history="1">
        <w:r>
          <w:rPr>
            <w:color w:val="0000FF"/>
          </w:rPr>
          <w:t>формуле (8.154)</w:t>
        </w:r>
      </w:hyperlink>
      <w:r>
        <w:t xml:space="preserve"> знак "плюс" принимают при сжимающей, а знак "минус" при растягивающей продольной силе.</w:t>
      </w:r>
    </w:p>
    <w:p w:rsidR="00600D44" w:rsidRDefault="00600D44">
      <w:pPr>
        <w:pStyle w:val="ConsPlusNormal"/>
        <w:spacing w:before="220"/>
        <w:ind w:firstLine="540"/>
        <w:jc w:val="both"/>
      </w:pPr>
      <w:bookmarkStart w:id="189" w:name="P3223"/>
      <w:bookmarkEnd w:id="189"/>
      <w:r>
        <w:t>8.2.29 Жесткость изгибаемых железобетонных элементов допускается определять по формуле</w:t>
      </w:r>
    </w:p>
    <w:p w:rsidR="00600D44" w:rsidRDefault="00600D44">
      <w:pPr>
        <w:pStyle w:val="ConsPlusNormal"/>
        <w:jc w:val="both"/>
      </w:pPr>
    </w:p>
    <w:p w:rsidR="00600D44" w:rsidRPr="00600D44" w:rsidRDefault="00600D44">
      <w:pPr>
        <w:pStyle w:val="ConsPlusNormal"/>
        <w:jc w:val="center"/>
        <w:rPr>
          <w:lang w:val="en-US"/>
        </w:rPr>
      </w:pPr>
      <w:r w:rsidRPr="00600D44">
        <w:rPr>
          <w:i/>
          <w:lang w:val="en-US"/>
        </w:rPr>
        <w:t>D</w:t>
      </w:r>
      <w:r w:rsidRPr="00600D44">
        <w:rPr>
          <w:lang w:val="en-US"/>
        </w:rPr>
        <w:t xml:space="preserve"> = </w:t>
      </w:r>
      <w:r w:rsidRPr="00600D44">
        <w:rPr>
          <w:i/>
          <w:lang w:val="en-US"/>
        </w:rPr>
        <w:t>E</w:t>
      </w:r>
      <w:r w:rsidRPr="00600D44">
        <w:rPr>
          <w:i/>
          <w:vertAlign w:val="subscript"/>
          <w:lang w:val="en-US"/>
        </w:rPr>
        <w:t>s,red</w:t>
      </w:r>
      <w:r w:rsidRPr="00600D44">
        <w:rPr>
          <w:i/>
          <w:lang w:val="en-US"/>
        </w:rPr>
        <w:t>A</w:t>
      </w:r>
      <w:r w:rsidRPr="00600D44">
        <w:rPr>
          <w:i/>
          <w:vertAlign w:val="subscript"/>
          <w:lang w:val="en-US"/>
        </w:rPr>
        <w:t>s</w:t>
      </w:r>
      <w:r w:rsidRPr="00600D44">
        <w:rPr>
          <w:i/>
          <w:lang w:val="en-US"/>
        </w:rPr>
        <w:t>z</w:t>
      </w:r>
      <w:r w:rsidRPr="00600D44">
        <w:rPr>
          <w:lang w:val="en-US"/>
        </w:rPr>
        <w:t>(</w:t>
      </w:r>
      <w:r w:rsidRPr="00600D44">
        <w:rPr>
          <w:i/>
          <w:lang w:val="en-US"/>
        </w:rPr>
        <w:t>h</w:t>
      </w:r>
      <w:r w:rsidRPr="00600D44">
        <w:rPr>
          <w:vertAlign w:val="subscript"/>
          <w:lang w:val="en-US"/>
        </w:rPr>
        <w:t>0</w:t>
      </w:r>
      <w:r w:rsidRPr="00600D44">
        <w:rPr>
          <w:lang w:val="en-US"/>
        </w:rPr>
        <w:t xml:space="preserve"> - </w:t>
      </w:r>
      <w:r w:rsidRPr="00600D44">
        <w:rPr>
          <w:i/>
          <w:lang w:val="en-US"/>
        </w:rPr>
        <w:t>x</w:t>
      </w:r>
      <w:r w:rsidRPr="00600D44">
        <w:rPr>
          <w:i/>
          <w:vertAlign w:val="subscript"/>
          <w:lang w:val="en-US"/>
        </w:rPr>
        <w:t>m</w:t>
      </w:r>
      <w:r w:rsidRPr="00600D44">
        <w:rPr>
          <w:lang w:val="en-US"/>
        </w:rPr>
        <w:t>), (8.155)</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z</w:t>
      </w:r>
      <w:r>
        <w:t xml:space="preserve"> - расстояние от центра тяжести растянутой арматуры до точки приложения равнодействующей усилий в сжатой зоне.</w:t>
      </w:r>
    </w:p>
    <w:p w:rsidR="00600D44" w:rsidRDefault="00600D44">
      <w:pPr>
        <w:pStyle w:val="ConsPlusNormal"/>
        <w:spacing w:before="220"/>
        <w:ind w:firstLine="540"/>
        <w:jc w:val="both"/>
      </w:pPr>
      <w:r>
        <w:t xml:space="preserve">Для элементов прямоугольного сечения при отсутствии (или без учета) сжатой арматуры значение </w:t>
      </w:r>
      <w:r>
        <w:rPr>
          <w:i/>
        </w:rPr>
        <w:t>z</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2"/>
        </w:rPr>
        <w:pict>
          <v:shape id="_x0000_i1435" style="width:71.6pt;height:33.65pt" coordsize="" o:spt="100" adj="0,,0" path="" filled="f" stroked="f">
            <v:stroke joinstyle="miter"/>
            <v:imagedata r:id="rId501" o:title="base_44_25375_33178"/>
            <v:formulas/>
            <v:path o:connecttype="segments"/>
          </v:shape>
        </w:pict>
      </w:r>
      <w:r>
        <w:t xml:space="preserve"> (8.156)</w:t>
      </w:r>
    </w:p>
    <w:p w:rsidR="00600D44" w:rsidRDefault="00600D44">
      <w:pPr>
        <w:pStyle w:val="ConsPlusNormal"/>
        <w:jc w:val="both"/>
      </w:pPr>
    </w:p>
    <w:p w:rsidR="00600D44" w:rsidRDefault="00600D44">
      <w:pPr>
        <w:pStyle w:val="ConsPlusNormal"/>
        <w:ind w:firstLine="540"/>
        <w:jc w:val="both"/>
      </w:pPr>
      <w:r>
        <w:t xml:space="preserve">Для элементов прямоугольного, таврового (с полкой в сжатой зоне) и двутаврового поперечных сечений значение </w:t>
      </w:r>
      <w:r>
        <w:rPr>
          <w:i/>
        </w:rPr>
        <w:t>z</w:t>
      </w:r>
      <w:r>
        <w:t xml:space="preserve"> допускается принимать равным 0,8</w:t>
      </w:r>
      <w:r>
        <w:rPr>
          <w:i/>
        </w:rPr>
        <w:t>h</w:t>
      </w:r>
      <w:r>
        <w:rPr>
          <w:vertAlign w:val="subscript"/>
        </w:rPr>
        <w:t>0</w:t>
      </w:r>
      <w:r>
        <w:t>.</w:t>
      </w:r>
    </w:p>
    <w:p w:rsidR="00600D44" w:rsidRDefault="00600D44">
      <w:pPr>
        <w:pStyle w:val="ConsPlusNormal"/>
        <w:spacing w:before="220"/>
        <w:ind w:firstLine="540"/>
        <w:jc w:val="both"/>
      </w:pPr>
      <w:bookmarkStart w:id="190" w:name="P3233"/>
      <w:bookmarkEnd w:id="190"/>
      <w:r>
        <w:t>8.2.30 Значения коэффициентов приведения арматуры к бетону принимают равными:</w:t>
      </w:r>
    </w:p>
    <w:p w:rsidR="00600D44" w:rsidRDefault="00600D44">
      <w:pPr>
        <w:pStyle w:val="ConsPlusNormal"/>
        <w:spacing w:before="220"/>
        <w:ind w:firstLine="540"/>
        <w:jc w:val="both"/>
      </w:pPr>
      <w:r>
        <w:t>для сжатой арматуры</w:t>
      </w:r>
    </w:p>
    <w:p w:rsidR="00600D44" w:rsidRDefault="00600D44">
      <w:pPr>
        <w:pStyle w:val="ConsPlusNormal"/>
        <w:jc w:val="both"/>
      </w:pPr>
    </w:p>
    <w:p w:rsidR="00600D44" w:rsidRDefault="00600D44">
      <w:pPr>
        <w:pStyle w:val="ConsPlusNormal"/>
        <w:jc w:val="center"/>
      </w:pPr>
      <w:r w:rsidRPr="00503895">
        <w:rPr>
          <w:position w:val="-28"/>
        </w:rPr>
        <w:lastRenderedPageBreak/>
        <w:pict>
          <v:shape id="_x0000_i1436" style="width:66.85pt;height:39.15pt" coordsize="" o:spt="100" adj="0,,0" path="" filled="f" stroked="f">
            <v:stroke joinstyle="miter"/>
            <v:imagedata r:id="rId502" o:title="base_44_25375_33179"/>
            <v:formulas/>
            <v:path o:connecttype="segments"/>
          </v:shape>
        </w:pict>
      </w:r>
      <w:r>
        <w:t xml:space="preserve"> (8.157)</w:t>
      </w:r>
    </w:p>
    <w:p w:rsidR="00600D44" w:rsidRDefault="00600D44">
      <w:pPr>
        <w:pStyle w:val="ConsPlusNormal"/>
        <w:jc w:val="both"/>
      </w:pPr>
    </w:p>
    <w:p w:rsidR="00600D44" w:rsidRDefault="00600D44">
      <w:pPr>
        <w:pStyle w:val="ConsPlusNormal"/>
        <w:ind w:firstLine="540"/>
        <w:jc w:val="both"/>
      </w:pPr>
      <w:r>
        <w:t>для растянутой арматуры</w:t>
      </w:r>
    </w:p>
    <w:p w:rsidR="00600D44" w:rsidRDefault="00600D44">
      <w:pPr>
        <w:pStyle w:val="ConsPlusNormal"/>
        <w:jc w:val="both"/>
      </w:pPr>
    </w:p>
    <w:p w:rsidR="00600D44" w:rsidRDefault="00600D44">
      <w:pPr>
        <w:pStyle w:val="ConsPlusNormal"/>
        <w:jc w:val="center"/>
      </w:pPr>
      <w:r w:rsidRPr="00503895">
        <w:rPr>
          <w:position w:val="-28"/>
        </w:rPr>
        <w:pict>
          <v:shape id="_x0000_i1437" style="width:68.45pt;height:39.55pt" coordsize="" o:spt="100" adj="0,,0" path="" filled="f" stroked="f">
            <v:stroke joinstyle="miter"/>
            <v:imagedata r:id="rId503" o:title="base_44_25375_33180"/>
            <v:formulas/>
            <v:path o:connecttype="segments"/>
          </v:shape>
        </w:pict>
      </w:r>
      <w:r>
        <w:t xml:space="preserve"> (8.158)</w:t>
      </w:r>
    </w:p>
    <w:p w:rsidR="00600D44" w:rsidRDefault="00600D44">
      <w:pPr>
        <w:pStyle w:val="ConsPlusNormal"/>
        <w:jc w:val="both"/>
      </w:pPr>
    </w:p>
    <w:p w:rsidR="00600D44" w:rsidRDefault="00600D44">
      <w:pPr>
        <w:pStyle w:val="ConsPlusNormal"/>
        <w:ind w:firstLine="540"/>
        <w:jc w:val="both"/>
      </w:pPr>
      <w:r>
        <w:t xml:space="preserve">где </w:t>
      </w:r>
      <w:r>
        <w:rPr>
          <w:i/>
        </w:rPr>
        <w:t>E</w:t>
      </w:r>
      <w:r>
        <w:rPr>
          <w:i/>
          <w:vertAlign w:val="subscript"/>
        </w:rPr>
        <w:t>b,red</w:t>
      </w:r>
      <w:r>
        <w:t xml:space="preserve"> </w:t>
      </w:r>
      <w:r>
        <w:rPr>
          <w:i/>
        </w:rPr>
        <w:t>-</w:t>
      </w:r>
      <w:r>
        <w:t xml:space="preserve"> приведенный модуль деформации сжатого бетона, определяемый по </w:t>
      </w:r>
      <w:hyperlink w:anchor="P1562" w:history="1">
        <w:r>
          <w:rPr>
            <w:color w:val="0000FF"/>
          </w:rPr>
          <w:t>формуле (6.9)</w:t>
        </w:r>
      </w:hyperlink>
      <w:r>
        <w:t xml:space="preserve"> при непродолжительном и продолжительном действии нагрузки, заменяя </w:t>
      </w:r>
      <w:r>
        <w:rPr>
          <w:i/>
        </w:rPr>
        <w:t>R</w:t>
      </w:r>
      <w:r>
        <w:rPr>
          <w:i/>
          <w:vertAlign w:val="subscript"/>
        </w:rPr>
        <w:t>b</w:t>
      </w:r>
      <w:r>
        <w:t xml:space="preserve"> на </w:t>
      </w:r>
      <w:r>
        <w:rPr>
          <w:i/>
        </w:rPr>
        <w:t>R</w:t>
      </w:r>
      <w:r>
        <w:rPr>
          <w:i/>
          <w:vertAlign w:val="subscript"/>
        </w:rPr>
        <w:t>b,ser</w:t>
      </w:r>
      <w:r>
        <w:t>;</w:t>
      </w:r>
    </w:p>
    <w:p w:rsidR="00600D44" w:rsidRDefault="00600D44">
      <w:pPr>
        <w:pStyle w:val="ConsPlusNormal"/>
        <w:spacing w:before="220"/>
        <w:ind w:firstLine="540"/>
        <w:jc w:val="both"/>
      </w:pPr>
      <w:r>
        <w:rPr>
          <w:i/>
        </w:rPr>
        <w:t>E</w:t>
      </w:r>
      <w:r>
        <w:rPr>
          <w:i/>
          <w:vertAlign w:val="subscript"/>
        </w:rPr>
        <w:t>s,red</w:t>
      </w:r>
      <w:r>
        <w:t xml:space="preserve"> </w:t>
      </w:r>
      <w:r>
        <w:rPr>
          <w:i/>
        </w:rPr>
        <w:t>-</w:t>
      </w:r>
      <w:r>
        <w:t xml:space="preserve"> приведенный модуль деформации растянутой арматуры, определяемый с учетом влияния работы растянутого бетона между трещинами по формуле</w:t>
      </w:r>
    </w:p>
    <w:p w:rsidR="00600D44" w:rsidRDefault="00600D44">
      <w:pPr>
        <w:pStyle w:val="ConsPlusNormal"/>
        <w:jc w:val="both"/>
      </w:pPr>
    </w:p>
    <w:p w:rsidR="00600D44" w:rsidRDefault="00600D44">
      <w:pPr>
        <w:pStyle w:val="ConsPlusNormal"/>
        <w:jc w:val="center"/>
      </w:pPr>
      <w:r w:rsidRPr="00503895">
        <w:rPr>
          <w:position w:val="-25"/>
        </w:rPr>
        <w:pict>
          <v:shape id="_x0000_i1438" style="width:62.5pt;height:36.8pt" coordsize="" o:spt="100" adj="0,,0" path="" filled="f" stroked="f">
            <v:stroke joinstyle="miter"/>
            <v:imagedata r:id="rId504" o:title="base_44_25375_33181"/>
            <v:formulas/>
            <v:path o:connecttype="segments"/>
          </v:shape>
        </w:pict>
      </w:r>
      <w:r>
        <w:t xml:space="preserve"> (8.159)</w:t>
      </w:r>
    </w:p>
    <w:p w:rsidR="00600D44" w:rsidRDefault="00600D44">
      <w:pPr>
        <w:pStyle w:val="ConsPlusNormal"/>
        <w:jc w:val="both"/>
      </w:pPr>
    </w:p>
    <w:p w:rsidR="00600D44" w:rsidRDefault="00600D44">
      <w:pPr>
        <w:pStyle w:val="ConsPlusNormal"/>
        <w:ind w:firstLine="540"/>
        <w:jc w:val="both"/>
      </w:pPr>
      <w:r>
        <w:t xml:space="preserve">Значения коэффициента </w:t>
      </w:r>
      <w:r w:rsidRPr="00503895">
        <w:rPr>
          <w:position w:val="-8"/>
        </w:rPr>
        <w:pict>
          <v:shape id="_x0000_i1439" style="width:16.6pt;height:19.8pt" coordsize="" o:spt="100" adj="0,,0" path="" filled="f" stroked="f">
            <v:stroke joinstyle="miter"/>
            <v:imagedata r:id="rId505" o:title="base_44_25375_33182"/>
            <v:formulas/>
            <v:path o:connecttype="segments"/>
          </v:shape>
        </w:pict>
      </w:r>
      <w:r>
        <w:t xml:space="preserve"> определяют по </w:t>
      </w:r>
      <w:hyperlink w:anchor="P3080" w:history="1">
        <w:r>
          <w:rPr>
            <w:color w:val="0000FF"/>
          </w:rPr>
          <w:t>формуле (8.138)</w:t>
        </w:r>
      </w:hyperlink>
      <w:r>
        <w:t>.</w:t>
      </w:r>
    </w:p>
    <w:p w:rsidR="00600D44" w:rsidRDefault="00600D44">
      <w:pPr>
        <w:pStyle w:val="ConsPlusNormal"/>
        <w:spacing w:before="220"/>
        <w:ind w:firstLine="540"/>
        <w:jc w:val="both"/>
      </w:pPr>
      <w:r>
        <w:t xml:space="preserve">Допускается принимать </w:t>
      </w:r>
      <w:r w:rsidRPr="00503895">
        <w:rPr>
          <w:position w:val="-8"/>
        </w:rPr>
        <w:pict>
          <v:shape id="_x0000_i1440" style="width:36pt;height:19.8pt" coordsize="" o:spt="100" adj="0,,0" path="" filled="f" stroked="f">
            <v:stroke joinstyle="miter"/>
            <v:imagedata r:id="rId506" o:title="base_44_25375_33183"/>
            <v:formulas/>
            <v:path o:connecttype="segments"/>
          </v:shape>
        </w:pict>
      </w:r>
      <w:r>
        <w:t xml:space="preserve"> и, следовательно, </w:t>
      </w:r>
      <w:r w:rsidRPr="00503895">
        <w:rPr>
          <w:position w:val="-8"/>
        </w:rPr>
        <w:pict>
          <v:shape id="_x0000_i1441" style="width:49.45pt;height:19.8pt" coordsize="" o:spt="100" adj="0,,0" path="" filled="f" stroked="f">
            <v:stroke joinstyle="miter"/>
            <v:imagedata r:id="rId507" o:title="base_44_25375_33184"/>
            <v:formulas/>
            <v:path o:connecttype="segments"/>
          </v:shape>
        </w:pict>
      </w:r>
      <w:r>
        <w:t xml:space="preserve">. При этом, если </w:t>
      </w:r>
      <w:hyperlink w:anchor="P3092" w:history="1">
        <w:r>
          <w:rPr>
            <w:color w:val="0000FF"/>
          </w:rPr>
          <w:t>условие (8.139)</w:t>
        </w:r>
      </w:hyperlink>
      <w:r>
        <w:t xml:space="preserve"> не удовлетворяется, расчет производят с учетом коэффициента </w:t>
      </w:r>
      <w:r w:rsidRPr="00503895">
        <w:rPr>
          <w:position w:val="-8"/>
        </w:rPr>
        <w:pict>
          <v:shape id="_x0000_i1442" style="width:16.6pt;height:19.8pt" coordsize="" o:spt="100" adj="0,,0" path="" filled="f" stroked="f">
            <v:stroke joinstyle="miter"/>
            <v:imagedata r:id="rId505" o:title="base_44_25375_33185"/>
            <v:formulas/>
            <v:path o:connecttype="segments"/>
          </v:shape>
        </w:pict>
      </w:r>
      <w:r>
        <w:t xml:space="preserve">, определяемого по </w:t>
      </w:r>
      <w:hyperlink w:anchor="P3080" w:history="1">
        <w:r>
          <w:rPr>
            <w:color w:val="0000FF"/>
          </w:rPr>
          <w:t>формуле (8.138)</w:t>
        </w:r>
      </w:hyperlink>
      <w:r>
        <w:t>.</w:t>
      </w:r>
    </w:p>
    <w:p w:rsidR="00600D44" w:rsidRDefault="00600D44">
      <w:pPr>
        <w:pStyle w:val="ConsPlusNormal"/>
        <w:spacing w:before="220"/>
        <w:ind w:firstLine="540"/>
        <w:jc w:val="both"/>
      </w:pPr>
      <w:bookmarkStart w:id="191" w:name="P3249"/>
      <w:bookmarkEnd w:id="191"/>
      <w:r>
        <w:t xml:space="preserve">8.2.31 Прогибы железобетонных элементов можно определять по общим правилам строительной механики с использованием вместо кривизны </w:t>
      </w:r>
      <w:r w:rsidRPr="00503895">
        <w:rPr>
          <w:position w:val="-25"/>
        </w:rPr>
        <w:pict>
          <v:shape id="_x0000_i1443" style="width:25.7pt;height:36.8pt" coordsize="" o:spt="100" adj="0,,0" path="" filled="f" stroked="f">
            <v:stroke joinstyle="miter"/>
            <v:imagedata r:id="rId508" o:title="base_44_25375_33186"/>
            <v:formulas/>
            <v:path o:connecttype="segments"/>
          </v:shape>
        </w:pict>
      </w:r>
      <w:r>
        <w:t xml:space="preserve"> непосредственно изгибных жесткостных характеристик </w:t>
      </w:r>
      <w:r>
        <w:rPr>
          <w:i/>
        </w:rPr>
        <w:t>D</w:t>
      </w:r>
      <w:r>
        <w:t xml:space="preserve"> путем замены упругих изгибных характеристик </w:t>
      </w:r>
      <w:r>
        <w:rPr>
          <w:i/>
        </w:rPr>
        <w:t>EI</w:t>
      </w:r>
      <w:r>
        <w:t xml:space="preserve"> в расчетных зависимостях на характеристики </w:t>
      </w:r>
      <w:r>
        <w:rPr>
          <w:i/>
        </w:rPr>
        <w:t>D</w:t>
      </w:r>
      <w:r>
        <w:t xml:space="preserve">, вычисляемые по формулам, приведенным в </w:t>
      </w:r>
      <w:hyperlink w:anchor="P3121" w:history="1">
        <w:r>
          <w:rPr>
            <w:color w:val="0000FF"/>
          </w:rPr>
          <w:t>8.2.25</w:t>
        </w:r>
      </w:hyperlink>
      <w:r>
        <w:t xml:space="preserve"> и </w:t>
      </w:r>
      <w:hyperlink w:anchor="P3223" w:history="1">
        <w:r>
          <w:rPr>
            <w:color w:val="0000FF"/>
          </w:rPr>
          <w:t>8.2.29</w:t>
        </w:r>
      </w:hyperlink>
      <w:r>
        <w:t>.</w:t>
      </w:r>
    </w:p>
    <w:p w:rsidR="00600D44" w:rsidRDefault="00600D44">
      <w:pPr>
        <w:pStyle w:val="ConsPlusNormal"/>
        <w:spacing w:before="220"/>
        <w:ind w:firstLine="540"/>
        <w:jc w:val="both"/>
      </w:pPr>
      <w: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w:t>
      </w:r>
      <w:hyperlink w:anchor="P3105" w:history="1">
        <w:r>
          <w:rPr>
            <w:color w:val="0000FF"/>
          </w:rPr>
          <w:t>8.2.24</w:t>
        </w:r>
      </w:hyperlink>
      <w:r>
        <w:t xml:space="preserve">, принимая жесткостные характеристики </w:t>
      </w:r>
      <w:r>
        <w:rPr>
          <w:i/>
        </w:rPr>
        <w:t>D</w:t>
      </w:r>
      <w:r>
        <w:t xml:space="preserve"> в зависимости от указанной в этом пункте принятой продолжительности действия рассматриваемой нагрузки.</w:t>
      </w:r>
    </w:p>
    <w:p w:rsidR="00600D44" w:rsidRDefault="00600D44">
      <w:pPr>
        <w:pStyle w:val="ConsPlusNormal"/>
        <w:spacing w:before="220"/>
        <w:ind w:firstLine="540"/>
        <w:jc w:val="both"/>
      </w:pPr>
      <w:r>
        <w:t xml:space="preserve">Допускается при определении жесткостных характеристик </w:t>
      </w:r>
      <w:r>
        <w:rPr>
          <w:i/>
        </w:rPr>
        <w:t>D</w:t>
      </w:r>
      <w:r>
        <w:t xml:space="preserve"> элементов с трещинами в растянутой зоне принимать коэффициент </w:t>
      </w:r>
      <w:r w:rsidRPr="00503895">
        <w:rPr>
          <w:position w:val="-8"/>
        </w:rPr>
        <w:pict>
          <v:shape id="_x0000_i1444" style="width:36pt;height:19.8pt" coordsize="" o:spt="100" adj="0,,0" path="" filled="f" stroked="f">
            <v:stroke joinstyle="miter"/>
            <v:imagedata r:id="rId506" o:title="base_44_25375_33187"/>
            <v:formulas/>
            <v:path o:connecttype="segments"/>
          </v:shape>
        </w:pict>
      </w:r>
      <w:r>
        <w:t xml:space="preserve">. В этом случае при совместном действии кратковременной и длительной нагрузок полный прогиб изгибаемых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Pr>
          <w:i/>
        </w:rPr>
        <w:t>D</w:t>
      </w:r>
      <w:r>
        <w:t>, т.е. подобно тому, как это принято для элементов без трещин.</w:t>
      </w:r>
    </w:p>
    <w:p w:rsidR="00600D44" w:rsidRDefault="00600D44">
      <w:pPr>
        <w:pStyle w:val="ConsPlusNormal"/>
        <w:spacing w:before="220"/>
        <w:ind w:firstLine="540"/>
        <w:jc w:val="both"/>
      </w:pPr>
      <w:r>
        <w:rPr>
          <w:b/>
        </w:rPr>
        <w:t>Определение кривизны железобетонных элементов на основе нелинейной деформационной модели</w:t>
      </w:r>
    </w:p>
    <w:p w:rsidR="00600D44" w:rsidRDefault="00600D44">
      <w:pPr>
        <w:pStyle w:val="ConsPlusNormal"/>
        <w:spacing w:before="220"/>
        <w:ind w:firstLine="540"/>
        <w:jc w:val="both"/>
      </w:pPr>
      <w:bookmarkStart w:id="192" w:name="P3253"/>
      <w:bookmarkEnd w:id="192"/>
      <w:r>
        <w:t xml:space="preserve">8.2.32 Полную кривизну железобетонных элементов на участках без трещин в растянутой зоне сечения определяют по </w:t>
      </w:r>
      <w:hyperlink w:anchor="P3108" w:history="1">
        <w:r>
          <w:rPr>
            <w:color w:val="0000FF"/>
          </w:rPr>
          <w:t>формуле (8.140)</w:t>
        </w:r>
      </w:hyperlink>
      <w:r>
        <w:t xml:space="preserve">, а на участках с трещинами в растянутой зоне сечения - по </w:t>
      </w:r>
      <w:hyperlink w:anchor="P3112" w:history="1">
        <w:r>
          <w:rPr>
            <w:color w:val="0000FF"/>
          </w:rPr>
          <w:t>формуле (8.141)</w:t>
        </w:r>
      </w:hyperlink>
      <w:r>
        <w:t>.</w:t>
      </w:r>
    </w:p>
    <w:p w:rsidR="00600D44" w:rsidRDefault="00600D44">
      <w:pPr>
        <w:pStyle w:val="ConsPlusNormal"/>
        <w:spacing w:before="220"/>
        <w:ind w:firstLine="540"/>
        <w:jc w:val="both"/>
      </w:pPr>
      <w:r>
        <w:lastRenderedPageBreak/>
        <w:t xml:space="preserve">Значения кривизн, входящих в </w:t>
      </w:r>
      <w:hyperlink w:anchor="P3108" w:history="1">
        <w:r>
          <w:rPr>
            <w:color w:val="0000FF"/>
          </w:rPr>
          <w:t>формулы (8.140)</w:t>
        </w:r>
      </w:hyperlink>
      <w:r>
        <w:t xml:space="preserve"> и </w:t>
      </w:r>
      <w:hyperlink w:anchor="P3112" w:history="1">
        <w:r>
          <w:rPr>
            <w:color w:val="0000FF"/>
          </w:rPr>
          <w:t>(8.141)</w:t>
        </w:r>
      </w:hyperlink>
      <w:r>
        <w:t xml:space="preserve">, определяют из решения системы </w:t>
      </w:r>
      <w:hyperlink w:anchor="P2215" w:history="1">
        <w:r>
          <w:rPr>
            <w:color w:val="0000FF"/>
          </w:rPr>
          <w:t>уравнений (8.26)</w:t>
        </w:r>
      </w:hyperlink>
      <w:r>
        <w:t xml:space="preserve"> - </w:t>
      </w:r>
      <w:hyperlink w:anchor="P2225" w:history="1">
        <w:r>
          <w:rPr>
            <w:color w:val="0000FF"/>
          </w:rPr>
          <w:t>(8.30)</w:t>
        </w:r>
      </w:hyperlink>
      <w:r>
        <w:t>. При этом для элементов с нормальными трещинами в растянутой зоне напряжение в арматуре, пересекающей трещины, определяют по формуле</w:t>
      </w:r>
    </w:p>
    <w:p w:rsidR="00600D44" w:rsidRDefault="00600D44">
      <w:pPr>
        <w:pStyle w:val="ConsPlusNormal"/>
        <w:jc w:val="both"/>
      </w:pPr>
    </w:p>
    <w:p w:rsidR="00600D44" w:rsidRDefault="00600D44">
      <w:pPr>
        <w:pStyle w:val="ConsPlusNormal"/>
        <w:jc w:val="center"/>
      </w:pPr>
      <w:r w:rsidRPr="00503895">
        <w:rPr>
          <w:position w:val="-29"/>
        </w:rPr>
        <w:pict>
          <v:shape id="_x0000_i1445" style="width:94.95pt;height:39.95pt" coordsize="" o:spt="100" adj="0,,0" path="" filled="f" stroked="f">
            <v:stroke joinstyle="miter"/>
            <v:imagedata r:id="rId509" o:title="base_44_25375_33188"/>
            <v:formulas/>
            <v:path o:connecttype="segments"/>
          </v:shape>
        </w:pict>
      </w:r>
      <w:r>
        <w:t xml:space="preserve"> (8.160)</w:t>
      </w:r>
    </w:p>
    <w:p w:rsidR="00600D44" w:rsidRDefault="00600D44">
      <w:pPr>
        <w:pStyle w:val="ConsPlusNormal"/>
        <w:jc w:val="both"/>
      </w:pPr>
    </w:p>
    <w:p w:rsidR="00600D44" w:rsidRDefault="00600D44">
      <w:pPr>
        <w:pStyle w:val="ConsPlusNormal"/>
        <w:ind w:firstLine="540"/>
        <w:jc w:val="both"/>
      </w:pPr>
      <w:r>
        <w:t>где</w:t>
      </w:r>
    </w:p>
    <w:p w:rsidR="00600D44" w:rsidRDefault="00600D44">
      <w:pPr>
        <w:pStyle w:val="ConsPlusNormal"/>
        <w:jc w:val="both"/>
      </w:pPr>
    </w:p>
    <w:p w:rsidR="00600D44" w:rsidRDefault="00600D44">
      <w:pPr>
        <w:pStyle w:val="ConsPlusNormal"/>
        <w:jc w:val="center"/>
      </w:pPr>
      <w:r w:rsidRPr="00503895">
        <w:rPr>
          <w:position w:val="-45"/>
        </w:rPr>
        <w:pict>
          <v:shape id="_x0000_i1446" style="width:101.65pt;height:56.95pt" coordsize="" o:spt="100" adj="0,,0" path="" filled="f" stroked="f">
            <v:stroke joinstyle="miter"/>
            <v:imagedata r:id="rId510" o:title="base_44_25375_33189"/>
            <v:formulas/>
            <v:path o:connecttype="segments"/>
          </v:shape>
        </w:pict>
      </w:r>
      <w:r>
        <w:t xml:space="preserve"> (8.161)</w:t>
      </w:r>
    </w:p>
    <w:p w:rsidR="00600D44" w:rsidRDefault="00600D44">
      <w:pPr>
        <w:pStyle w:val="ConsPlusNormal"/>
        <w:jc w:val="both"/>
      </w:pPr>
    </w:p>
    <w:p w:rsidR="00600D44" w:rsidRDefault="00600D44">
      <w:pPr>
        <w:pStyle w:val="ConsPlusNormal"/>
        <w:ind w:firstLine="540"/>
        <w:jc w:val="both"/>
      </w:pPr>
      <w:r>
        <w:t xml:space="preserve">Здесь </w:t>
      </w:r>
      <w:r w:rsidRPr="00503895">
        <w:rPr>
          <w:position w:val="-9"/>
        </w:rPr>
        <w:pict>
          <v:shape id="_x0000_i1447" style="width:29.25pt;height:20.55pt" coordsize="" o:spt="100" adj="0,,0" path="" filled="f" stroked="f">
            <v:stroke joinstyle="miter"/>
            <v:imagedata r:id="rId511" o:title="base_44_25375_33190"/>
            <v:formulas/>
            <v:path o:connecttype="segments"/>
          </v:shape>
        </w:pict>
      </w:r>
      <w:r>
        <w:t xml:space="preserve"> </w:t>
      </w:r>
      <w:r>
        <w:rPr>
          <w:i/>
        </w:rPr>
        <w:t>-</w:t>
      </w:r>
      <w:r>
        <w:t xml:space="preserve"> относительная деформация растянутой арматуры в сечении с трещиной сразу после образования нормальных трещин;</w:t>
      </w:r>
    </w:p>
    <w:p w:rsidR="00600D44" w:rsidRDefault="00600D44">
      <w:pPr>
        <w:pStyle w:val="ConsPlusNormal"/>
        <w:spacing w:before="220"/>
        <w:ind w:firstLine="540"/>
        <w:jc w:val="both"/>
      </w:pPr>
      <w:r w:rsidRPr="00503895">
        <w:rPr>
          <w:position w:val="-9"/>
        </w:rPr>
        <w:pict>
          <v:shape id="_x0000_i1448" style="width:16.6pt;height:20.55pt" coordsize="" o:spt="100" adj="0,,0" path="" filled="f" stroked="f">
            <v:stroke joinstyle="miter"/>
            <v:imagedata r:id="rId512" o:title="base_44_25375_33191"/>
            <v:formulas/>
            <v:path o:connecttype="segments"/>
          </v:shape>
        </w:pict>
      </w:r>
      <w:r>
        <w:t xml:space="preserve"> - усредненная относительная деформация растянутой арматуры, пересекающей трещины, в рассматриваемой стадии расчета.</w:t>
      </w:r>
    </w:p>
    <w:p w:rsidR="00600D44" w:rsidRDefault="00600D44">
      <w:pPr>
        <w:pStyle w:val="ConsPlusNormal"/>
        <w:spacing w:before="220"/>
        <w:ind w:firstLine="540"/>
        <w:jc w:val="both"/>
      </w:pPr>
      <w:r>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600D44" w:rsidRDefault="00600D44">
      <w:pPr>
        <w:pStyle w:val="ConsPlusNormal"/>
        <w:spacing w:before="220"/>
        <w:ind w:firstLine="540"/>
        <w:jc w:val="both"/>
      </w:pPr>
      <w:r>
        <w:t xml:space="preserve">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w:t>
      </w:r>
      <w:hyperlink w:anchor="P3108" w:history="1">
        <w:r>
          <w:rPr>
            <w:color w:val="0000FF"/>
          </w:rPr>
          <w:t>формулы (8.140)</w:t>
        </w:r>
      </w:hyperlink>
      <w:r>
        <w:t xml:space="preserve"> и </w:t>
      </w:r>
      <w:hyperlink w:anchor="P3112" w:history="1">
        <w:r>
          <w:rPr>
            <w:color w:val="0000FF"/>
          </w:rPr>
          <w:t>(8.141)</w:t>
        </w:r>
      </w:hyperlink>
      <w:r>
        <w:t xml:space="preserve">, определяют из решения систем уравнений, указанных в </w:t>
      </w:r>
      <w:hyperlink w:anchor="P2292" w:history="1">
        <w:r>
          <w:rPr>
            <w:color w:val="0000FF"/>
          </w:rPr>
          <w:t>8.1.26</w:t>
        </w:r>
      </w:hyperlink>
      <w:r>
        <w:t xml:space="preserve"> - </w:t>
      </w:r>
      <w:hyperlink w:anchor="P2299" w:history="1">
        <w:r>
          <w:rPr>
            <w:color w:val="0000FF"/>
          </w:rPr>
          <w:t>8.1.28</w:t>
        </w:r>
      </w:hyperlink>
      <w:r>
        <w:t>.</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9 (за искл. последнего абз. п. 9.1.3, абз. второго и третьего п. 9.1.4, абз. пятого п. 9.1.5, абз. четвертого п. 9.1.6, последнего абз. п. 9.1.8, абз. восьмого п. 9.1.9, абз. второго п. 9.2.7, п. 9.3.6, абз. второго п. 9.3.7, последнего абз. п. 9.3.8, абз. второго п. 9.3.13, абз. первого и шестого п. 9.3.15) обеспечивает соблюдение требований Федерального </w:t>
            </w:r>
            <w:hyperlink r:id="rId513" w:history="1">
              <w:r>
                <w:rPr>
                  <w:color w:val="0000FF"/>
                </w:rPr>
                <w:t>закона</w:t>
              </w:r>
            </w:hyperlink>
            <w:r>
              <w:rPr>
                <w:color w:val="392C69"/>
              </w:rPr>
              <w:t xml:space="preserve"> от 30.12.2009 N 384-ФЗ "Технический регламент о безопасности зданий и сооружений" (</w:t>
            </w:r>
            <w:hyperlink r:id="rId514"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r>
        <w:t>9 Предварительно напряженные железобетонные конструкции</w:t>
      </w:r>
    </w:p>
    <w:p w:rsidR="00600D44" w:rsidRDefault="00600D44">
      <w:pPr>
        <w:pStyle w:val="ConsPlusTitle"/>
        <w:spacing w:before="220"/>
        <w:ind w:firstLine="540"/>
        <w:jc w:val="both"/>
        <w:outlineLvl w:val="2"/>
      </w:pPr>
      <w:r>
        <w:t>9.1 Предварительные напряжения арматуры</w:t>
      </w:r>
    </w:p>
    <w:p w:rsidR="00600D44" w:rsidRDefault="00600D44">
      <w:pPr>
        <w:pStyle w:val="ConsPlusNormal"/>
        <w:spacing w:before="220"/>
        <w:ind w:firstLine="540"/>
        <w:jc w:val="both"/>
      </w:pPr>
      <w:r>
        <w:t xml:space="preserve">9.1.1 Предварительные напряжения арматуры </w:t>
      </w:r>
      <w:r w:rsidRPr="00503895">
        <w:rPr>
          <w:position w:val="-10"/>
        </w:rPr>
        <w:pict>
          <v:shape id="_x0000_i1449" style="width:19.8pt;height:20.95pt" coordsize="" o:spt="100" adj="0,,0" path="" filled="f" stroked="f">
            <v:stroke joinstyle="miter"/>
            <v:imagedata r:id="rId515" o:title="base_44_25375_33192"/>
            <v:formulas/>
            <v:path o:connecttype="segments"/>
          </v:shape>
        </w:pict>
      </w:r>
      <w:r>
        <w:t xml:space="preserve"> принимают не более 0,9</w:t>
      </w:r>
      <w:r>
        <w:rPr>
          <w:i/>
        </w:rPr>
        <w:t>R</w:t>
      </w:r>
      <w:r>
        <w:rPr>
          <w:i/>
          <w:vertAlign w:val="subscript"/>
        </w:rPr>
        <w:t>s,n</w:t>
      </w:r>
      <w:r>
        <w:t xml:space="preserve"> для горячекатаной и горячекатаной упрочненной арматуры и не более 0,8</w:t>
      </w:r>
      <w:r>
        <w:rPr>
          <w:i/>
        </w:rPr>
        <w:t>R</w:t>
      </w:r>
      <w:r>
        <w:rPr>
          <w:i/>
          <w:vertAlign w:val="subscript"/>
        </w:rPr>
        <w:t>s,n</w:t>
      </w:r>
      <w:r>
        <w:t xml:space="preserve"> для холоднодеформированной арматуры и арматурных канатов.</w:t>
      </w:r>
    </w:p>
    <w:p w:rsidR="00600D44" w:rsidRDefault="00600D44">
      <w:pPr>
        <w:pStyle w:val="ConsPlusNormal"/>
        <w:jc w:val="both"/>
      </w:pPr>
      <w:r>
        <w:t xml:space="preserve">(п. 9.1.1 в ред. </w:t>
      </w:r>
      <w:hyperlink r:id="rId516"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окончания передачи усилий натяжения на бетон (первые потери) и после передачи усилий натяжения на бетон (вторые потери).</w:t>
      </w:r>
    </w:p>
    <w:p w:rsidR="00600D44" w:rsidRDefault="00600D44">
      <w:pPr>
        <w:pStyle w:val="ConsPlusNormal"/>
        <w:jc w:val="both"/>
      </w:pPr>
      <w:r>
        <w:t xml:space="preserve">(в ред. </w:t>
      </w:r>
      <w:hyperlink r:id="rId517"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lastRenderedPageBreak/>
        <w:t>При натяжении арматуры на упоры следует учитывать:</w:t>
      </w:r>
    </w:p>
    <w:p w:rsidR="00600D44" w:rsidRDefault="00600D44">
      <w:pPr>
        <w:pStyle w:val="ConsPlusNormal"/>
        <w:spacing w:before="220"/>
        <w:ind w:firstLine="540"/>
        <w:jc w:val="both"/>
      </w:pPr>
      <w:r>
        <w:t>первые потери - от релаксации предварительных напряжений в арматуре, температурного перепада при термической обработке конструкций, деформации анкеров и деформации формы (упоров);</w:t>
      </w:r>
    </w:p>
    <w:p w:rsidR="00600D44" w:rsidRDefault="00600D44">
      <w:pPr>
        <w:pStyle w:val="ConsPlusNormal"/>
        <w:spacing w:before="220"/>
        <w:ind w:firstLine="540"/>
        <w:jc w:val="both"/>
      </w:pPr>
      <w:r>
        <w:t>вторые потери - от усадки и ползучести бетона.</w:t>
      </w:r>
    </w:p>
    <w:p w:rsidR="00600D44" w:rsidRDefault="00600D44">
      <w:pPr>
        <w:pStyle w:val="ConsPlusNormal"/>
        <w:spacing w:before="220"/>
        <w:ind w:firstLine="540"/>
        <w:jc w:val="both"/>
      </w:pPr>
      <w:r>
        <w:t>При натяжении арматуры на бетон следует учитывать:</w:t>
      </w:r>
    </w:p>
    <w:p w:rsidR="00600D44" w:rsidRDefault="00600D44">
      <w:pPr>
        <w:pStyle w:val="ConsPlusNormal"/>
        <w:spacing w:before="220"/>
        <w:ind w:firstLine="540"/>
        <w:jc w:val="both"/>
      </w:pPr>
      <w:r>
        <w:t>первые потери - от деформации анкеров, трения арматуры о стенки каналов или поверхность конструкции;</w:t>
      </w:r>
    </w:p>
    <w:p w:rsidR="00600D44" w:rsidRDefault="00600D44">
      <w:pPr>
        <w:pStyle w:val="ConsPlusNormal"/>
        <w:spacing w:before="220"/>
        <w:ind w:firstLine="540"/>
        <w:jc w:val="both"/>
      </w:pPr>
      <w:r>
        <w:t>вторые потери - от релаксации предварительных напряжений в арматуре, усадки и ползучести бетона.</w:t>
      </w:r>
    </w:p>
    <w:p w:rsidR="00600D44" w:rsidRDefault="00600D44">
      <w:pPr>
        <w:pStyle w:val="ConsPlusNormal"/>
        <w:spacing w:before="220"/>
        <w:ind w:firstLine="540"/>
        <w:jc w:val="both"/>
      </w:pPr>
      <w:bookmarkStart w:id="193" w:name="P3280"/>
      <w:bookmarkEnd w:id="193"/>
      <w:r>
        <w:t xml:space="preserve">9.1.3 Потери от релаксации напряжений арматуры </w:t>
      </w:r>
      <w:r w:rsidRPr="00503895">
        <w:rPr>
          <w:position w:val="-10"/>
        </w:rPr>
        <w:pict>
          <v:shape id="_x0000_i1450" style="width:31.65pt;height:20.95pt" coordsize="" o:spt="100" adj="0,,0" path="" filled="f" stroked="f">
            <v:stroke joinstyle="miter"/>
            <v:imagedata r:id="rId518" o:title="base_44_25375_33193"/>
            <v:formulas/>
            <v:path o:connecttype="segments"/>
          </v:shape>
        </w:pict>
      </w:r>
      <w:r>
        <w:t xml:space="preserve"> определяют по формулам:</w:t>
      </w:r>
    </w:p>
    <w:p w:rsidR="00600D44" w:rsidRDefault="00600D44">
      <w:pPr>
        <w:pStyle w:val="ConsPlusNormal"/>
        <w:spacing w:before="220"/>
        <w:ind w:firstLine="540"/>
        <w:jc w:val="both"/>
      </w:pPr>
      <w:r>
        <w:t>для арматуры классов A600 - A1000 при способе натяжения:</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451" style="width:195.8pt;height:20.95pt" coordsize="" o:spt="100" adj="0,,0" path="" filled="f" stroked="f">
            <v:stroke joinstyle="miter"/>
            <v:imagedata r:id="rId519" o:title="base_44_25375_33194"/>
            <v:formulas/>
            <v:path o:connecttype="segments"/>
          </v:shape>
        </w:pict>
      </w:r>
      <w:r>
        <w:t>; (9.1)</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452" style="width:213.25pt;height:20.95pt" coordsize="" o:spt="100" adj="0,,0" path="" filled="f" stroked="f">
            <v:stroke joinstyle="miter"/>
            <v:imagedata r:id="rId520" o:title="base_44_25375_33195"/>
            <v:formulas/>
            <v:path o:connecttype="segments"/>
          </v:shape>
        </w:pict>
      </w:r>
      <w:r>
        <w:t>; (9.2)</w:t>
      </w:r>
    </w:p>
    <w:p w:rsidR="00600D44" w:rsidRDefault="00600D44">
      <w:pPr>
        <w:pStyle w:val="ConsPlusNormal"/>
        <w:ind w:firstLine="540"/>
        <w:jc w:val="both"/>
      </w:pPr>
    </w:p>
    <w:p w:rsidR="00600D44" w:rsidRDefault="00600D44">
      <w:pPr>
        <w:pStyle w:val="ConsPlusNormal"/>
        <w:ind w:firstLine="540"/>
        <w:jc w:val="both"/>
      </w:pPr>
      <w:r>
        <w:t>для арматуры классов B</w:t>
      </w:r>
      <w:r>
        <w:rPr>
          <w:vertAlign w:val="subscript"/>
        </w:rPr>
        <w:t>p</w:t>
      </w:r>
      <w:r>
        <w:t>1200 - B</w:t>
      </w:r>
      <w:r>
        <w:rPr>
          <w:vertAlign w:val="subscript"/>
        </w:rPr>
        <w:t>p</w:t>
      </w:r>
      <w:r>
        <w:t>1600, а также для арматурных канатов классов K1400 и K1500 при механическом способе натяжения:</w:t>
      </w:r>
    </w:p>
    <w:p w:rsidR="00600D44" w:rsidRDefault="00600D44">
      <w:pPr>
        <w:pStyle w:val="ConsPlusNormal"/>
        <w:ind w:firstLine="540"/>
        <w:jc w:val="both"/>
      </w:pPr>
    </w:p>
    <w:p w:rsidR="00600D44" w:rsidRDefault="00600D44">
      <w:pPr>
        <w:pStyle w:val="ConsPlusNormal"/>
        <w:jc w:val="center"/>
      </w:pPr>
      <w:r w:rsidRPr="00503895">
        <w:rPr>
          <w:position w:val="-33"/>
        </w:rPr>
        <w:pict>
          <v:shape id="_x0000_i1453" style="width:156.25pt;height:44.3pt" coordsize="" o:spt="100" adj="0,,0" path="" filled="f" stroked="f">
            <v:stroke joinstyle="miter"/>
            <v:imagedata r:id="rId521" o:title="base_44_25375_33196"/>
            <v:formulas/>
            <v:path o:connecttype="segments"/>
          </v:shape>
        </w:pict>
      </w:r>
      <w:r>
        <w:t>, (9.3)</w:t>
      </w:r>
    </w:p>
    <w:p w:rsidR="00600D44" w:rsidRDefault="00600D44">
      <w:pPr>
        <w:pStyle w:val="ConsPlusNormal"/>
        <w:ind w:firstLine="540"/>
        <w:jc w:val="both"/>
      </w:pPr>
    </w:p>
    <w:p w:rsidR="00600D44" w:rsidRDefault="00600D44">
      <w:pPr>
        <w:pStyle w:val="ConsPlusNormal"/>
        <w:ind w:firstLine="540"/>
        <w:jc w:val="both"/>
      </w:pPr>
      <w:r>
        <w:t>для стабилизированных арматурных канатов классов K1400 - K1900 при механическом способе натяжения:</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454" style="width:96.9pt;height:20.95pt" coordsize="" o:spt="100" adj="0,,0" path="" filled="f" stroked="f">
            <v:stroke joinstyle="miter"/>
            <v:imagedata r:id="rId522" o:title="base_44_25375_33197"/>
            <v:formulas/>
            <v:path o:connecttype="segments"/>
          </v:shape>
        </w:pict>
      </w:r>
      <w:r>
        <w:t>, (9.4)</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10"/>
        </w:rPr>
        <w:pict>
          <v:shape id="_x0000_i1455" style="width:19.8pt;height:20.95pt" coordsize="" o:spt="100" adj="0,,0" path="" filled="f" stroked="f">
            <v:stroke joinstyle="miter"/>
            <v:imagedata r:id="rId523" o:title="base_44_25375_33198"/>
            <v:formulas/>
            <v:path o:connecttype="segments"/>
          </v:shape>
        </w:pict>
      </w:r>
      <w:r>
        <w:t>, МПа, принимается без потерь.</w:t>
      </w:r>
    </w:p>
    <w:p w:rsidR="00600D44" w:rsidRDefault="00600D44">
      <w:pPr>
        <w:pStyle w:val="ConsPlusNormal"/>
        <w:spacing w:before="220"/>
        <w:ind w:firstLine="540"/>
        <w:jc w:val="both"/>
      </w:pPr>
      <w:r>
        <w:rPr>
          <w:i/>
        </w:rPr>
        <w:t>r</w:t>
      </w:r>
      <w:r>
        <w:t xml:space="preserve"> - показатель релаксации, который принимают по данным изготовителя при начальной нагрузке 70% фактического разрывного усилия в течение времени действия нагрузки в 1000 ч и температуре 20 °C; при отсутствии данных изготовителей показатель релаксации принимают в расчетах равным 2,5% при </w:t>
      </w:r>
      <w:r w:rsidRPr="00503895">
        <w:rPr>
          <w:position w:val="-10"/>
        </w:rPr>
        <w:pict>
          <v:shape id="_x0000_i1456" style="width:67.25pt;height:20.95pt" coordsize="" o:spt="100" adj="0,,0" path="" filled="f" stroked="f">
            <v:stroke joinstyle="miter"/>
            <v:imagedata r:id="rId524" o:title="base_44_25375_33199"/>
            <v:formulas/>
            <v:path o:connecttype="segments"/>
          </v:shape>
        </w:pict>
      </w:r>
      <w:r>
        <w:t xml:space="preserve">, 1% - при </w:t>
      </w:r>
      <w:r w:rsidRPr="00503895">
        <w:rPr>
          <w:position w:val="-10"/>
        </w:rPr>
        <w:pict>
          <v:shape id="_x0000_i1457" style="width:67.25pt;height:20.95pt" coordsize="" o:spt="100" adj="0,,0" path="" filled="f" stroked="f">
            <v:stroke joinstyle="miter"/>
            <v:imagedata r:id="rId525" o:title="base_44_25375_33200"/>
            <v:formulas/>
            <v:path o:connecttype="segments"/>
          </v:shape>
        </w:pict>
      </w:r>
      <w:r>
        <w:t xml:space="preserve"> и по линейной интерполяции для промежуточных значений </w:t>
      </w:r>
      <w:r w:rsidRPr="00503895">
        <w:rPr>
          <w:position w:val="-10"/>
        </w:rPr>
        <w:pict>
          <v:shape id="_x0000_i1458" style="width:19.8pt;height:20.95pt" coordsize="" o:spt="100" adj="0,,0" path="" filled="f" stroked="f">
            <v:stroke joinstyle="miter"/>
            <v:imagedata r:id="rId523" o:title="base_44_25375_33201"/>
            <v:formulas/>
            <v:path o:connecttype="segments"/>
          </v:shape>
        </w:pict>
      </w:r>
      <w:r>
        <w:t>.</w:t>
      </w:r>
    </w:p>
    <w:p w:rsidR="00600D44" w:rsidRDefault="00600D44">
      <w:pPr>
        <w:pStyle w:val="ConsPlusNormal"/>
        <w:spacing w:before="220"/>
        <w:ind w:firstLine="540"/>
        <w:jc w:val="both"/>
      </w:pPr>
      <w:r>
        <w:t xml:space="preserve">При отрицательных значениях </w:t>
      </w:r>
      <w:r w:rsidRPr="00503895">
        <w:rPr>
          <w:position w:val="-10"/>
        </w:rPr>
        <w:pict>
          <v:shape id="_x0000_i1459" style="width:31.65pt;height:20.95pt" coordsize="" o:spt="100" adj="0,,0" path="" filled="f" stroked="f">
            <v:stroke joinstyle="miter"/>
            <v:imagedata r:id="rId526" o:title="base_44_25375_33202"/>
            <v:formulas/>
            <v:path o:connecttype="segments"/>
          </v:shape>
        </w:pict>
      </w:r>
      <w:r>
        <w:t xml:space="preserve"> принимают </w:t>
      </w:r>
      <w:r w:rsidRPr="00503895">
        <w:rPr>
          <w:position w:val="-10"/>
        </w:rPr>
        <w:pict>
          <v:shape id="_x0000_i1460" style="width:52.6pt;height:20.95pt" coordsize="" o:spt="100" adj="0,,0" path="" filled="f" stroked="f">
            <v:stroke joinstyle="miter"/>
            <v:imagedata r:id="rId527" o:title="base_44_25375_33203"/>
            <v:formulas/>
            <v:path o:connecttype="segments"/>
          </v:shape>
        </w:pict>
      </w:r>
      <w:r>
        <w:t>.</w:t>
      </w:r>
    </w:p>
    <w:p w:rsidR="00600D44" w:rsidRDefault="00600D44">
      <w:pPr>
        <w:pStyle w:val="ConsPlusNormal"/>
        <w:spacing w:before="220"/>
        <w:ind w:firstLine="540"/>
        <w:jc w:val="both"/>
      </w:pPr>
      <w:r>
        <w:t>При наличии более точных данных о релаксации арматуры допускается принимать иные значения потерь от релаксации.</w:t>
      </w:r>
    </w:p>
    <w:p w:rsidR="00600D44" w:rsidRDefault="00600D44">
      <w:pPr>
        <w:pStyle w:val="ConsPlusNormal"/>
        <w:jc w:val="both"/>
      </w:pPr>
      <w:r>
        <w:t xml:space="preserve">(п. 9.1.3 в ред. </w:t>
      </w:r>
      <w:hyperlink r:id="rId528"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lastRenderedPageBreak/>
        <w:t xml:space="preserve">9.1.4 Потери </w:t>
      </w:r>
      <w:r w:rsidRPr="00503895">
        <w:rPr>
          <w:position w:val="-9"/>
        </w:rPr>
        <w:pict>
          <v:shape id="_x0000_i1461" style="width:32.85pt;height:20.55pt" coordsize="" o:spt="100" adj="0,,0" path="" filled="f" stroked="f">
            <v:stroke joinstyle="miter"/>
            <v:imagedata r:id="rId529" o:title="base_44_25375_33204"/>
            <v:formulas/>
            <v:path o:connecttype="segments"/>
          </v:shape>
        </w:pict>
      </w:r>
      <w:r>
        <w:t xml:space="preserve"> от температурного перепада </w:t>
      </w:r>
      <w:r w:rsidRPr="00503895">
        <w:rPr>
          <w:position w:val="-5"/>
        </w:rPr>
        <w:pict>
          <v:shape id="_x0000_i1462" style="width:16.6pt;height:15.8pt" coordsize="" o:spt="100" adj="0,,0" path="" filled="f" stroked="f">
            <v:stroke joinstyle="miter"/>
            <v:imagedata r:id="rId530" o:title="base_44_25375_33205"/>
            <v:formulas/>
            <v:path o:connecttype="segments"/>
          </v:shape>
        </w:pict>
      </w:r>
      <w:r>
        <w:t>, °C,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rsidR="00600D44" w:rsidRDefault="00600D44">
      <w:pPr>
        <w:pStyle w:val="ConsPlusNormal"/>
        <w:jc w:val="both"/>
      </w:pPr>
    </w:p>
    <w:p w:rsidR="00600D44" w:rsidRDefault="00600D44">
      <w:pPr>
        <w:pStyle w:val="ConsPlusNormal"/>
        <w:jc w:val="center"/>
      </w:pPr>
      <w:r w:rsidRPr="00503895">
        <w:rPr>
          <w:position w:val="-9"/>
        </w:rPr>
        <w:pict>
          <v:shape id="_x0000_i1463" style="width:85.05pt;height:20.55pt" coordsize="" o:spt="100" adj="0,,0" path="" filled="f" stroked="f">
            <v:stroke joinstyle="miter"/>
            <v:imagedata r:id="rId531" o:title="base_44_25375_33206"/>
            <v:formulas/>
            <v:path o:connecttype="segments"/>
          </v:shape>
        </w:pict>
      </w:r>
      <w:r>
        <w:t xml:space="preserve"> (9.5)</w:t>
      </w:r>
    </w:p>
    <w:p w:rsidR="00600D44" w:rsidRDefault="00600D44">
      <w:pPr>
        <w:pStyle w:val="ConsPlusNormal"/>
        <w:jc w:val="both"/>
      </w:pPr>
    </w:p>
    <w:p w:rsidR="00600D44" w:rsidRDefault="00600D44">
      <w:pPr>
        <w:pStyle w:val="ConsPlusNormal"/>
        <w:ind w:firstLine="540"/>
        <w:jc w:val="both"/>
      </w:pPr>
      <w:r>
        <w:t xml:space="preserve">При отсутствии точных данных по температурному перепаду допускается принимать </w:t>
      </w:r>
      <w:r w:rsidRPr="00503895">
        <w:rPr>
          <w:position w:val="-6"/>
        </w:rPr>
        <w:pict>
          <v:shape id="_x0000_i1464" style="width:60.15pt;height:17pt" coordsize="" o:spt="100" adj="0,,0" path="" filled="f" stroked="f">
            <v:stroke joinstyle="miter"/>
            <v:imagedata r:id="rId532" o:title="base_44_25375_33207"/>
            <v:formulas/>
            <v:path o:connecttype="segments"/>
          </v:shape>
        </w:pict>
      </w:r>
      <w:r>
        <w:t>.</w:t>
      </w:r>
    </w:p>
    <w:p w:rsidR="00600D44" w:rsidRDefault="00600D44">
      <w:pPr>
        <w:pStyle w:val="ConsPlusNormal"/>
        <w:spacing w:before="220"/>
        <w:ind w:firstLine="540"/>
        <w:jc w:val="both"/>
      </w:pPr>
      <w:r>
        <w:t>При наличии более точных данных о температурной обработке конструкции допускается принимать иные значения потерь от температурного перепада.</w:t>
      </w:r>
    </w:p>
    <w:p w:rsidR="00600D44" w:rsidRDefault="00600D44">
      <w:pPr>
        <w:pStyle w:val="ConsPlusNormal"/>
        <w:spacing w:before="220"/>
        <w:ind w:firstLine="540"/>
        <w:jc w:val="both"/>
      </w:pPr>
      <w:bookmarkStart w:id="194" w:name="P3306"/>
      <w:bookmarkEnd w:id="194"/>
      <w:r>
        <w:t xml:space="preserve">9.1.5 Потери от деформации стальной формы (упоров) </w:t>
      </w:r>
      <w:r w:rsidRPr="00503895">
        <w:rPr>
          <w:position w:val="-9"/>
        </w:rPr>
        <w:pict>
          <v:shape id="_x0000_i1465" style="width:32.85pt;height:20.55pt" coordsize="" o:spt="100" adj="0,,0" path="" filled="f" stroked="f">
            <v:stroke joinstyle="miter"/>
            <v:imagedata r:id="rId533" o:title="base_44_25375_33208"/>
            <v:formulas/>
            <v:path o:connecttype="segments"/>
          </v:shape>
        </w:pict>
      </w:r>
      <w:r>
        <w:t xml:space="preserve"> при неодновременном натяжении арматуры на форму определяют по формуле</w:t>
      </w:r>
    </w:p>
    <w:p w:rsidR="00600D44" w:rsidRDefault="00600D44">
      <w:pPr>
        <w:pStyle w:val="ConsPlusNormal"/>
        <w:jc w:val="both"/>
      </w:pPr>
    </w:p>
    <w:p w:rsidR="00600D44" w:rsidRDefault="00600D44">
      <w:pPr>
        <w:pStyle w:val="ConsPlusNormal"/>
        <w:jc w:val="center"/>
      </w:pPr>
      <w:r w:rsidRPr="00503895">
        <w:rPr>
          <w:position w:val="-22"/>
        </w:rPr>
        <w:pict>
          <v:shape id="_x0000_i1466" style="width:111.55pt;height:33.65pt" coordsize="" o:spt="100" adj="0,,0" path="" filled="f" stroked="f">
            <v:stroke joinstyle="miter"/>
            <v:imagedata r:id="rId534" o:title="base_44_25375_33209"/>
            <v:formulas/>
            <v:path o:connecttype="segments"/>
          </v:shape>
        </w:pict>
      </w:r>
      <w:r>
        <w:t xml:space="preserve"> (9.6)</w:t>
      </w:r>
    </w:p>
    <w:p w:rsidR="00600D44" w:rsidRDefault="00600D44">
      <w:pPr>
        <w:pStyle w:val="ConsPlusNormal"/>
        <w:jc w:val="both"/>
      </w:pPr>
    </w:p>
    <w:p w:rsidR="00600D44" w:rsidRDefault="00600D44">
      <w:pPr>
        <w:pStyle w:val="ConsPlusNormal"/>
        <w:ind w:firstLine="540"/>
        <w:jc w:val="both"/>
      </w:pPr>
      <w:r>
        <w:t xml:space="preserve">где </w:t>
      </w:r>
      <w:r>
        <w:rPr>
          <w:i/>
        </w:rPr>
        <w:t>n -</w:t>
      </w:r>
      <w:r>
        <w:t xml:space="preserve"> число стержней (групп стержней), натягиваемых неодновременно;</w:t>
      </w:r>
    </w:p>
    <w:p w:rsidR="00600D44" w:rsidRDefault="00600D44">
      <w:pPr>
        <w:pStyle w:val="ConsPlusNormal"/>
        <w:spacing w:before="220"/>
        <w:ind w:firstLine="540"/>
        <w:jc w:val="both"/>
      </w:pPr>
      <w:r w:rsidRPr="00503895">
        <w:rPr>
          <w:position w:val="-5"/>
        </w:rPr>
        <w:pict>
          <v:shape id="_x0000_i1467" style="width:16.6pt;height:15.8pt" coordsize="" o:spt="100" adj="0,,0" path="" filled="f" stroked="f">
            <v:stroke joinstyle="miter"/>
            <v:imagedata r:id="rId535" o:title="base_44_25375_33210"/>
            <v:formulas/>
            <v:path o:connecttype="segments"/>
          </v:shape>
        </w:pict>
      </w:r>
      <w:r>
        <w:t xml:space="preserve"> - сближение упоров по линии действия усилия натяжения арматуры, определяемое из расчета деформации формы;</w:t>
      </w:r>
    </w:p>
    <w:p w:rsidR="00600D44" w:rsidRDefault="00600D44">
      <w:pPr>
        <w:pStyle w:val="ConsPlusNormal"/>
        <w:spacing w:before="220"/>
        <w:ind w:firstLine="540"/>
        <w:jc w:val="both"/>
      </w:pPr>
      <w:r>
        <w:rPr>
          <w:i/>
        </w:rPr>
        <w:t>l</w:t>
      </w:r>
      <w:r>
        <w:t xml:space="preserve"> - расстояние между наружными гранями упоров.</w:t>
      </w:r>
    </w:p>
    <w:p w:rsidR="00600D44" w:rsidRDefault="00600D44">
      <w:pPr>
        <w:pStyle w:val="ConsPlusNormal"/>
        <w:spacing w:before="220"/>
        <w:ind w:firstLine="540"/>
        <w:jc w:val="both"/>
      </w:pPr>
      <w:r>
        <w:t xml:space="preserve">При отсутствии данных о конструкции формы и технологии изготовления допускается принимать </w:t>
      </w:r>
      <w:r w:rsidRPr="00503895">
        <w:rPr>
          <w:position w:val="-9"/>
        </w:rPr>
        <w:pict>
          <v:shape id="_x0000_i1468" style="width:92.55pt;height:20.55pt" coordsize="" o:spt="100" adj="0,,0" path="" filled="f" stroked="f">
            <v:stroke joinstyle="miter"/>
            <v:imagedata r:id="rId536" o:title="base_44_25375_33211"/>
            <v:formulas/>
            <v:path o:connecttype="segments"/>
          </v:shape>
        </w:pict>
      </w:r>
      <w:r>
        <w:t>.</w:t>
      </w:r>
    </w:p>
    <w:p w:rsidR="00600D44" w:rsidRDefault="00600D44">
      <w:pPr>
        <w:pStyle w:val="ConsPlusNormal"/>
        <w:spacing w:before="220"/>
        <w:ind w:firstLine="540"/>
        <w:jc w:val="both"/>
      </w:pPr>
      <w:r>
        <w:t>При электротермическом способе натяжения арматуры потери от деформации формы не учитываются.</w:t>
      </w:r>
    </w:p>
    <w:p w:rsidR="00600D44" w:rsidRDefault="00600D44">
      <w:pPr>
        <w:pStyle w:val="ConsPlusNormal"/>
        <w:spacing w:before="220"/>
        <w:ind w:firstLine="540"/>
        <w:jc w:val="both"/>
      </w:pPr>
      <w:bookmarkStart w:id="195" w:name="P3315"/>
      <w:bookmarkEnd w:id="195"/>
      <w:r>
        <w:t xml:space="preserve">9.1.6 Потери от деформации анкеров натяжных устройств </w:t>
      </w:r>
      <w:r w:rsidRPr="00503895">
        <w:rPr>
          <w:position w:val="-9"/>
        </w:rPr>
        <w:pict>
          <v:shape id="_x0000_i1469" style="width:32.85pt;height:20.55pt" coordsize="" o:spt="100" adj="0,,0" path="" filled="f" stroked="f">
            <v:stroke joinstyle="miter"/>
            <v:imagedata r:id="rId537" o:title="base_44_25375_33212"/>
            <v:formulas/>
            <v:path o:connecttype="segments"/>
          </v:shape>
        </w:pict>
      </w:r>
      <w:r>
        <w:t xml:space="preserve"> при натяжении арматуры на упоры определяют по формуле</w:t>
      </w:r>
    </w:p>
    <w:p w:rsidR="00600D44" w:rsidRDefault="00600D44">
      <w:pPr>
        <w:pStyle w:val="ConsPlusNormal"/>
        <w:jc w:val="both"/>
      </w:pPr>
    </w:p>
    <w:p w:rsidR="00600D44" w:rsidRDefault="00600D44">
      <w:pPr>
        <w:pStyle w:val="ConsPlusNormal"/>
        <w:jc w:val="center"/>
      </w:pPr>
      <w:r w:rsidRPr="00503895">
        <w:rPr>
          <w:position w:val="-22"/>
        </w:rPr>
        <w:pict>
          <v:shape id="_x0000_i1470" style="width:79.9pt;height:33.65pt" coordsize="" o:spt="100" adj="0,,0" path="" filled="f" stroked="f">
            <v:stroke joinstyle="miter"/>
            <v:imagedata r:id="rId538" o:title="base_44_25375_33213"/>
            <v:formulas/>
            <v:path o:connecttype="segments"/>
          </v:shape>
        </w:pict>
      </w:r>
      <w:r>
        <w:t xml:space="preserve"> (9.7)</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5"/>
        </w:rPr>
        <w:pict>
          <v:shape id="_x0000_i1471" style="width:16.6pt;height:15.8pt" coordsize="" o:spt="100" adj="0,,0" path="" filled="f" stroked="f">
            <v:stroke joinstyle="miter"/>
            <v:imagedata r:id="rId539" o:title="base_44_25375_33214"/>
            <v:formulas/>
            <v:path o:connecttype="segments"/>
          </v:shape>
        </w:pict>
      </w:r>
      <w:r>
        <w:t xml:space="preserve"> - обжатие анкеров или смещение стержня в зажимах анкеров;</w:t>
      </w:r>
    </w:p>
    <w:p w:rsidR="00600D44" w:rsidRDefault="00600D44">
      <w:pPr>
        <w:pStyle w:val="ConsPlusNormal"/>
        <w:spacing w:before="220"/>
        <w:ind w:firstLine="540"/>
        <w:jc w:val="both"/>
      </w:pPr>
      <w:r>
        <w:rPr>
          <w:i/>
        </w:rPr>
        <w:t>l</w:t>
      </w:r>
      <w:r>
        <w:t xml:space="preserve"> - расстояние между наружными гранями упоров.</w:t>
      </w:r>
    </w:p>
    <w:p w:rsidR="00600D44" w:rsidRDefault="00600D44">
      <w:pPr>
        <w:pStyle w:val="ConsPlusNormal"/>
        <w:spacing w:before="220"/>
        <w:ind w:firstLine="540"/>
        <w:jc w:val="both"/>
      </w:pPr>
      <w:r>
        <w:t xml:space="preserve">При отсутствии данных допускается принимать </w:t>
      </w:r>
      <w:r w:rsidRPr="00503895">
        <w:rPr>
          <w:position w:val="-6"/>
        </w:rPr>
        <w:pict>
          <v:shape id="_x0000_i1472" style="width:56.95pt;height:17pt" coordsize="" o:spt="100" adj="0,,0" path="" filled="f" stroked="f">
            <v:stroke joinstyle="miter"/>
            <v:imagedata r:id="rId540" o:title="base_44_25375_33215"/>
            <v:formulas/>
            <v:path o:connecttype="segments"/>
          </v:shape>
        </w:pict>
      </w:r>
      <w:r>
        <w:t>.</w:t>
      </w:r>
    </w:p>
    <w:p w:rsidR="00600D44" w:rsidRDefault="00600D44">
      <w:pPr>
        <w:pStyle w:val="ConsPlusNormal"/>
        <w:spacing w:before="220"/>
        <w:ind w:firstLine="540"/>
        <w:jc w:val="both"/>
      </w:pPr>
      <w:r>
        <w:t>При электротермическом способе натяжения арматуры потери от деформации анкеров не учитывают.</w:t>
      </w:r>
    </w:p>
    <w:p w:rsidR="00600D44" w:rsidRDefault="00600D44">
      <w:pPr>
        <w:pStyle w:val="ConsPlusNormal"/>
        <w:spacing w:before="220"/>
        <w:ind w:firstLine="540"/>
        <w:jc w:val="both"/>
      </w:pPr>
      <w:r>
        <w:t>9.1.7 Потери от трения о стенки каналов или поверхность конструкции при натяжении арматуры на бетон определяют по формуле</w:t>
      </w:r>
    </w:p>
    <w:p w:rsidR="00600D44" w:rsidRDefault="00600D44">
      <w:pPr>
        <w:pStyle w:val="ConsPlusNormal"/>
        <w:ind w:firstLine="540"/>
        <w:jc w:val="both"/>
      </w:pPr>
    </w:p>
    <w:p w:rsidR="00600D44" w:rsidRDefault="00600D44">
      <w:pPr>
        <w:pStyle w:val="ConsPlusNormal"/>
        <w:jc w:val="center"/>
      </w:pPr>
      <w:r w:rsidRPr="00503895">
        <w:rPr>
          <w:position w:val="-26"/>
        </w:rPr>
        <w:lastRenderedPageBreak/>
        <w:pict>
          <v:shape id="_x0000_i1473" style="width:142pt;height:37.6pt" coordsize="" o:spt="100" adj="0,,0" path="" filled="f" stroked="f">
            <v:stroke joinstyle="miter"/>
            <v:imagedata r:id="rId541" o:title="base_44_25375_33216"/>
            <v:formulas/>
            <v:path o:connecttype="segments"/>
          </v:shape>
        </w:pict>
      </w:r>
      <w:r>
        <w:t>,</w:t>
      </w:r>
    </w:p>
    <w:p w:rsidR="00600D44" w:rsidRDefault="00600D44">
      <w:pPr>
        <w:pStyle w:val="ConsPlusNormal"/>
        <w:ind w:firstLine="540"/>
        <w:jc w:val="both"/>
      </w:pPr>
    </w:p>
    <w:p w:rsidR="00600D44" w:rsidRDefault="00600D44">
      <w:pPr>
        <w:pStyle w:val="ConsPlusNormal"/>
        <w:ind w:firstLine="540"/>
        <w:jc w:val="both"/>
      </w:pPr>
      <w:r>
        <w:t xml:space="preserve">где </w:t>
      </w:r>
      <w:r>
        <w:rPr>
          <w:i/>
        </w:rPr>
        <w:t>e</w:t>
      </w:r>
      <w:r>
        <w:t xml:space="preserve"> - основание натуральных логарифмов;</w:t>
      </w:r>
    </w:p>
    <w:p w:rsidR="00600D44" w:rsidRDefault="00600D44">
      <w:pPr>
        <w:pStyle w:val="ConsPlusNormal"/>
        <w:spacing w:before="220"/>
        <w:ind w:firstLine="540"/>
        <w:jc w:val="both"/>
      </w:pPr>
      <w:r w:rsidRPr="00503895">
        <w:rPr>
          <w:position w:val="-4"/>
        </w:rPr>
        <w:pict>
          <v:shape id="_x0000_i1474" style="width:9.9pt;height:15.05pt" coordsize="" o:spt="100" adj="0,,0" path="" filled="f" stroked="f">
            <v:stroke joinstyle="miter"/>
            <v:imagedata r:id="rId542" o:title="base_44_25375_33217"/>
            <v:formulas/>
            <v:path o:connecttype="segments"/>
          </v:shape>
        </w:pict>
      </w:r>
      <w:r>
        <w:t xml:space="preserve"> - коэффициент трения арматуры о стенки каналообразователей (поверхность конструкции), принимаемый по </w:t>
      </w:r>
      <w:hyperlink w:anchor="P3334" w:history="1">
        <w:r>
          <w:rPr>
            <w:color w:val="0000FF"/>
          </w:rPr>
          <w:t>таблице 9.1</w:t>
        </w:r>
      </w:hyperlink>
      <w:r>
        <w:t>;</w:t>
      </w:r>
    </w:p>
    <w:p w:rsidR="00600D44" w:rsidRDefault="00600D44">
      <w:pPr>
        <w:pStyle w:val="ConsPlusNormal"/>
        <w:spacing w:before="220"/>
        <w:ind w:firstLine="540"/>
        <w:jc w:val="both"/>
      </w:pPr>
      <w:r w:rsidRPr="00503895">
        <w:rPr>
          <w:position w:val="-4"/>
        </w:rPr>
        <w:pict>
          <v:shape id="_x0000_i1475" style="width:15.05pt;height:15.05pt" coordsize="" o:spt="100" adj="0,,0" path="" filled="f" stroked="f">
            <v:stroke joinstyle="miter"/>
            <v:imagedata r:id="rId543" o:title="base_44_25375_33218"/>
            <v:formulas/>
            <v:path o:connecttype="segments"/>
          </v:shape>
        </w:pict>
      </w:r>
      <w:r>
        <w:t xml:space="preserve"> - коэффициент учета непрямолинейности арматуры, м</w:t>
      </w:r>
      <w:r>
        <w:rPr>
          <w:vertAlign w:val="superscript"/>
        </w:rPr>
        <w:t>-1</w:t>
      </w:r>
      <w:r>
        <w:t xml:space="preserve">, образующейся при производстве, принимаемый по сертификатам изготовителей арматуры. В случае отсутствия сертификатов изготовителей коэффициент </w:t>
      </w:r>
      <w:r w:rsidRPr="00503895">
        <w:rPr>
          <w:position w:val="-4"/>
        </w:rPr>
        <w:pict>
          <v:shape id="_x0000_i1476" style="width:15.05pt;height:15.05pt" coordsize="" o:spt="100" adj="0,,0" path="" filled="f" stroked="f">
            <v:stroke joinstyle="miter"/>
            <v:imagedata r:id="rId543" o:title="base_44_25375_33219"/>
            <v:formulas/>
            <v:path o:connecttype="segments"/>
          </v:shape>
        </w:pict>
      </w:r>
      <w:r>
        <w:t xml:space="preserve"> принимают по </w:t>
      </w:r>
      <w:hyperlink w:anchor="P3334" w:history="1">
        <w:r>
          <w:rPr>
            <w:color w:val="0000FF"/>
          </w:rPr>
          <w:t>таблице 9.1</w:t>
        </w:r>
      </w:hyperlink>
      <w:r>
        <w:t>;</w:t>
      </w:r>
    </w:p>
    <w:p w:rsidR="00600D44" w:rsidRDefault="00600D44">
      <w:pPr>
        <w:pStyle w:val="ConsPlusNormal"/>
        <w:spacing w:before="220"/>
        <w:ind w:firstLine="540"/>
        <w:jc w:val="both"/>
      </w:pPr>
      <w:r>
        <w:rPr>
          <w:i/>
        </w:rPr>
        <w:t>x</w:t>
      </w:r>
      <w:r>
        <w:t xml:space="preserve"> - длина участка от натяжного устройства до расчетного сечения, м;</w:t>
      </w:r>
    </w:p>
    <w:p w:rsidR="00600D44" w:rsidRDefault="00600D44">
      <w:pPr>
        <w:pStyle w:val="ConsPlusNormal"/>
        <w:spacing w:before="220"/>
        <w:ind w:firstLine="540"/>
        <w:jc w:val="both"/>
      </w:pPr>
      <w:r w:rsidRPr="00503895">
        <w:rPr>
          <w:position w:val="-4"/>
        </w:rPr>
        <w:pict>
          <v:shape id="_x0000_i1477" style="width:9.9pt;height:15.05pt" coordsize="" o:spt="100" adj="0,,0" path="" filled="f" stroked="f">
            <v:stroke joinstyle="miter"/>
            <v:imagedata r:id="rId544" o:title="base_44_25375_33220"/>
            <v:formulas/>
            <v:path o:connecttype="segments"/>
          </v:shape>
        </w:pict>
      </w:r>
      <w:r>
        <w:t xml:space="preserve"> - суммарный угол поворота оси арматуры;</w:t>
      </w:r>
    </w:p>
    <w:p w:rsidR="00600D44" w:rsidRDefault="00600D44">
      <w:pPr>
        <w:pStyle w:val="ConsPlusNormal"/>
        <w:spacing w:before="220"/>
        <w:ind w:firstLine="540"/>
        <w:jc w:val="both"/>
      </w:pPr>
      <w:r w:rsidRPr="00503895">
        <w:rPr>
          <w:position w:val="-10"/>
        </w:rPr>
        <w:pict>
          <v:shape id="_x0000_i1478" style="width:19.8pt;height:20.95pt" coordsize="" o:spt="100" adj="0,,0" path="" filled="f" stroked="f">
            <v:stroke joinstyle="miter"/>
            <v:imagedata r:id="rId545" o:title="base_44_25375_33221"/>
            <v:formulas/>
            <v:path o:connecttype="segments"/>
          </v:shape>
        </w:pict>
      </w:r>
      <w:r>
        <w:t xml:space="preserve"> - принимают без учета потерь.</w:t>
      </w:r>
    </w:p>
    <w:p w:rsidR="00600D44" w:rsidRDefault="00600D44">
      <w:pPr>
        <w:pStyle w:val="ConsPlusNormal"/>
        <w:ind w:firstLine="540"/>
        <w:jc w:val="both"/>
      </w:pPr>
    </w:p>
    <w:p w:rsidR="00600D44" w:rsidRDefault="00600D44">
      <w:pPr>
        <w:pStyle w:val="ConsPlusNormal"/>
        <w:jc w:val="right"/>
      </w:pPr>
      <w:bookmarkStart w:id="196" w:name="P3334"/>
      <w:bookmarkEnd w:id="196"/>
      <w:r>
        <w:t>Таблица 9.1</w:t>
      </w:r>
    </w:p>
    <w:p w:rsidR="00600D44" w:rsidRDefault="00600D4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4252"/>
        <w:gridCol w:w="1368"/>
        <w:gridCol w:w="1134"/>
      </w:tblGrid>
      <w:tr w:rsidR="00600D44">
        <w:tc>
          <w:tcPr>
            <w:tcW w:w="2268" w:type="dxa"/>
            <w:vMerge w:val="restart"/>
            <w:vAlign w:val="center"/>
          </w:tcPr>
          <w:p w:rsidR="00600D44" w:rsidRDefault="00600D44">
            <w:pPr>
              <w:pStyle w:val="ConsPlusNormal"/>
              <w:jc w:val="center"/>
            </w:pPr>
            <w:r>
              <w:t>Арматура</w:t>
            </w:r>
          </w:p>
        </w:tc>
        <w:tc>
          <w:tcPr>
            <w:tcW w:w="4252" w:type="dxa"/>
            <w:vMerge w:val="restart"/>
            <w:vAlign w:val="center"/>
          </w:tcPr>
          <w:p w:rsidR="00600D44" w:rsidRDefault="00600D44">
            <w:pPr>
              <w:pStyle w:val="ConsPlusNormal"/>
              <w:jc w:val="center"/>
            </w:pPr>
            <w:r>
              <w:t>Тип поверхности контакта с арматурой</w:t>
            </w:r>
          </w:p>
        </w:tc>
        <w:tc>
          <w:tcPr>
            <w:tcW w:w="2502" w:type="dxa"/>
            <w:gridSpan w:val="2"/>
            <w:vAlign w:val="center"/>
          </w:tcPr>
          <w:p w:rsidR="00600D44" w:rsidRDefault="00600D44">
            <w:pPr>
              <w:pStyle w:val="ConsPlusNormal"/>
              <w:jc w:val="center"/>
            </w:pPr>
            <w:r>
              <w:t>Коэффициенты для определения потерь от трения арматуры</w:t>
            </w:r>
          </w:p>
        </w:tc>
      </w:tr>
      <w:tr w:rsidR="00600D44">
        <w:tc>
          <w:tcPr>
            <w:tcW w:w="2268" w:type="dxa"/>
            <w:vMerge/>
          </w:tcPr>
          <w:p w:rsidR="00600D44" w:rsidRDefault="00600D44"/>
        </w:tc>
        <w:tc>
          <w:tcPr>
            <w:tcW w:w="4252" w:type="dxa"/>
            <w:vMerge/>
          </w:tcPr>
          <w:p w:rsidR="00600D44" w:rsidRDefault="00600D44"/>
        </w:tc>
        <w:tc>
          <w:tcPr>
            <w:tcW w:w="1368" w:type="dxa"/>
            <w:vAlign w:val="center"/>
          </w:tcPr>
          <w:p w:rsidR="00600D44" w:rsidRDefault="00600D44">
            <w:pPr>
              <w:pStyle w:val="ConsPlusNormal"/>
              <w:jc w:val="center"/>
            </w:pPr>
            <w:r w:rsidRPr="00503895">
              <w:rPr>
                <w:position w:val="-4"/>
              </w:rPr>
              <w:pict>
                <v:shape id="_x0000_i1479" style="width:15.05pt;height:15.05pt" coordsize="" o:spt="100" adj="0,,0" path="" filled="f" stroked="f">
                  <v:stroke joinstyle="miter"/>
                  <v:imagedata r:id="rId546" o:title="base_44_25375_33222"/>
                  <v:formulas/>
                  <v:path o:connecttype="segments"/>
                </v:shape>
              </w:pict>
            </w:r>
          </w:p>
        </w:tc>
        <w:tc>
          <w:tcPr>
            <w:tcW w:w="1134" w:type="dxa"/>
            <w:vAlign w:val="center"/>
          </w:tcPr>
          <w:p w:rsidR="00600D44" w:rsidRDefault="00600D44">
            <w:pPr>
              <w:pStyle w:val="ConsPlusNormal"/>
              <w:jc w:val="center"/>
            </w:pPr>
            <w:r w:rsidRPr="00503895">
              <w:rPr>
                <w:position w:val="-4"/>
              </w:rPr>
              <w:pict>
                <v:shape id="_x0000_i1480" style="width:9.9pt;height:15.05pt" coordsize="" o:spt="100" adj="0,,0" path="" filled="f" stroked="f">
                  <v:stroke joinstyle="miter"/>
                  <v:imagedata r:id="rId547" o:title="base_44_25375_33223"/>
                  <v:formulas/>
                  <v:path o:connecttype="segments"/>
                </v:shape>
              </w:pict>
            </w:r>
          </w:p>
        </w:tc>
      </w:tr>
      <w:tr w:rsidR="00600D44">
        <w:tc>
          <w:tcPr>
            <w:tcW w:w="2268" w:type="dxa"/>
            <w:vMerge w:val="restart"/>
            <w:vAlign w:val="center"/>
          </w:tcPr>
          <w:p w:rsidR="00600D44" w:rsidRDefault="00600D44">
            <w:pPr>
              <w:pStyle w:val="ConsPlusNormal"/>
              <w:jc w:val="center"/>
            </w:pPr>
            <w:r>
              <w:t>Стержневая периодического профиля</w:t>
            </w:r>
          </w:p>
        </w:tc>
        <w:tc>
          <w:tcPr>
            <w:tcW w:w="4252" w:type="dxa"/>
            <w:vAlign w:val="center"/>
          </w:tcPr>
          <w:p w:rsidR="00600D44" w:rsidRDefault="00600D44">
            <w:pPr>
              <w:pStyle w:val="ConsPlusNormal"/>
              <w:jc w:val="center"/>
            </w:pPr>
            <w:r>
              <w:t>Металлическая</w:t>
            </w:r>
          </w:p>
        </w:tc>
        <w:tc>
          <w:tcPr>
            <w:tcW w:w="1368" w:type="dxa"/>
            <w:vMerge w:val="restart"/>
            <w:vAlign w:val="center"/>
          </w:tcPr>
          <w:p w:rsidR="00600D44" w:rsidRDefault="00600D44">
            <w:pPr>
              <w:pStyle w:val="ConsPlusNormal"/>
              <w:jc w:val="center"/>
            </w:pPr>
            <w:r>
              <w:t>0,008</w:t>
            </w:r>
          </w:p>
        </w:tc>
        <w:tc>
          <w:tcPr>
            <w:tcW w:w="1134" w:type="dxa"/>
            <w:vAlign w:val="center"/>
          </w:tcPr>
          <w:p w:rsidR="00600D44" w:rsidRDefault="00600D44">
            <w:pPr>
              <w:pStyle w:val="ConsPlusNormal"/>
              <w:jc w:val="center"/>
            </w:pPr>
            <w:r>
              <w:t>0,40</w:t>
            </w:r>
          </w:p>
        </w:tc>
      </w:tr>
      <w:tr w:rsidR="00600D44">
        <w:tc>
          <w:tcPr>
            <w:tcW w:w="2268" w:type="dxa"/>
            <w:vMerge/>
          </w:tcPr>
          <w:p w:rsidR="00600D44" w:rsidRDefault="00600D44"/>
        </w:tc>
        <w:tc>
          <w:tcPr>
            <w:tcW w:w="4252" w:type="dxa"/>
            <w:vAlign w:val="center"/>
          </w:tcPr>
          <w:p w:rsidR="00600D44" w:rsidRDefault="00600D44">
            <w:pPr>
              <w:pStyle w:val="ConsPlusNormal"/>
              <w:jc w:val="center"/>
            </w:pPr>
            <w:r>
              <w:t>Бетонная</w:t>
            </w:r>
          </w:p>
        </w:tc>
        <w:tc>
          <w:tcPr>
            <w:tcW w:w="1368" w:type="dxa"/>
            <w:vMerge/>
          </w:tcPr>
          <w:p w:rsidR="00600D44" w:rsidRDefault="00600D44"/>
        </w:tc>
        <w:tc>
          <w:tcPr>
            <w:tcW w:w="1134" w:type="dxa"/>
            <w:vAlign w:val="center"/>
          </w:tcPr>
          <w:p w:rsidR="00600D44" w:rsidRDefault="00600D44">
            <w:pPr>
              <w:pStyle w:val="ConsPlusNormal"/>
              <w:jc w:val="center"/>
            </w:pPr>
            <w:r>
              <w:t>0,65</w:t>
            </w:r>
          </w:p>
        </w:tc>
      </w:tr>
      <w:tr w:rsidR="00600D44">
        <w:tc>
          <w:tcPr>
            <w:tcW w:w="2268" w:type="dxa"/>
            <w:vMerge w:val="restart"/>
            <w:vAlign w:val="center"/>
          </w:tcPr>
          <w:p w:rsidR="00600D44" w:rsidRDefault="00600D44">
            <w:pPr>
              <w:pStyle w:val="ConsPlusNormal"/>
              <w:jc w:val="center"/>
            </w:pPr>
            <w:r>
              <w:t>Канатная и проволочная</w:t>
            </w:r>
          </w:p>
        </w:tc>
        <w:tc>
          <w:tcPr>
            <w:tcW w:w="4252" w:type="dxa"/>
            <w:vAlign w:val="center"/>
          </w:tcPr>
          <w:p w:rsidR="00600D44" w:rsidRDefault="00600D44">
            <w:pPr>
              <w:pStyle w:val="ConsPlusNormal"/>
              <w:jc w:val="center"/>
            </w:pPr>
            <w:r>
              <w:t>Металлическая</w:t>
            </w:r>
          </w:p>
        </w:tc>
        <w:tc>
          <w:tcPr>
            <w:tcW w:w="1368" w:type="dxa"/>
            <w:vMerge w:val="restart"/>
            <w:vAlign w:val="center"/>
          </w:tcPr>
          <w:p w:rsidR="00600D44" w:rsidRDefault="00600D44">
            <w:pPr>
              <w:pStyle w:val="ConsPlusNormal"/>
              <w:jc w:val="center"/>
            </w:pPr>
            <w:r>
              <w:t>0,01 (0,03)</w:t>
            </w:r>
          </w:p>
        </w:tc>
        <w:tc>
          <w:tcPr>
            <w:tcW w:w="1134" w:type="dxa"/>
            <w:vAlign w:val="center"/>
          </w:tcPr>
          <w:p w:rsidR="00600D44" w:rsidRDefault="00600D44">
            <w:pPr>
              <w:pStyle w:val="ConsPlusNormal"/>
              <w:jc w:val="center"/>
            </w:pPr>
            <w:r>
              <w:t>0,35</w:t>
            </w:r>
          </w:p>
        </w:tc>
      </w:tr>
      <w:tr w:rsidR="00600D44">
        <w:tc>
          <w:tcPr>
            <w:tcW w:w="2268" w:type="dxa"/>
            <w:vMerge/>
          </w:tcPr>
          <w:p w:rsidR="00600D44" w:rsidRDefault="00600D44"/>
        </w:tc>
        <w:tc>
          <w:tcPr>
            <w:tcW w:w="4252" w:type="dxa"/>
            <w:vAlign w:val="center"/>
          </w:tcPr>
          <w:p w:rsidR="00600D44" w:rsidRDefault="00600D44">
            <w:pPr>
              <w:pStyle w:val="ConsPlusNormal"/>
              <w:jc w:val="center"/>
            </w:pPr>
            <w:r>
              <w:t>Пластиковая</w:t>
            </w:r>
          </w:p>
        </w:tc>
        <w:tc>
          <w:tcPr>
            <w:tcW w:w="1368" w:type="dxa"/>
            <w:vMerge/>
          </w:tcPr>
          <w:p w:rsidR="00600D44" w:rsidRDefault="00600D44"/>
        </w:tc>
        <w:tc>
          <w:tcPr>
            <w:tcW w:w="1134" w:type="dxa"/>
            <w:vAlign w:val="center"/>
          </w:tcPr>
          <w:p w:rsidR="00600D44" w:rsidRDefault="00600D44">
            <w:pPr>
              <w:pStyle w:val="ConsPlusNormal"/>
              <w:jc w:val="center"/>
            </w:pPr>
            <w:r>
              <w:t>0,20</w:t>
            </w:r>
          </w:p>
        </w:tc>
      </w:tr>
      <w:tr w:rsidR="00600D44">
        <w:tc>
          <w:tcPr>
            <w:tcW w:w="2268" w:type="dxa"/>
            <w:vMerge/>
          </w:tcPr>
          <w:p w:rsidR="00600D44" w:rsidRDefault="00600D44"/>
        </w:tc>
        <w:tc>
          <w:tcPr>
            <w:tcW w:w="4252" w:type="dxa"/>
            <w:vAlign w:val="center"/>
          </w:tcPr>
          <w:p w:rsidR="00600D44" w:rsidRDefault="00600D44">
            <w:pPr>
              <w:pStyle w:val="ConsPlusNormal"/>
              <w:jc w:val="center"/>
            </w:pPr>
            <w:r>
              <w:t>Бетонная</w:t>
            </w:r>
          </w:p>
        </w:tc>
        <w:tc>
          <w:tcPr>
            <w:tcW w:w="1368" w:type="dxa"/>
            <w:vMerge/>
          </w:tcPr>
          <w:p w:rsidR="00600D44" w:rsidRDefault="00600D44"/>
        </w:tc>
        <w:tc>
          <w:tcPr>
            <w:tcW w:w="1134" w:type="dxa"/>
            <w:vAlign w:val="center"/>
          </w:tcPr>
          <w:p w:rsidR="00600D44" w:rsidRDefault="00600D44">
            <w:pPr>
              <w:pStyle w:val="ConsPlusNormal"/>
              <w:jc w:val="center"/>
            </w:pPr>
            <w:r>
              <w:t>0,55</w:t>
            </w:r>
          </w:p>
        </w:tc>
      </w:tr>
      <w:tr w:rsidR="00600D44">
        <w:tc>
          <w:tcPr>
            <w:tcW w:w="2268" w:type="dxa"/>
            <w:vAlign w:val="center"/>
          </w:tcPr>
          <w:p w:rsidR="00600D44" w:rsidRDefault="00600D44">
            <w:pPr>
              <w:pStyle w:val="ConsPlusNormal"/>
              <w:jc w:val="center"/>
            </w:pPr>
            <w:r>
              <w:t>Арматурные элементы</w:t>
            </w:r>
          </w:p>
        </w:tc>
        <w:tc>
          <w:tcPr>
            <w:tcW w:w="4252" w:type="dxa"/>
            <w:vAlign w:val="center"/>
          </w:tcPr>
          <w:p w:rsidR="00600D44" w:rsidRDefault="00600D44">
            <w:pPr>
              <w:pStyle w:val="ConsPlusNormal"/>
              <w:jc w:val="center"/>
            </w:pPr>
            <w:r>
              <w:t>-</w:t>
            </w:r>
          </w:p>
        </w:tc>
        <w:tc>
          <w:tcPr>
            <w:tcW w:w="1368" w:type="dxa"/>
            <w:vAlign w:val="center"/>
          </w:tcPr>
          <w:p w:rsidR="00600D44" w:rsidRDefault="00600D44">
            <w:pPr>
              <w:pStyle w:val="ConsPlusNormal"/>
              <w:jc w:val="center"/>
            </w:pPr>
            <w:r>
              <w:t>0,01</w:t>
            </w:r>
          </w:p>
        </w:tc>
        <w:tc>
          <w:tcPr>
            <w:tcW w:w="1134" w:type="dxa"/>
            <w:vAlign w:val="center"/>
          </w:tcPr>
          <w:p w:rsidR="00600D44" w:rsidRDefault="00600D44">
            <w:pPr>
              <w:pStyle w:val="ConsPlusNormal"/>
              <w:jc w:val="center"/>
            </w:pPr>
            <w:r>
              <w:t>0,10</w:t>
            </w:r>
          </w:p>
        </w:tc>
      </w:tr>
      <w:tr w:rsidR="00600D44">
        <w:tc>
          <w:tcPr>
            <w:tcW w:w="9022" w:type="dxa"/>
            <w:gridSpan w:val="4"/>
          </w:tcPr>
          <w:p w:rsidR="00600D44" w:rsidRDefault="00600D44">
            <w:pPr>
              <w:pStyle w:val="ConsPlusNormal"/>
              <w:ind w:firstLine="283"/>
              <w:jc w:val="both"/>
            </w:pPr>
            <w:r>
              <w:t>Примечания</w:t>
            </w:r>
          </w:p>
          <w:p w:rsidR="00600D44" w:rsidRDefault="00600D44">
            <w:pPr>
              <w:pStyle w:val="ConsPlusNormal"/>
              <w:ind w:firstLine="283"/>
              <w:jc w:val="both"/>
            </w:pPr>
            <w:r>
              <w:t xml:space="preserve">1 Значение коэффициента </w:t>
            </w:r>
            <w:r w:rsidRPr="00503895">
              <w:rPr>
                <w:position w:val="-4"/>
              </w:rPr>
              <w:pict>
                <v:shape id="_x0000_i1481" style="width:15.05pt;height:15.05pt" coordsize="" o:spt="100" adj="0,,0" path="" filled="f" stroked="f">
                  <v:stroke joinstyle="miter"/>
                  <v:imagedata r:id="rId548" o:title="base_44_25375_33224"/>
                  <v:formulas/>
                  <v:path o:connecttype="segments"/>
                </v:shape>
              </w:pict>
            </w:r>
            <w:r>
              <w:t xml:space="preserve"> в скобках относится к канатам первой категории качества.</w:t>
            </w:r>
          </w:p>
          <w:p w:rsidR="00600D44" w:rsidRDefault="00600D44">
            <w:pPr>
              <w:pStyle w:val="ConsPlusNormal"/>
              <w:ind w:firstLine="283"/>
              <w:jc w:val="both"/>
            </w:pPr>
            <w:r>
              <w:t xml:space="preserve">2 При канатной или проволочной арматуре и гофрированной металлической поверхности допускается снижение коэффициента </w:t>
            </w:r>
            <w:r w:rsidRPr="00503895">
              <w:rPr>
                <w:position w:val="-4"/>
              </w:rPr>
              <w:pict>
                <v:shape id="_x0000_i1482" style="width:9.9pt;height:15.05pt" coordsize="" o:spt="100" adj="0,,0" path="" filled="f" stroked="f">
                  <v:stroke joinstyle="miter"/>
                  <v:imagedata r:id="rId549" o:title="base_44_25375_33225"/>
                  <v:formulas/>
                  <v:path o:connecttype="segments"/>
                </v:shape>
              </w:pict>
            </w:r>
            <w:r>
              <w:t xml:space="preserve"> на 0,10.</w:t>
            </w:r>
          </w:p>
          <w:p w:rsidR="00600D44" w:rsidRDefault="00600D44">
            <w:pPr>
              <w:pStyle w:val="ConsPlusNormal"/>
              <w:ind w:firstLine="283"/>
              <w:jc w:val="both"/>
            </w:pPr>
            <w:r>
              <w:t xml:space="preserve">3 Арматурные элементы выполняют из арматурных канатов K7 и K7O, размещенных в заполненной защитным пластичным материалом пластиковой оболочке </w:t>
            </w:r>
            <w:hyperlink r:id="rId550" w:history="1">
              <w:r>
                <w:rPr>
                  <w:color w:val="0000FF"/>
                </w:rPr>
                <w:t>(ГОСТ Р 58386)</w:t>
              </w:r>
            </w:hyperlink>
            <w:r>
              <w:t>.</w:t>
            </w:r>
          </w:p>
        </w:tc>
      </w:tr>
    </w:tbl>
    <w:p w:rsidR="00600D44" w:rsidRDefault="00600D44">
      <w:pPr>
        <w:pStyle w:val="ConsPlusNormal"/>
        <w:jc w:val="both"/>
      </w:pPr>
      <w:r>
        <w:t xml:space="preserve">(п. 9.1.7 в ред. </w:t>
      </w:r>
      <w:hyperlink r:id="rId551" w:history="1">
        <w:r>
          <w:rPr>
            <w:color w:val="0000FF"/>
          </w:rPr>
          <w:t>Изменения N 1</w:t>
        </w:r>
      </w:hyperlink>
      <w:r>
        <w:t>, утв. Приказом Минстроя России от 22.11.2019 N 717/пр)</w:t>
      </w:r>
    </w:p>
    <w:p w:rsidR="00600D44" w:rsidRDefault="00600D44">
      <w:pPr>
        <w:pStyle w:val="ConsPlusNormal"/>
        <w:ind w:firstLine="540"/>
        <w:jc w:val="both"/>
      </w:pPr>
    </w:p>
    <w:p w:rsidR="00600D44" w:rsidRDefault="00600D44">
      <w:pPr>
        <w:pStyle w:val="ConsPlusNormal"/>
        <w:ind w:firstLine="540"/>
        <w:jc w:val="both"/>
      </w:pPr>
      <w:bookmarkStart w:id="197" w:name="P3365"/>
      <w:bookmarkEnd w:id="197"/>
      <w:r>
        <w:t xml:space="preserve">9.1.8 Потери от усадки бетона </w:t>
      </w:r>
      <w:r w:rsidRPr="00503895">
        <w:rPr>
          <w:position w:val="-9"/>
        </w:rPr>
        <w:pict>
          <v:shape id="_x0000_i1483" style="width:32.85pt;height:20.55pt" coordsize="" o:spt="100" adj="0,,0" path="" filled="f" stroked="f">
            <v:stroke joinstyle="miter"/>
            <v:imagedata r:id="rId552" o:title="base_44_25375_33226"/>
            <v:formulas/>
            <v:path o:connecttype="segments"/>
          </v:shape>
        </w:pict>
      </w:r>
      <w:r>
        <w:t xml:space="preserve"> при натяжении арматуры на упоры определяют по формуле</w:t>
      </w:r>
    </w:p>
    <w:p w:rsidR="00600D44" w:rsidRDefault="00600D44">
      <w:pPr>
        <w:pStyle w:val="ConsPlusNormal"/>
        <w:jc w:val="both"/>
      </w:pPr>
    </w:p>
    <w:p w:rsidR="00600D44" w:rsidRDefault="00600D44">
      <w:pPr>
        <w:pStyle w:val="ConsPlusNormal"/>
        <w:jc w:val="center"/>
      </w:pPr>
      <w:bookmarkStart w:id="198" w:name="P3367"/>
      <w:bookmarkEnd w:id="198"/>
      <w:r w:rsidRPr="00503895">
        <w:rPr>
          <w:position w:val="-9"/>
        </w:rPr>
        <w:pict>
          <v:shape id="_x0000_i1484" style="width:91.8pt;height:20.55pt" coordsize="" o:spt="100" adj="0,,0" path="" filled="f" stroked="f">
            <v:stroke joinstyle="miter"/>
            <v:imagedata r:id="rId553" o:title="base_44_25375_33227"/>
            <v:formulas/>
            <v:path o:connecttype="segments"/>
          </v:shape>
        </w:pict>
      </w:r>
      <w:r>
        <w:t xml:space="preserve"> (9.8)</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485" style="width:23.75pt;height:20.55pt" coordsize="" o:spt="100" adj="0,,0" path="" filled="f" stroked="f">
            <v:stroke joinstyle="miter"/>
            <v:imagedata r:id="rId554" o:title="base_44_25375_33228"/>
            <v:formulas/>
            <v:path o:connecttype="segments"/>
          </v:shape>
        </w:pict>
      </w:r>
      <w:r>
        <w:t xml:space="preserve"> - деформации усадки бетона, значения которых можно приближенно принимать в зависимости от класса бетона равными:</w:t>
      </w:r>
    </w:p>
    <w:p w:rsidR="00600D44" w:rsidRDefault="00600D44">
      <w:pPr>
        <w:pStyle w:val="ConsPlusNormal"/>
        <w:spacing w:before="220"/>
        <w:ind w:firstLine="540"/>
        <w:jc w:val="both"/>
      </w:pPr>
      <w:r>
        <w:t>0,0002 - для бетона классов B35 и ниже;</w:t>
      </w:r>
    </w:p>
    <w:p w:rsidR="00600D44" w:rsidRDefault="00600D44">
      <w:pPr>
        <w:pStyle w:val="ConsPlusNormal"/>
        <w:spacing w:before="220"/>
        <w:ind w:firstLine="540"/>
        <w:jc w:val="both"/>
      </w:pPr>
      <w:r>
        <w:t>0,00025 - для бетона класса B40;</w:t>
      </w:r>
    </w:p>
    <w:p w:rsidR="00600D44" w:rsidRDefault="00600D44">
      <w:pPr>
        <w:pStyle w:val="ConsPlusNormal"/>
        <w:spacing w:before="220"/>
        <w:ind w:firstLine="540"/>
        <w:jc w:val="both"/>
      </w:pPr>
      <w:r>
        <w:t>0,0003 - для бетона классов B45 и выше.</w:t>
      </w:r>
    </w:p>
    <w:p w:rsidR="00600D44" w:rsidRDefault="00600D44">
      <w:pPr>
        <w:pStyle w:val="ConsPlusNormal"/>
        <w:spacing w:before="220"/>
        <w:ind w:firstLine="540"/>
        <w:jc w:val="both"/>
      </w:pPr>
      <w:r>
        <w:t xml:space="preserve">Для бетона, подвергнутого тепловой обработке при атмосферном давлении, потери от усадки бетона </w:t>
      </w:r>
      <w:r w:rsidRPr="00503895">
        <w:rPr>
          <w:position w:val="-9"/>
        </w:rPr>
        <w:pict>
          <v:shape id="_x0000_i1486" style="width:32.85pt;height:20.55pt" coordsize="" o:spt="100" adj="0,,0" path="" filled="f" stroked="f">
            <v:stroke joinstyle="miter"/>
            <v:imagedata r:id="rId552" o:title="base_44_25375_33229"/>
            <v:formulas/>
            <v:path o:connecttype="segments"/>
          </v:shape>
        </w:pict>
      </w:r>
      <w:r>
        <w:t xml:space="preserve"> вычисляют по </w:t>
      </w:r>
      <w:hyperlink w:anchor="P3367" w:history="1">
        <w:r>
          <w:rPr>
            <w:color w:val="0000FF"/>
          </w:rPr>
          <w:t>формуле (9.8)</w:t>
        </w:r>
      </w:hyperlink>
      <w:r>
        <w:t xml:space="preserve"> с умножением полученного результата на коэффициент, равный 0,85.</w:t>
      </w:r>
    </w:p>
    <w:p w:rsidR="00600D44" w:rsidRDefault="00600D44">
      <w:pPr>
        <w:pStyle w:val="ConsPlusNormal"/>
        <w:spacing w:before="220"/>
        <w:ind w:firstLine="540"/>
        <w:jc w:val="both"/>
      </w:pPr>
      <w:r>
        <w:t xml:space="preserve">Потери от усадки бетона </w:t>
      </w:r>
      <w:r w:rsidRPr="00503895">
        <w:rPr>
          <w:position w:val="-9"/>
        </w:rPr>
        <w:pict>
          <v:shape id="_x0000_i1487" style="width:32.85pt;height:20.55pt" coordsize="" o:spt="100" adj="0,,0" path="" filled="f" stroked="f">
            <v:stroke joinstyle="miter"/>
            <v:imagedata r:id="rId552" o:title="base_44_25375_33230"/>
            <v:formulas/>
            <v:path o:connecttype="segments"/>
          </v:shape>
        </w:pict>
      </w:r>
      <w:r>
        <w:t xml:space="preserve"> при натяжении арматуры на бетон определяют по </w:t>
      </w:r>
      <w:hyperlink w:anchor="P3367" w:history="1">
        <w:r>
          <w:rPr>
            <w:color w:val="0000FF"/>
          </w:rPr>
          <w:t>формуле (9.8)</w:t>
        </w:r>
      </w:hyperlink>
      <w:r>
        <w:t xml:space="preserve"> с умножением полученного результата независимо от условий твердения бетона на коэффициент, равный 0,75.</w:t>
      </w:r>
    </w:p>
    <w:p w:rsidR="00600D44" w:rsidRDefault="00600D44">
      <w:pPr>
        <w:pStyle w:val="ConsPlusNormal"/>
        <w:spacing w:before="220"/>
        <w:ind w:firstLine="540"/>
        <w:jc w:val="both"/>
      </w:pPr>
      <w:r>
        <w:t>Допускается потери от усадки бетона определять более точными методами.</w:t>
      </w:r>
    </w:p>
    <w:p w:rsidR="00600D44" w:rsidRDefault="00600D44">
      <w:pPr>
        <w:pStyle w:val="ConsPlusNormal"/>
        <w:spacing w:before="220"/>
        <w:ind w:firstLine="540"/>
        <w:jc w:val="both"/>
      </w:pPr>
      <w:r>
        <w:t xml:space="preserve">9.1.9 Потери от ползучести бетона </w:t>
      </w:r>
      <w:r w:rsidRPr="00503895">
        <w:rPr>
          <w:position w:val="-9"/>
        </w:rPr>
        <w:pict>
          <v:shape id="_x0000_i1488" style="width:32.85pt;height:20.55pt" coordsize="" o:spt="100" adj="0,,0" path="" filled="f" stroked="f">
            <v:stroke joinstyle="miter"/>
            <v:imagedata r:id="rId555" o:title="base_44_25375_33231"/>
            <v:formulas/>
            <v:path o:connecttype="segments"/>
          </v:shape>
        </w:pict>
      </w:r>
      <w:r>
        <w:t xml:space="preserve"> определяют по формуле</w:t>
      </w:r>
    </w:p>
    <w:p w:rsidR="00600D44" w:rsidRDefault="00600D44">
      <w:pPr>
        <w:pStyle w:val="ConsPlusNormal"/>
        <w:jc w:val="both"/>
      </w:pPr>
    </w:p>
    <w:p w:rsidR="00600D44" w:rsidRDefault="00600D44">
      <w:pPr>
        <w:pStyle w:val="ConsPlusNormal"/>
        <w:jc w:val="center"/>
      </w:pPr>
      <w:bookmarkStart w:id="199" w:name="P3378"/>
      <w:bookmarkEnd w:id="199"/>
      <w:r w:rsidRPr="00503895">
        <w:rPr>
          <w:position w:val="-51"/>
        </w:rPr>
        <w:pict>
          <v:shape id="_x0000_i1489" style="width:260.7pt;height:62.5pt" coordsize="" o:spt="100" adj="0,,0" path="" filled="f" stroked="f">
            <v:stroke joinstyle="miter"/>
            <v:imagedata r:id="rId556" o:title="base_44_25375_33232"/>
            <v:formulas/>
            <v:path o:connecttype="segments"/>
          </v:shape>
        </w:pict>
      </w:r>
      <w:r>
        <w:t xml:space="preserve"> (9.9)</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490" style="width:23.75pt;height:20.55pt" coordsize="" o:spt="100" adj="0,,0" path="" filled="f" stroked="f">
            <v:stroke joinstyle="miter"/>
            <v:imagedata r:id="rId557" o:title="base_44_25375_33233"/>
            <v:formulas/>
            <v:path o:connecttype="segments"/>
          </v:shape>
        </w:pict>
      </w:r>
      <w:r>
        <w:t xml:space="preserve"> - коэффициент ползучести бетона, определяемый согласно </w:t>
      </w:r>
      <w:hyperlink w:anchor="P935" w:history="1">
        <w:r>
          <w:rPr>
            <w:color w:val="0000FF"/>
          </w:rPr>
          <w:t>6.1.16</w:t>
        </w:r>
      </w:hyperlink>
      <w:r>
        <w:t>;</w:t>
      </w:r>
    </w:p>
    <w:p w:rsidR="00600D44" w:rsidRDefault="00600D44">
      <w:pPr>
        <w:pStyle w:val="ConsPlusNormal"/>
        <w:spacing w:before="220"/>
        <w:ind w:firstLine="540"/>
        <w:jc w:val="both"/>
      </w:pPr>
      <w:r w:rsidRPr="00503895">
        <w:rPr>
          <w:position w:val="-9"/>
        </w:rPr>
        <w:pict>
          <v:shape id="_x0000_i1491" style="width:22.95pt;height:20.55pt" coordsize="" o:spt="100" adj="0,,0" path="" filled="f" stroked="f">
            <v:stroke joinstyle="miter"/>
            <v:imagedata r:id="rId558" o:title="base_44_25375_33234"/>
            <v:formulas/>
            <v:path o:connecttype="segments"/>
          </v:shape>
        </w:pict>
      </w:r>
      <w:r>
        <w:t xml:space="preserve"> - напряжения в бетоне на уровне центра тяжести, рассматриваемой </w:t>
      </w:r>
      <w:r>
        <w:rPr>
          <w:i/>
        </w:rPr>
        <w:t>j</w:t>
      </w:r>
      <w:r>
        <w:t>-й группы стержней напрягаемой арматуры;</w:t>
      </w:r>
    </w:p>
    <w:p w:rsidR="00600D44" w:rsidRDefault="00600D44">
      <w:pPr>
        <w:pStyle w:val="ConsPlusNormal"/>
        <w:spacing w:before="220"/>
        <w:ind w:firstLine="540"/>
        <w:jc w:val="both"/>
      </w:pPr>
      <w:r>
        <w:rPr>
          <w:i/>
        </w:rPr>
        <w:t>y</w:t>
      </w:r>
      <w:r>
        <w:rPr>
          <w:i/>
          <w:vertAlign w:val="subscript"/>
        </w:rPr>
        <w:t>sj</w:t>
      </w:r>
      <w:r>
        <w:t xml:space="preserve"> </w:t>
      </w:r>
      <w:r>
        <w:rPr>
          <w:i/>
        </w:rPr>
        <w:t>-</w:t>
      </w:r>
      <w:r>
        <w:t xml:space="preserve"> расстояние между центрами тяжести сечения рассматриваемой группы стержней напрягаемой арматуры и приведенного поперечного сечения элемента;</w:t>
      </w:r>
    </w:p>
    <w:p w:rsidR="00600D44" w:rsidRDefault="00600D44">
      <w:pPr>
        <w:pStyle w:val="ConsPlusNormal"/>
        <w:spacing w:before="220"/>
        <w:ind w:firstLine="540"/>
        <w:jc w:val="both"/>
      </w:pPr>
      <w:r>
        <w:rPr>
          <w:i/>
        </w:rPr>
        <w:t>A</w:t>
      </w:r>
      <w:r>
        <w:rPr>
          <w:i/>
          <w:vertAlign w:val="subscript"/>
        </w:rPr>
        <w:t>red</w:t>
      </w:r>
      <w:r>
        <w:t xml:space="preserve">, </w:t>
      </w:r>
      <w:r>
        <w:rPr>
          <w:i/>
        </w:rPr>
        <w:t>I</w:t>
      </w:r>
      <w:r>
        <w:rPr>
          <w:i/>
          <w:vertAlign w:val="subscript"/>
        </w:rPr>
        <w:t>red</w:t>
      </w:r>
      <w:r>
        <w:t xml:space="preserve"> </w:t>
      </w:r>
      <w:r>
        <w:rPr>
          <w:i/>
        </w:rPr>
        <w:t>-</w:t>
      </w:r>
      <w:r>
        <w:t xml:space="preserve"> площадь приведенного сечения элемента и ее момент инерции относительно центра тяжести приведенного сечения;</w:t>
      </w:r>
    </w:p>
    <w:p w:rsidR="00600D44" w:rsidRDefault="00600D44">
      <w:pPr>
        <w:pStyle w:val="ConsPlusNormal"/>
        <w:spacing w:before="220"/>
        <w:ind w:firstLine="540"/>
        <w:jc w:val="both"/>
      </w:pPr>
      <w:r w:rsidRPr="00503895">
        <w:rPr>
          <w:position w:val="-9"/>
        </w:rPr>
        <w:pict>
          <v:shape id="_x0000_i1492" style="width:22.55pt;height:20.55pt" coordsize="" o:spt="100" adj="0,,0" path="" filled="f" stroked="f">
            <v:stroke joinstyle="miter"/>
            <v:imagedata r:id="rId559" o:title="base_44_25375_33235"/>
            <v:formulas/>
            <v:path o:connecttype="segments"/>
          </v:shape>
        </w:pict>
      </w:r>
      <w:r>
        <w:t xml:space="preserve"> - коэффициент армирования, равный </w:t>
      </w:r>
      <w:r>
        <w:rPr>
          <w:i/>
        </w:rPr>
        <w:t>A</w:t>
      </w:r>
      <w:r>
        <w:rPr>
          <w:i/>
          <w:vertAlign w:val="subscript"/>
        </w:rPr>
        <w:t>spj</w:t>
      </w:r>
      <w:r>
        <w:t>/</w:t>
      </w:r>
      <w:r>
        <w:rPr>
          <w:i/>
        </w:rPr>
        <w:t>A</w:t>
      </w:r>
      <w:r>
        <w:t xml:space="preserve">, где </w:t>
      </w:r>
      <w:r>
        <w:rPr>
          <w:i/>
        </w:rPr>
        <w:t>A</w:t>
      </w:r>
      <w:r>
        <w:t xml:space="preserve"> и </w:t>
      </w:r>
      <w:r>
        <w:rPr>
          <w:i/>
        </w:rPr>
        <w:t>A</w:t>
      </w:r>
      <w:r>
        <w:rPr>
          <w:i/>
          <w:vertAlign w:val="subscript"/>
        </w:rPr>
        <w:t>spj</w:t>
      </w:r>
      <w:r>
        <w:t xml:space="preserve"> </w:t>
      </w:r>
      <w:r>
        <w:rPr>
          <w:i/>
        </w:rPr>
        <w:t>-</w:t>
      </w:r>
      <w:r>
        <w:t xml:space="preserve"> площади поперечного сечения элемента и рассматриваемой группы стержней напрягаемой арматуры соответственно.</w:t>
      </w:r>
    </w:p>
    <w:p w:rsidR="00600D44" w:rsidRDefault="00600D44">
      <w:pPr>
        <w:pStyle w:val="ConsPlusNormal"/>
        <w:spacing w:before="220"/>
        <w:ind w:firstLine="540"/>
        <w:jc w:val="both"/>
      </w:pPr>
      <w:r>
        <w:t xml:space="preserve">Для бетона, подвергнутого тепловой обработке, потери вычисляют по </w:t>
      </w:r>
      <w:hyperlink w:anchor="P3378" w:history="1">
        <w:r>
          <w:rPr>
            <w:color w:val="0000FF"/>
          </w:rPr>
          <w:t>формуле (9.9)</w:t>
        </w:r>
      </w:hyperlink>
      <w:r>
        <w:t xml:space="preserve"> с умножением полученного результата на коэффициент, равный 0,85.</w:t>
      </w:r>
    </w:p>
    <w:p w:rsidR="00600D44" w:rsidRDefault="00600D44">
      <w:pPr>
        <w:pStyle w:val="ConsPlusNormal"/>
        <w:spacing w:before="220"/>
        <w:ind w:firstLine="540"/>
        <w:jc w:val="both"/>
      </w:pPr>
      <w:r>
        <w:t>Допускается потери от ползучести бетона определять более точными методами.</w:t>
      </w:r>
    </w:p>
    <w:p w:rsidR="00600D44" w:rsidRDefault="00600D44">
      <w:pPr>
        <w:pStyle w:val="ConsPlusNormal"/>
        <w:spacing w:before="220"/>
        <w:ind w:firstLine="540"/>
        <w:jc w:val="both"/>
      </w:pPr>
      <w:r>
        <w:t xml:space="preserve">Напряжения </w:t>
      </w:r>
      <w:r w:rsidRPr="00503895">
        <w:rPr>
          <w:position w:val="-9"/>
        </w:rPr>
        <w:pict>
          <v:shape id="_x0000_i1493" style="width:22.95pt;height:20.55pt" coordsize="" o:spt="100" adj="0,,0" path="" filled="f" stroked="f">
            <v:stroke joinstyle="miter"/>
            <v:imagedata r:id="rId558" o:title="base_44_25375_33236"/>
            <v:formulas/>
            <v:path o:connecttype="segments"/>
          </v:shape>
        </w:pict>
      </w:r>
      <w:r>
        <w:t xml:space="preserve"> 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ненапрягаемой) с коэффициентом приведения арматуры к бетону </w:t>
      </w:r>
      <w:r w:rsidRPr="00503895">
        <w:rPr>
          <w:position w:val="-25"/>
        </w:rPr>
        <w:pict>
          <v:shape id="_x0000_i1494" style="width:42.35pt;height:36.8pt" coordsize="" o:spt="100" adj="0,,0" path="" filled="f" stroked="f">
            <v:stroke joinstyle="miter"/>
            <v:imagedata r:id="rId560" o:title="base_44_25375_33237"/>
            <v:formulas/>
            <v:path o:connecttype="segments"/>
          </v:shape>
        </w:pict>
      </w:r>
      <w:r>
        <w:t xml:space="preserve">, согласно </w:t>
      </w:r>
      <w:hyperlink w:anchor="P3455" w:history="1">
        <w:r>
          <w:rPr>
            <w:color w:val="0000FF"/>
          </w:rPr>
          <w:t>9.1.11</w:t>
        </w:r>
      </w:hyperlink>
      <w:r>
        <w:t>.</w:t>
      </w:r>
    </w:p>
    <w:p w:rsidR="00600D44" w:rsidRDefault="00600D44">
      <w:pPr>
        <w:pStyle w:val="ConsPlusNormal"/>
        <w:spacing w:before="220"/>
        <w:ind w:firstLine="540"/>
        <w:jc w:val="both"/>
      </w:pPr>
      <w:r>
        <w:lastRenderedPageBreak/>
        <w:t xml:space="preserve">При </w:t>
      </w:r>
      <w:r w:rsidRPr="00503895">
        <w:rPr>
          <w:position w:val="-9"/>
        </w:rPr>
        <w:pict>
          <v:shape id="_x0000_i1495" style="width:42.75pt;height:20.55pt" coordsize="" o:spt="100" adj="0,,0" path="" filled="f" stroked="f">
            <v:stroke joinstyle="miter"/>
            <v:imagedata r:id="rId561" o:title="base_44_25375_33238"/>
            <v:formulas/>
            <v:path o:connecttype="segments"/>
          </v:shape>
        </w:pict>
      </w:r>
      <w:r>
        <w:t xml:space="preserve"> принимается </w:t>
      </w:r>
      <w:r w:rsidRPr="00503895">
        <w:rPr>
          <w:position w:val="-9"/>
        </w:rPr>
        <w:pict>
          <v:shape id="_x0000_i1496" style="width:53pt;height:20.55pt" coordsize="" o:spt="100" adj="0,,0" path="" filled="f" stroked="f">
            <v:stroke joinstyle="miter"/>
            <v:imagedata r:id="rId562" o:title="base_44_25375_33239"/>
            <v:formulas/>
            <v:path o:connecttype="segments"/>
          </v:shape>
        </w:pict>
      </w:r>
      <w:r>
        <w:t xml:space="preserve"> и </w:t>
      </w:r>
      <w:r w:rsidRPr="00503895">
        <w:rPr>
          <w:position w:val="-9"/>
        </w:rPr>
        <w:pict>
          <v:shape id="_x0000_i1497" style="width:53pt;height:20.55pt" coordsize="" o:spt="100" adj="0,,0" path="" filled="f" stroked="f">
            <v:stroke joinstyle="miter"/>
            <v:imagedata r:id="rId563" o:title="base_44_25375_33240"/>
            <v:formulas/>
            <v:path o:connecttype="segments"/>
          </v:shape>
        </w:pict>
      </w:r>
      <w:r>
        <w:t>.</w:t>
      </w:r>
    </w:p>
    <w:p w:rsidR="00600D44" w:rsidRDefault="00600D44">
      <w:pPr>
        <w:pStyle w:val="ConsPlusNormal"/>
        <w:spacing w:before="220"/>
        <w:ind w:firstLine="540"/>
        <w:jc w:val="both"/>
      </w:pPr>
      <w:r>
        <w:t xml:space="preserve">При криволинейном расположении вдоль длины конструкции арматуры без сцепления с бетоном для определения сжимающих напряжений </w:t>
      </w:r>
      <w:r w:rsidRPr="00503895">
        <w:rPr>
          <w:position w:val="-10"/>
        </w:rPr>
        <w:pict>
          <v:shape id="_x0000_i1498" style="width:22.95pt;height:20.95pt" coordsize="" o:spt="100" adj="0,,0" path="" filled="f" stroked="f">
            <v:stroke joinstyle="miter"/>
            <v:imagedata r:id="rId564" o:title="base_44_25375_33241"/>
            <v:formulas/>
            <v:path o:connecttype="segments"/>
          </v:shape>
        </w:pict>
      </w:r>
      <w:r>
        <w:t xml:space="preserve"> по </w:t>
      </w:r>
      <w:hyperlink w:anchor="P3378" w:history="1">
        <w:r>
          <w:rPr>
            <w:color w:val="0000FF"/>
          </w:rPr>
          <w:t>формуле (9.9)</w:t>
        </w:r>
      </w:hyperlink>
      <w:r>
        <w:t xml:space="preserve"> конструкцию разбивают на </w:t>
      </w:r>
      <w:r>
        <w:rPr>
          <w:i/>
        </w:rPr>
        <w:t>i</w:t>
      </w:r>
      <w:r>
        <w:t xml:space="preserve"> отдельных участков. Для каждого </w:t>
      </w:r>
      <w:r>
        <w:rPr>
          <w:i/>
        </w:rPr>
        <w:t>i</w:t>
      </w:r>
      <w:r>
        <w:t xml:space="preserve">-го участка сжимающие напряжения в бетоне на уровне рассматриваемой арматуры определяют по правилам расчета упругих тел и значение </w:t>
      </w:r>
      <w:r w:rsidRPr="00503895">
        <w:rPr>
          <w:position w:val="-10"/>
        </w:rPr>
        <w:pict>
          <v:shape id="_x0000_i1499" style="width:22.95pt;height:20.95pt" coordsize="" o:spt="100" adj="0,,0" path="" filled="f" stroked="f">
            <v:stroke joinstyle="miter"/>
            <v:imagedata r:id="rId564" o:title="base_44_25375_33242"/>
            <v:formulas/>
            <v:path o:connecttype="segments"/>
          </v:shape>
        </w:pict>
      </w:r>
      <w:r>
        <w:t xml:space="preserve"> принимают как среднее арифметическое напряжений во всех рассматриваемых участках</w:t>
      </w:r>
    </w:p>
    <w:p w:rsidR="00600D44" w:rsidRDefault="00600D44">
      <w:pPr>
        <w:pStyle w:val="ConsPlusNormal"/>
        <w:ind w:firstLine="540"/>
        <w:jc w:val="both"/>
      </w:pPr>
    </w:p>
    <w:p w:rsidR="00600D44" w:rsidRDefault="00600D44">
      <w:pPr>
        <w:pStyle w:val="ConsPlusNormal"/>
        <w:jc w:val="center"/>
      </w:pPr>
      <w:r w:rsidRPr="00503895">
        <w:rPr>
          <w:position w:val="-26"/>
        </w:rPr>
        <w:pict>
          <v:shape id="_x0000_i1500" style="width:93.75pt;height:37.6pt" coordsize="" o:spt="100" adj="0,,0" path="" filled="f" stroked="f">
            <v:stroke joinstyle="miter"/>
            <v:imagedata r:id="rId565" o:title="base_44_25375_33243"/>
            <v:formulas/>
            <v:path o:connecttype="segments"/>
          </v:shape>
        </w:pict>
      </w:r>
      <w:r>
        <w:t>, (9.9а)</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8"/>
        </w:rPr>
        <w:pict>
          <v:shape id="_x0000_i1501" style="width:18.6pt;height:19.8pt" coordsize="" o:spt="100" adj="0,,0" path="" filled="f" stroked="f">
            <v:stroke joinstyle="miter"/>
            <v:imagedata r:id="rId566" o:title="base_44_25375_33244"/>
            <v:formulas/>
            <v:path o:connecttype="segments"/>
          </v:shape>
        </w:pict>
      </w:r>
      <w:r>
        <w:t xml:space="preserve"> - напряжение в бетоне на </w:t>
      </w:r>
      <w:r>
        <w:rPr>
          <w:i/>
        </w:rPr>
        <w:t>i</w:t>
      </w:r>
      <w:r>
        <w:t>-м участке, определяемое по среднему сечению этого участка;</w:t>
      </w:r>
    </w:p>
    <w:p w:rsidR="00600D44" w:rsidRDefault="00600D44">
      <w:pPr>
        <w:pStyle w:val="ConsPlusNormal"/>
        <w:spacing w:before="220"/>
        <w:ind w:firstLine="540"/>
        <w:jc w:val="both"/>
      </w:pPr>
      <w:r>
        <w:rPr>
          <w:i/>
        </w:rPr>
        <w:t>l</w:t>
      </w:r>
      <w:r>
        <w:rPr>
          <w:i/>
          <w:vertAlign w:val="subscript"/>
        </w:rPr>
        <w:t>i</w:t>
      </w:r>
      <w:r>
        <w:t xml:space="preserve"> - длина </w:t>
      </w:r>
      <w:r>
        <w:rPr>
          <w:i/>
        </w:rPr>
        <w:t>i</w:t>
      </w:r>
      <w:r>
        <w:t>-го участка;</w:t>
      </w:r>
    </w:p>
    <w:p w:rsidR="00600D44" w:rsidRDefault="00600D44">
      <w:pPr>
        <w:pStyle w:val="ConsPlusNormal"/>
        <w:spacing w:before="220"/>
        <w:ind w:firstLine="540"/>
        <w:jc w:val="both"/>
      </w:pPr>
      <w:r>
        <w:rPr>
          <w:i/>
        </w:rPr>
        <w:t>L</w:t>
      </w:r>
      <w:r>
        <w:t xml:space="preserve"> - полная длина конструкции в пределах рассматриваемой арматуры.</w:t>
      </w:r>
    </w:p>
    <w:p w:rsidR="00600D44" w:rsidRDefault="00600D44">
      <w:pPr>
        <w:pStyle w:val="ConsPlusNormal"/>
        <w:jc w:val="both"/>
      </w:pPr>
      <w:r>
        <w:t xml:space="preserve">(абзац введен </w:t>
      </w:r>
      <w:hyperlink r:id="rId567"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r>
        <w:t>Допускается при криволинейном расположении напрягаемой на бетон арматуры по длине конструкции расчет потерь от ползучести бетона производить по формуле</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502" style="width:85.85pt;height:20.95pt" coordsize="" o:spt="100" adj="0,,0" path="" filled="f" stroked="f">
            <v:stroke joinstyle="miter"/>
            <v:imagedata r:id="rId568" o:title="base_44_25375_33245"/>
            <v:formulas/>
            <v:path o:connecttype="segments"/>
          </v:shape>
        </w:pict>
      </w:r>
      <w:r>
        <w:t>, (9.9б)</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10"/>
        </w:rPr>
        <w:pict>
          <v:shape id="_x0000_i1503" style="width:17.8pt;height:20.95pt" coordsize="" o:spt="100" adj="0,,0" path="" filled="f" stroked="f">
            <v:stroke joinstyle="miter"/>
            <v:imagedata r:id="rId569" o:title="base_44_25375_33246"/>
            <v:formulas/>
            <v:path o:connecttype="segments"/>
          </v:shape>
        </w:pict>
      </w:r>
      <w:r>
        <w:t xml:space="preserve"> - относительное укорочение бетона на уровне напрягаемой арматуры, расположенной в середине высоты поперечного сечения. Значение </w:t>
      </w:r>
      <w:r w:rsidRPr="00503895">
        <w:rPr>
          <w:position w:val="-10"/>
        </w:rPr>
        <w:pict>
          <v:shape id="_x0000_i1504" style="width:17.8pt;height:20.95pt" coordsize="" o:spt="100" adj="0,,0" path="" filled="f" stroked="f">
            <v:stroke joinstyle="miter"/>
            <v:imagedata r:id="rId570" o:title="base_44_25375_33247"/>
            <v:formulas/>
            <v:path o:connecttype="segments"/>
          </v:shape>
        </w:pict>
      </w:r>
      <w:r>
        <w:t xml:space="preserve"> определяют по формуле</w:t>
      </w:r>
    </w:p>
    <w:p w:rsidR="00600D44" w:rsidRDefault="00600D44">
      <w:pPr>
        <w:pStyle w:val="ConsPlusNormal"/>
        <w:ind w:firstLine="540"/>
        <w:jc w:val="both"/>
      </w:pPr>
    </w:p>
    <w:p w:rsidR="00600D44" w:rsidRDefault="00600D44">
      <w:pPr>
        <w:pStyle w:val="ConsPlusNormal"/>
        <w:jc w:val="center"/>
      </w:pPr>
      <w:r w:rsidRPr="00503895">
        <w:rPr>
          <w:position w:val="-28"/>
        </w:rPr>
        <w:pict>
          <v:shape id="_x0000_i1505" style="width:80.3pt;height:39.55pt" coordsize="" o:spt="100" adj="0,,0" path="" filled="f" stroked="f">
            <v:stroke joinstyle="miter"/>
            <v:imagedata r:id="rId571" o:title="base_44_25375_33248"/>
            <v:formulas/>
            <v:path o:connecttype="segments"/>
          </v:shape>
        </w:pict>
      </w:r>
      <w:r>
        <w:t>, (9.9в)</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10"/>
        </w:rPr>
        <w:pict>
          <v:shape id="_x0000_i1506" style="width:24.9pt;height:20.95pt" coordsize="" o:spt="100" adj="0,,0" path="" filled="f" stroked="f">
            <v:stroke joinstyle="miter"/>
            <v:imagedata r:id="rId572" o:title="base_44_25375_33249"/>
            <v:formulas/>
            <v:path o:connecttype="segments"/>
          </v:shape>
        </w:pict>
      </w:r>
      <w:r>
        <w:t xml:space="preserve"> - коэффициент ползучести бетона, определяемый по </w:t>
      </w:r>
      <w:hyperlink w:anchor="P935" w:history="1">
        <w:r>
          <w:rPr>
            <w:color w:val="0000FF"/>
          </w:rPr>
          <w:t>6.1.16</w:t>
        </w:r>
      </w:hyperlink>
      <w:r>
        <w:t>.</w:t>
      </w:r>
    </w:p>
    <w:p w:rsidR="00600D44" w:rsidRDefault="00600D44">
      <w:pPr>
        <w:pStyle w:val="ConsPlusNormal"/>
        <w:jc w:val="both"/>
      </w:pPr>
      <w:r>
        <w:t xml:space="preserve">(абзац введен </w:t>
      </w:r>
      <w:hyperlink r:id="rId573"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r>
        <w:t>При применении в конструкции продольной арматуры из нескольких канатов, высокопрочной проволочной арматуры, стержней (или их групп), натягиваемых на бетон неодновременно, следует учитывать изменение (снижение или повышение) напряжений в арматуре, натянутой ранее, вследствие упругого обжатия бетона усилиями арматуры, натягиваемой позднее. Изменение напряжения в каждой рассматриваемой арматуре (или группе) принимают равным</w:t>
      </w:r>
    </w:p>
    <w:p w:rsidR="00600D44" w:rsidRDefault="00600D44">
      <w:pPr>
        <w:pStyle w:val="ConsPlusNormal"/>
        <w:ind w:firstLine="540"/>
        <w:jc w:val="both"/>
      </w:pPr>
    </w:p>
    <w:p w:rsidR="00600D44" w:rsidRDefault="00600D44">
      <w:pPr>
        <w:pStyle w:val="ConsPlusNormal"/>
        <w:jc w:val="center"/>
      </w:pPr>
      <w:r w:rsidRPr="00503895">
        <w:rPr>
          <w:position w:val="-27"/>
        </w:rPr>
        <w:pict>
          <v:shape id="_x0000_i1507" style="width:155.1pt;height:38.35pt" coordsize="" o:spt="100" adj="0,,0" path="" filled="f" stroked="f">
            <v:stroke joinstyle="miter"/>
            <v:imagedata r:id="rId574" o:title="base_44_25375_33250"/>
            <v:formulas/>
            <v:path o:connecttype="segments"/>
          </v:shape>
        </w:pict>
      </w:r>
      <w:r>
        <w:t>, (9.9г)</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8"/>
        </w:rPr>
        <w:pict>
          <v:shape id="_x0000_i1508" style="width:27.7pt;height:19.8pt" coordsize="" o:spt="100" adj="0,,0" path="" filled="f" stroked="f">
            <v:stroke joinstyle="miter"/>
            <v:imagedata r:id="rId575" o:title="base_44_25375_33251"/>
            <v:formulas/>
            <v:path o:connecttype="segments"/>
          </v:shape>
        </w:pict>
      </w:r>
      <w:r>
        <w:t xml:space="preserve"> - среднее напряжение в бетоне на участке длины рассматриваемой арматуры, натянутой ранее, на уровне его центра тяжести от силы натяжения каждой </w:t>
      </w:r>
      <w:r>
        <w:rPr>
          <w:i/>
        </w:rPr>
        <w:t>i</w:t>
      </w:r>
      <w:r>
        <w:t>-й группы арматуры, натягиваемой позже. Напряжения в арматуре этих групп принимают за вычетом первых потерь.</w:t>
      </w:r>
    </w:p>
    <w:p w:rsidR="00600D44" w:rsidRDefault="00600D44">
      <w:pPr>
        <w:pStyle w:val="ConsPlusNormal"/>
        <w:jc w:val="both"/>
      </w:pPr>
      <w:r>
        <w:t xml:space="preserve">(абзац введен </w:t>
      </w:r>
      <w:hyperlink r:id="rId576"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r>
        <w:lastRenderedPageBreak/>
        <w:t xml:space="preserve">Вычисленные значения </w:t>
      </w:r>
      <w:r w:rsidRPr="00503895">
        <w:rPr>
          <w:position w:val="-8"/>
        </w:rPr>
        <w:pict>
          <v:shape id="_x0000_i1509" style="width:24.9pt;height:19.8pt" coordsize="" o:spt="100" adj="0,,0" path="" filled="f" stroked="f">
            <v:stroke joinstyle="miter"/>
            <v:imagedata r:id="rId577" o:title="base_44_25375_33252"/>
            <v:formulas/>
            <v:path o:connecttype="segments"/>
          </v:shape>
        </w:pict>
      </w:r>
      <w:r>
        <w:t xml:space="preserve"> следует учитывать при назначении контролируемого напряжения для каждой группы арматуры, неодновременно натягиваемой на бетон.</w:t>
      </w:r>
    </w:p>
    <w:p w:rsidR="00600D44" w:rsidRDefault="00600D44">
      <w:pPr>
        <w:pStyle w:val="ConsPlusNormal"/>
        <w:jc w:val="both"/>
      </w:pPr>
      <w:r>
        <w:t xml:space="preserve">(абзац введен </w:t>
      </w:r>
      <w:hyperlink r:id="rId578"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r>
        <w:t>Допускается потери предварительного напряжения от обжатия бетона при неодновременном натяжении арматуры на бетон определять по формуле</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510" style="width:74pt;height:20.95pt" coordsize="" o:spt="100" adj="0,,0" path="" filled="f" stroked="f">
            <v:stroke joinstyle="miter"/>
            <v:imagedata r:id="rId579" o:title="base_44_25375_33253"/>
            <v:formulas/>
            <v:path o:connecttype="segments"/>
          </v:shape>
        </w:pict>
      </w:r>
      <w:r>
        <w:t>, (9.9д)</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8"/>
        </w:rPr>
        <w:pict>
          <v:shape id="_x0000_i1511" style="width:14.65pt;height:19.8pt" coordsize="" o:spt="100" adj="0,,0" path="" filled="f" stroked="f">
            <v:stroke joinstyle="miter"/>
            <v:imagedata r:id="rId580" o:title="base_44_25375_33254"/>
            <v:formulas/>
            <v:path o:connecttype="segments"/>
          </v:shape>
        </w:pict>
      </w:r>
      <w:r>
        <w:t xml:space="preserve"> - усредненная деформация укорочения бетона, определяемая по формуле</w:t>
      </w:r>
    </w:p>
    <w:p w:rsidR="00600D44" w:rsidRDefault="00600D44">
      <w:pPr>
        <w:pStyle w:val="ConsPlusNormal"/>
        <w:ind w:firstLine="540"/>
        <w:jc w:val="both"/>
      </w:pPr>
    </w:p>
    <w:p w:rsidR="00600D44" w:rsidRDefault="00600D44">
      <w:pPr>
        <w:pStyle w:val="ConsPlusNormal"/>
        <w:jc w:val="center"/>
      </w:pPr>
      <w:r w:rsidRPr="00503895">
        <w:rPr>
          <w:position w:val="-27"/>
        </w:rPr>
        <w:pict>
          <v:shape id="_x0000_i1512" style="width:100.9pt;height:38.35pt" coordsize="" o:spt="100" adj="0,,0" path="" filled="f" stroked="f">
            <v:stroke joinstyle="miter"/>
            <v:imagedata r:id="rId581" o:title="base_44_25375_33255"/>
            <v:formulas/>
            <v:path o:connecttype="segments"/>
          </v:shape>
        </w:pict>
      </w:r>
      <w:r>
        <w:t>, (9.9е)</w:t>
      </w:r>
    </w:p>
    <w:p w:rsidR="00600D44" w:rsidRDefault="00600D44">
      <w:pPr>
        <w:pStyle w:val="ConsPlusNormal"/>
        <w:ind w:firstLine="540"/>
        <w:jc w:val="both"/>
      </w:pPr>
    </w:p>
    <w:p w:rsidR="00600D44" w:rsidRDefault="00600D44">
      <w:pPr>
        <w:pStyle w:val="ConsPlusNormal"/>
        <w:ind w:firstLine="540"/>
        <w:jc w:val="both"/>
      </w:pPr>
      <w:r>
        <w:rPr>
          <w:i/>
        </w:rPr>
        <w:t>E</w:t>
      </w:r>
      <w:r>
        <w:rPr>
          <w:i/>
          <w:vertAlign w:val="subscript"/>
        </w:rPr>
        <w:t>sp</w:t>
      </w:r>
      <w:r>
        <w:t xml:space="preserve"> - модуль упругости предварительно напряженной арматуры;</w:t>
      </w:r>
    </w:p>
    <w:p w:rsidR="00600D44" w:rsidRDefault="00600D44">
      <w:pPr>
        <w:pStyle w:val="ConsPlusNormal"/>
        <w:spacing w:before="220"/>
        <w:ind w:firstLine="540"/>
        <w:jc w:val="both"/>
      </w:pPr>
      <w:r>
        <w:rPr>
          <w:i/>
        </w:rPr>
        <w:t>n</w:t>
      </w:r>
      <w:r>
        <w:t xml:space="preserve"> - см. </w:t>
      </w:r>
      <w:hyperlink w:anchor="P3306" w:history="1">
        <w:r>
          <w:rPr>
            <w:color w:val="0000FF"/>
          </w:rPr>
          <w:t>9.1.5</w:t>
        </w:r>
      </w:hyperlink>
      <w:r>
        <w:t>;</w:t>
      </w:r>
    </w:p>
    <w:p w:rsidR="00600D44" w:rsidRDefault="00600D44">
      <w:pPr>
        <w:pStyle w:val="ConsPlusNormal"/>
        <w:spacing w:before="220"/>
        <w:ind w:firstLine="540"/>
        <w:jc w:val="both"/>
      </w:pPr>
      <w:r>
        <w:rPr>
          <w:i/>
        </w:rPr>
        <w:t>E</w:t>
      </w:r>
      <w:r>
        <w:rPr>
          <w:i/>
          <w:vertAlign w:val="subscript"/>
        </w:rPr>
        <w:t>bp</w:t>
      </w:r>
      <w:r>
        <w:t xml:space="preserve"> - начальный модуль упругости бетона, соответствующий передаточной прочности бетона;</w:t>
      </w:r>
    </w:p>
    <w:p w:rsidR="00600D44" w:rsidRDefault="00600D44">
      <w:pPr>
        <w:pStyle w:val="ConsPlusNormal"/>
        <w:spacing w:before="220"/>
        <w:ind w:firstLine="540"/>
        <w:jc w:val="both"/>
      </w:pPr>
      <w:r>
        <w:rPr>
          <w:i/>
        </w:rPr>
        <w:t>A</w:t>
      </w:r>
      <w:r>
        <w:rPr>
          <w:i/>
          <w:vertAlign w:val="subscript"/>
        </w:rPr>
        <w:t>b</w:t>
      </w:r>
      <w:r>
        <w:t xml:space="preserve"> - площадь обжимаемого бетонного сечения за вычетом площади поперечного сечения предварительно напряженной арматуры;</w:t>
      </w:r>
    </w:p>
    <w:p w:rsidR="00600D44" w:rsidRDefault="00600D44">
      <w:pPr>
        <w:pStyle w:val="ConsPlusNormal"/>
        <w:spacing w:before="220"/>
        <w:ind w:firstLine="540"/>
        <w:jc w:val="both"/>
      </w:pPr>
      <w:r>
        <w:rPr>
          <w:i/>
        </w:rPr>
        <w:t>P</w:t>
      </w:r>
      <w:r>
        <w:t xml:space="preserve"> - действующее в сечении сжимающее усилие от натяжения.</w:t>
      </w:r>
    </w:p>
    <w:p w:rsidR="00600D44" w:rsidRDefault="00600D44">
      <w:pPr>
        <w:pStyle w:val="ConsPlusNormal"/>
        <w:jc w:val="both"/>
      </w:pPr>
      <w:r>
        <w:t xml:space="preserve">(абзац введен </w:t>
      </w:r>
      <w:hyperlink r:id="rId582"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bookmarkStart w:id="200" w:name="P3429"/>
      <w:bookmarkEnd w:id="200"/>
      <w:r>
        <w:t>9.1.10 Полные значения первых потерь предварительного напряжения арматуры (</w:t>
      </w:r>
      <w:hyperlink w:anchor="P3280" w:history="1">
        <w:r>
          <w:rPr>
            <w:color w:val="0000FF"/>
          </w:rPr>
          <w:t>9.1.3</w:t>
        </w:r>
      </w:hyperlink>
      <w:r>
        <w:t xml:space="preserve"> - </w:t>
      </w:r>
      <w:hyperlink w:anchor="P3315" w:history="1">
        <w:r>
          <w:rPr>
            <w:color w:val="0000FF"/>
          </w:rPr>
          <w:t>9.1.6</w:t>
        </w:r>
      </w:hyperlink>
      <w:r>
        <w:t>) определяют по формуле</w:t>
      </w:r>
    </w:p>
    <w:p w:rsidR="00600D44" w:rsidRDefault="00600D44">
      <w:pPr>
        <w:pStyle w:val="ConsPlusNormal"/>
        <w:jc w:val="both"/>
      </w:pPr>
    </w:p>
    <w:p w:rsidR="00600D44" w:rsidRDefault="00600D44">
      <w:pPr>
        <w:pStyle w:val="ConsPlusNormal"/>
        <w:jc w:val="center"/>
      </w:pPr>
      <w:r w:rsidRPr="00503895">
        <w:rPr>
          <w:position w:val="-18"/>
        </w:rPr>
        <w:pict>
          <v:shape id="_x0000_i1513" style="width:98.9pt;height:29.65pt" coordsize="" o:spt="100" adj="0,,0" path="" filled="f" stroked="f">
            <v:stroke joinstyle="miter"/>
            <v:imagedata r:id="rId583" o:title="base_44_25375_33256"/>
            <v:formulas/>
            <v:path o:connecttype="segments"/>
          </v:shape>
        </w:pict>
      </w:r>
      <w:r>
        <w:t xml:space="preserve"> (9.10)</w:t>
      </w:r>
    </w:p>
    <w:p w:rsidR="00600D44" w:rsidRDefault="00600D44">
      <w:pPr>
        <w:pStyle w:val="ConsPlusNormal"/>
        <w:jc w:val="both"/>
      </w:pPr>
    </w:p>
    <w:p w:rsidR="00600D44" w:rsidRDefault="00600D44">
      <w:pPr>
        <w:pStyle w:val="ConsPlusNormal"/>
        <w:ind w:firstLine="540"/>
        <w:jc w:val="both"/>
      </w:pPr>
      <w:r>
        <w:t xml:space="preserve">где </w:t>
      </w:r>
      <w:r>
        <w:rPr>
          <w:i/>
        </w:rPr>
        <w:t>i</w:t>
      </w:r>
      <w:r>
        <w:t xml:space="preserve"> - номер потерь предварительного напряжения.</w:t>
      </w:r>
    </w:p>
    <w:p w:rsidR="00600D44" w:rsidRDefault="00600D44">
      <w:pPr>
        <w:pStyle w:val="ConsPlusNormal"/>
        <w:spacing w:before="220"/>
        <w:ind w:firstLine="540"/>
        <w:jc w:val="both"/>
      </w:pPr>
      <w:r>
        <w:t>Усилие предварительного обжатия бетона с учетом первых потерь равно:</w:t>
      </w:r>
    </w:p>
    <w:p w:rsidR="00600D44" w:rsidRDefault="00600D44">
      <w:pPr>
        <w:pStyle w:val="ConsPlusNormal"/>
        <w:jc w:val="both"/>
      </w:pPr>
    </w:p>
    <w:p w:rsidR="00600D44" w:rsidRDefault="00600D44">
      <w:pPr>
        <w:pStyle w:val="ConsPlusNormal"/>
        <w:jc w:val="center"/>
      </w:pPr>
      <w:r w:rsidRPr="00503895">
        <w:rPr>
          <w:position w:val="-22"/>
        </w:rPr>
        <w:pict>
          <v:shape id="_x0000_i1514" style="width:118.7pt;height:32.85pt" coordsize="" o:spt="100" adj="0,,0" path="" filled="f" stroked="f">
            <v:stroke joinstyle="miter"/>
            <v:imagedata r:id="rId584" o:title="base_44_25375_33257"/>
            <v:formulas/>
            <v:path o:connecttype="segments"/>
          </v:shape>
        </w:pict>
      </w:r>
      <w:r>
        <w:t xml:space="preserve"> (9.11)</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spj</w:t>
      </w:r>
      <w:r>
        <w:t xml:space="preserve"> и </w:t>
      </w:r>
      <w:r w:rsidRPr="00503895">
        <w:rPr>
          <w:position w:val="-11"/>
        </w:rPr>
        <w:pict>
          <v:shape id="_x0000_i1515" style="width:32.85pt;height:22.55pt" coordsize="" o:spt="100" adj="0,,0" path="" filled="f" stroked="f">
            <v:stroke joinstyle="miter"/>
            <v:imagedata r:id="rId585" o:title="base_44_25375_33258"/>
            <v:formulas/>
            <v:path o:connecttype="segments"/>
          </v:shape>
        </w:pict>
      </w:r>
      <w:r>
        <w:t xml:space="preserve"> - площадь сечения </w:t>
      </w:r>
      <w:r>
        <w:rPr>
          <w:i/>
        </w:rPr>
        <w:t>j</w:t>
      </w:r>
      <w:r>
        <w:t>-й группы стержней напрягаемой арматуры в сечении элемента и предварительное напряжение в группе с учетом первых потерь</w:t>
      </w:r>
    </w:p>
    <w:p w:rsidR="00600D44" w:rsidRDefault="00600D44">
      <w:pPr>
        <w:pStyle w:val="ConsPlusNormal"/>
        <w:jc w:val="both"/>
      </w:pPr>
    </w:p>
    <w:p w:rsidR="00600D44" w:rsidRDefault="00600D44">
      <w:pPr>
        <w:pStyle w:val="ConsPlusNormal"/>
        <w:jc w:val="center"/>
      </w:pPr>
      <w:r w:rsidRPr="00503895">
        <w:rPr>
          <w:position w:val="-11"/>
        </w:rPr>
        <w:pict>
          <v:shape id="_x0000_i1516" style="width:118.7pt;height:22.55pt" coordsize="" o:spt="100" adj="0,,0" path="" filled="f" stroked="f">
            <v:stroke joinstyle="miter"/>
            <v:imagedata r:id="rId586" o:title="base_44_25375_33259"/>
            <v:formulas/>
            <v:path o:connecttype="segments"/>
          </v:shape>
        </w:pict>
      </w:r>
    </w:p>
    <w:p w:rsidR="00600D44" w:rsidRDefault="00600D44">
      <w:pPr>
        <w:pStyle w:val="ConsPlusNormal"/>
        <w:jc w:val="both"/>
      </w:pPr>
    </w:p>
    <w:p w:rsidR="00600D44" w:rsidRDefault="00600D44">
      <w:pPr>
        <w:pStyle w:val="ConsPlusNormal"/>
        <w:ind w:firstLine="540"/>
        <w:jc w:val="both"/>
      </w:pPr>
      <w:r>
        <w:t xml:space="preserve">Здесь </w:t>
      </w:r>
      <w:r w:rsidRPr="00503895">
        <w:rPr>
          <w:position w:val="-9"/>
        </w:rPr>
        <w:pict>
          <v:shape id="_x0000_i1517" style="width:22.55pt;height:20.55pt" coordsize="" o:spt="100" adj="0,,0" path="" filled="f" stroked="f">
            <v:stroke joinstyle="miter"/>
            <v:imagedata r:id="rId587" o:title="base_44_25375_33260"/>
            <v:formulas/>
            <v:path o:connecttype="segments"/>
          </v:shape>
        </w:pict>
      </w:r>
      <w:r>
        <w:t xml:space="preserve"> - начальное предварительное напряжение рассматриваемой группы стержней арматуры.</w:t>
      </w:r>
    </w:p>
    <w:p w:rsidR="00600D44" w:rsidRDefault="00600D44">
      <w:pPr>
        <w:pStyle w:val="ConsPlusNormal"/>
        <w:spacing w:before="220"/>
        <w:ind w:firstLine="540"/>
        <w:jc w:val="both"/>
      </w:pPr>
      <w:r>
        <w:t>Полные значения первых и вторых потерь предварительного напряжения арматуры (</w:t>
      </w:r>
      <w:hyperlink w:anchor="P3280" w:history="1">
        <w:r>
          <w:rPr>
            <w:color w:val="0000FF"/>
          </w:rPr>
          <w:t>9.1.3</w:t>
        </w:r>
      </w:hyperlink>
      <w:r>
        <w:t xml:space="preserve"> - </w:t>
      </w:r>
      <w:hyperlink w:anchor="P3365" w:history="1">
        <w:r>
          <w:rPr>
            <w:color w:val="0000FF"/>
          </w:rPr>
          <w:t>9.1.8</w:t>
        </w:r>
      </w:hyperlink>
      <w:r>
        <w:t>) определяют по формуле</w:t>
      </w:r>
    </w:p>
    <w:p w:rsidR="00600D44" w:rsidRDefault="00600D44">
      <w:pPr>
        <w:pStyle w:val="ConsPlusNormal"/>
        <w:jc w:val="both"/>
      </w:pPr>
    </w:p>
    <w:p w:rsidR="00600D44" w:rsidRDefault="00600D44">
      <w:pPr>
        <w:pStyle w:val="ConsPlusNormal"/>
        <w:jc w:val="center"/>
      </w:pPr>
      <w:r w:rsidRPr="00503895">
        <w:rPr>
          <w:position w:val="-18"/>
        </w:rPr>
        <w:lastRenderedPageBreak/>
        <w:pict>
          <v:shape id="_x0000_i1518" style="width:98.9pt;height:29.65pt" coordsize="" o:spt="100" adj="0,,0" path="" filled="f" stroked="f">
            <v:stroke joinstyle="miter"/>
            <v:imagedata r:id="rId588" o:title="base_44_25375_33261"/>
            <v:formulas/>
            <v:path o:connecttype="segments"/>
          </v:shape>
        </w:pict>
      </w:r>
      <w:r>
        <w:t xml:space="preserve"> (9.12)</w:t>
      </w:r>
    </w:p>
    <w:p w:rsidR="00600D44" w:rsidRDefault="00600D44">
      <w:pPr>
        <w:pStyle w:val="ConsPlusNormal"/>
        <w:jc w:val="both"/>
      </w:pPr>
    </w:p>
    <w:p w:rsidR="00600D44" w:rsidRDefault="00600D44">
      <w:pPr>
        <w:pStyle w:val="ConsPlusNormal"/>
        <w:ind w:firstLine="540"/>
        <w:jc w:val="both"/>
      </w:pPr>
      <w:r>
        <w:t>Усилие в напрягаемой арматуре с учетом полных потерь равно</w:t>
      </w:r>
    </w:p>
    <w:p w:rsidR="00600D44" w:rsidRDefault="00600D44">
      <w:pPr>
        <w:pStyle w:val="ConsPlusNormal"/>
        <w:jc w:val="both"/>
      </w:pPr>
    </w:p>
    <w:p w:rsidR="00600D44" w:rsidRDefault="00600D44">
      <w:pPr>
        <w:pStyle w:val="ConsPlusNormal"/>
        <w:jc w:val="center"/>
      </w:pPr>
      <w:r w:rsidRPr="00503895">
        <w:rPr>
          <w:position w:val="-22"/>
        </w:rPr>
        <w:pict>
          <v:shape id="_x0000_i1519" style="width:121.45pt;height:32.85pt" coordsize="" o:spt="100" adj="0,,0" path="" filled="f" stroked="f">
            <v:stroke joinstyle="miter"/>
            <v:imagedata r:id="rId589" o:title="base_44_25375_33262"/>
            <v:formulas/>
            <v:path o:connecttype="segments"/>
          </v:shape>
        </w:pict>
      </w:r>
      <w:r>
        <w:t xml:space="preserve"> (9.13)</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11"/>
        </w:rPr>
        <w:pict>
          <v:shape id="_x0000_i1520" style="width:117.9pt;height:22.55pt" coordsize="" o:spt="100" adj="0,,0" path="" filled="f" stroked="f">
            <v:stroke joinstyle="miter"/>
            <v:imagedata r:id="rId590" o:title="base_44_25375_33263"/>
            <v:formulas/>
            <v:path o:connecttype="segments"/>
          </v:shape>
        </w:pict>
      </w:r>
      <w:r>
        <w:t>.</w:t>
      </w:r>
    </w:p>
    <w:p w:rsidR="00600D44" w:rsidRDefault="00600D44">
      <w:pPr>
        <w:pStyle w:val="ConsPlusNormal"/>
        <w:spacing w:before="220"/>
        <w:ind w:firstLine="540"/>
        <w:jc w:val="both"/>
      </w:pPr>
      <w:r>
        <w:t xml:space="preserve">При проектировании конструкций полные суммарные потери </w:t>
      </w:r>
      <w:r w:rsidRPr="00503895">
        <w:rPr>
          <w:position w:val="-11"/>
        </w:rPr>
        <w:pict>
          <v:shape id="_x0000_i1521" style="width:42.75pt;height:22.55pt" coordsize="" o:spt="100" adj="0,,0" path="" filled="f" stroked="f">
            <v:stroke joinstyle="miter"/>
            <v:imagedata r:id="rId591" o:title="base_44_25375_33264"/>
            <v:formulas/>
            <v:path o:connecttype="segments"/>
          </v:shape>
        </w:pict>
      </w:r>
      <w:r>
        <w:t xml:space="preserve"> для арматуры, расположенной в растянутой при эксплуатации зоне сечения элемента (основной рабочей арматуры), следует принимать не менее 100 МПа.</w:t>
      </w:r>
    </w:p>
    <w:p w:rsidR="00600D44" w:rsidRDefault="00600D44">
      <w:pPr>
        <w:pStyle w:val="ConsPlusNormal"/>
        <w:spacing w:before="220"/>
        <w:ind w:firstLine="540"/>
        <w:jc w:val="both"/>
      </w:pPr>
      <w:r>
        <w:t xml:space="preserve">При определении усилия предварительного обжатия бетона </w:t>
      </w:r>
      <w:r>
        <w:rPr>
          <w:i/>
        </w:rPr>
        <w:t>P</w:t>
      </w:r>
      <w:r>
        <w:t xml:space="preserve"> с учетом полных потерь напряжений следует учитывать сжимающие напряжения в ненапрягаемой арматуре, численно равные сумме потерь от усадки и ползучести бетона на уровне этой арматуры.</w:t>
      </w:r>
    </w:p>
    <w:p w:rsidR="00600D44" w:rsidRDefault="00600D44">
      <w:pPr>
        <w:pStyle w:val="ConsPlusNormal"/>
        <w:spacing w:before="220"/>
        <w:ind w:firstLine="540"/>
        <w:jc w:val="both"/>
      </w:pPr>
      <w:r>
        <w:t xml:space="preserve">При определении усилий обжатия с учетом ненапрягаемой арматуры на уровне ненапрягаемой арматуры, потери от ползучести на этом уровне принимают равными </w:t>
      </w:r>
      <w:r w:rsidRPr="00503895">
        <w:rPr>
          <w:position w:val="-28"/>
        </w:rPr>
        <w:pict>
          <v:shape id="_x0000_i1522" style="width:58.55pt;height:39.15pt" coordsize="" o:spt="100" adj="0,,0" path="" filled="f" stroked="f">
            <v:stroke joinstyle="miter"/>
            <v:imagedata r:id="rId592" o:title="base_44_25375_33265"/>
            <v:formulas/>
            <v:path o:connecttype="segments"/>
          </v:shape>
        </w:pict>
      </w:r>
      <w:r>
        <w:t xml:space="preserve">, где </w:t>
      </w:r>
      <w:r w:rsidRPr="00503895">
        <w:rPr>
          <w:position w:val="-9"/>
        </w:rPr>
        <w:pict>
          <v:shape id="_x0000_i1523" style="width:36pt;height:20.55pt" coordsize="" o:spt="100" adj="0,,0" path="" filled="f" stroked="f">
            <v:stroke joinstyle="miter"/>
            <v:imagedata r:id="rId593" o:title="base_44_25375_33266"/>
            <v:formulas/>
            <v:path o:connecttype="segments"/>
          </v:shape>
        </w:pict>
      </w:r>
      <w:r>
        <w:t xml:space="preserve"> - потери от ползучести для стержней напрягаемой арматуры, ближайшей к рассматриваемой ненапрягаемой арматуре; </w:t>
      </w:r>
      <w:r w:rsidRPr="00503895">
        <w:rPr>
          <w:position w:val="-8"/>
        </w:rPr>
        <w:pict>
          <v:shape id="_x0000_i1524" style="width:19.8pt;height:19.8pt" coordsize="" o:spt="100" adj="0,,0" path="" filled="f" stroked="f">
            <v:stroke joinstyle="miter"/>
            <v:imagedata r:id="rId594" o:title="base_44_25375_33267"/>
            <v:formulas/>
            <v:path o:connecttype="segments"/>
          </v:shape>
        </w:pict>
      </w:r>
      <w:r>
        <w:t xml:space="preserve"> и </w:t>
      </w:r>
      <w:r w:rsidRPr="00503895">
        <w:rPr>
          <w:position w:val="-9"/>
        </w:rPr>
        <w:pict>
          <v:shape id="_x0000_i1525" style="width:20.55pt;height:20.55pt" coordsize="" o:spt="100" adj="0,,0" path="" filled="f" stroked="f">
            <v:stroke joinstyle="miter"/>
            <v:imagedata r:id="rId595" o:title="base_44_25375_33268"/>
            <v:formulas/>
            <v:path o:connecttype="segments"/>
          </v:shape>
        </w:pict>
      </w:r>
      <w:r>
        <w:t xml:space="preserve"> - напряжения в бетоне на уровне рассматриваемой ненапрягаемой и напрягаемой арматуры соответственно.</w:t>
      </w:r>
    </w:p>
    <w:p w:rsidR="00600D44" w:rsidRDefault="00600D44">
      <w:pPr>
        <w:pStyle w:val="ConsPlusNormal"/>
        <w:spacing w:before="220"/>
        <w:ind w:firstLine="540"/>
        <w:jc w:val="both"/>
      </w:pPr>
      <w:bookmarkStart w:id="201" w:name="P3455"/>
      <w:bookmarkEnd w:id="201"/>
      <w:r>
        <w:t xml:space="preserve">9.1.11 Предварительные напряжения в бетоне </w:t>
      </w:r>
      <w:r w:rsidRPr="00503895">
        <w:rPr>
          <w:position w:val="-9"/>
        </w:rPr>
        <w:pict>
          <v:shape id="_x0000_i1526" style="width:20.55pt;height:20.55pt" coordsize="" o:spt="100" adj="0,,0" path="" filled="f" stroked="f">
            <v:stroke joinstyle="miter"/>
            <v:imagedata r:id="rId595" o:title="base_44_25375_33269"/>
            <v:formulas/>
            <v:path o:connecttype="segments"/>
          </v:shape>
        </w:pict>
      </w:r>
      <w:r>
        <w:t xml:space="preserve"> при передаче усилия предварительного обжатия </w:t>
      </w:r>
      <w:r>
        <w:rPr>
          <w:i/>
        </w:rPr>
        <w:t>P</w:t>
      </w:r>
      <w:r>
        <w:rPr>
          <w:vertAlign w:val="subscript"/>
        </w:rPr>
        <w:t>(1)</w:t>
      </w:r>
      <w:r>
        <w:t>, определяемого с учетом первых потерь, не должны превышать:</w:t>
      </w:r>
    </w:p>
    <w:p w:rsidR="00600D44" w:rsidRDefault="00600D44">
      <w:pPr>
        <w:pStyle w:val="ConsPlusNormal"/>
        <w:spacing w:before="220"/>
        <w:ind w:firstLine="540"/>
        <w:jc w:val="both"/>
      </w:pPr>
      <w:r>
        <w:t>если напряжения уменьшаются или не изменяются при действии внешних нагрузок - 0,9</w:t>
      </w:r>
      <w:r>
        <w:rPr>
          <w:i/>
        </w:rPr>
        <w:t>R</w:t>
      </w:r>
      <w:r>
        <w:rPr>
          <w:i/>
          <w:vertAlign w:val="subscript"/>
        </w:rPr>
        <w:t>bp</w:t>
      </w:r>
      <w:r>
        <w:t>,</w:t>
      </w:r>
    </w:p>
    <w:p w:rsidR="00600D44" w:rsidRDefault="00600D44">
      <w:pPr>
        <w:pStyle w:val="ConsPlusNormal"/>
        <w:spacing w:before="220"/>
        <w:ind w:firstLine="540"/>
        <w:jc w:val="both"/>
      </w:pPr>
      <w:r>
        <w:t>если напряжения увеличиваются при действии внешних нагрузок - 0,7</w:t>
      </w:r>
      <w:r>
        <w:rPr>
          <w:i/>
        </w:rPr>
        <w:t>R</w:t>
      </w:r>
      <w:r>
        <w:rPr>
          <w:i/>
          <w:vertAlign w:val="subscript"/>
        </w:rPr>
        <w:t>bp</w:t>
      </w:r>
      <w:r>
        <w:rPr>
          <w:i/>
        </w:rPr>
        <w:t>.</w:t>
      </w:r>
    </w:p>
    <w:p w:rsidR="00600D44" w:rsidRDefault="00600D44">
      <w:pPr>
        <w:pStyle w:val="ConsPlusNormal"/>
        <w:spacing w:before="220"/>
        <w:ind w:firstLine="540"/>
        <w:jc w:val="both"/>
      </w:pPr>
      <w:r>
        <w:t xml:space="preserve">Напряжения в бетоне </w:t>
      </w:r>
      <w:r w:rsidRPr="00503895">
        <w:rPr>
          <w:position w:val="-9"/>
        </w:rPr>
        <w:pict>
          <v:shape id="_x0000_i1527" style="width:20.55pt;height:20.55pt" coordsize="" o:spt="100" adj="0,,0" path="" filled="f" stroked="f">
            <v:stroke joinstyle="miter"/>
            <v:imagedata r:id="rId595" o:title="base_44_25375_33270"/>
            <v:formulas/>
            <v:path o:connecttype="segments"/>
          </v:shape>
        </w:pic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9"/>
        </w:rPr>
        <w:pict>
          <v:shape id="_x0000_i1528" style="width:169.3pt;height:39.95pt" coordsize="" o:spt="100" adj="0,,0" path="" filled="f" stroked="f">
            <v:stroke joinstyle="miter"/>
            <v:imagedata r:id="rId596" o:title="base_44_25375_33271"/>
            <v:formulas/>
            <v:path o:connecttype="segments"/>
          </v:shape>
        </w:pict>
      </w:r>
      <w:r>
        <w:t xml:space="preserve"> (9.14)</w:t>
      </w:r>
    </w:p>
    <w:p w:rsidR="00600D44" w:rsidRDefault="00600D44">
      <w:pPr>
        <w:pStyle w:val="ConsPlusNormal"/>
        <w:jc w:val="both"/>
      </w:pPr>
    </w:p>
    <w:p w:rsidR="00600D44" w:rsidRDefault="00600D44">
      <w:pPr>
        <w:pStyle w:val="ConsPlusNormal"/>
        <w:ind w:firstLine="540"/>
        <w:jc w:val="both"/>
      </w:pPr>
      <w:r>
        <w:t xml:space="preserve">где </w:t>
      </w:r>
      <w:r>
        <w:rPr>
          <w:i/>
        </w:rPr>
        <w:t>P</w:t>
      </w:r>
      <w:r>
        <w:rPr>
          <w:vertAlign w:val="subscript"/>
        </w:rPr>
        <w:t>(1)</w:t>
      </w:r>
      <w:r>
        <w:t xml:space="preserve"> </w:t>
      </w:r>
      <w:r>
        <w:rPr>
          <w:i/>
        </w:rPr>
        <w:t>-</w:t>
      </w:r>
      <w:r>
        <w:t xml:space="preserve"> усилие предварительного обжатия с учетом первых потерь;</w:t>
      </w:r>
    </w:p>
    <w:p w:rsidR="00600D44" w:rsidRDefault="00600D44">
      <w:pPr>
        <w:pStyle w:val="ConsPlusNormal"/>
        <w:spacing w:before="220"/>
        <w:ind w:firstLine="540"/>
        <w:jc w:val="both"/>
      </w:pPr>
      <w:r>
        <w:rPr>
          <w:i/>
        </w:rPr>
        <w:t>M -</w:t>
      </w:r>
      <w:r>
        <w:t xml:space="preserve"> изгибающий момент от внешней нагрузки, действующий в стадии обжатия (собственный вес элемента);</w:t>
      </w:r>
    </w:p>
    <w:p w:rsidR="00600D44" w:rsidRDefault="00600D44">
      <w:pPr>
        <w:pStyle w:val="ConsPlusNormal"/>
        <w:spacing w:before="220"/>
        <w:ind w:firstLine="540"/>
        <w:jc w:val="both"/>
      </w:pPr>
      <w:r>
        <w:rPr>
          <w:i/>
        </w:rPr>
        <w:t>y</w:t>
      </w:r>
      <w:r>
        <w:t xml:space="preserve"> - расстояние от центра тяжести сечения до рассматриваемого волокна;</w:t>
      </w:r>
    </w:p>
    <w:p w:rsidR="00600D44" w:rsidRDefault="00600D44">
      <w:pPr>
        <w:pStyle w:val="ConsPlusNormal"/>
        <w:spacing w:before="220"/>
        <w:ind w:firstLine="540"/>
        <w:jc w:val="both"/>
      </w:pPr>
      <w:r>
        <w:rPr>
          <w:i/>
        </w:rPr>
        <w:t>e</w:t>
      </w:r>
      <w:r>
        <w:rPr>
          <w:vertAlign w:val="subscript"/>
        </w:rPr>
        <w:t>0</w:t>
      </w:r>
      <w:r>
        <w:rPr>
          <w:i/>
          <w:vertAlign w:val="subscript"/>
        </w:rPr>
        <w:t>p</w:t>
      </w:r>
      <w:r>
        <w:t xml:space="preserve"> - эксцентриситет усилия </w:t>
      </w:r>
      <w:r>
        <w:rPr>
          <w:i/>
        </w:rPr>
        <w:t>P</w:t>
      </w:r>
      <w:r>
        <w:rPr>
          <w:vertAlign w:val="subscript"/>
        </w:rPr>
        <w:t>(1)</w:t>
      </w:r>
      <w:r>
        <w:t xml:space="preserve"> относительно центра тяжести приведенного поперечного сечения элемента.</w:t>
      </w:r>
    </w:p>
    <w:p w:rsidR="00600D44" w:rsidRDefault="00600D44">
      <w:pPr>
        <w:pStyle w:val="ConsPlusNormal"/>
        <w:spacing w:before="220"/>
        <w:ind w:firstLine="540"/>
        <w:jc w:val="both"/>
      </w:pPr>
      <w:bookmarkStart w:id="202" w:name="P3466"/>
      <w:bookmarkEnd w:id="202"/>
      <w:r>
        <w:t>9.1.12 Длину зоны передачи предварительного напряжения на бетон для арматуры без дополнительных анкерующих устройств определяют по формуле</w:t>
      </w:r>
    </w:p>
    <w:p w:rsidR="00600D44" w:rsidRDefault="00600D44">
      <w:pPr>
        <w:pStyle w:val="ConsPlusNormal"/>
        <w:jc w:val="both"/>
      </w:pPr>
    </w:p>
    <w:p w:rsidR="00600D44" w:rsidRDefault="00600D44">
      <w:pPr>
        <w:pStyle w:val="ConsPlusNormal"/>
        <w:jc w:val="center"/>
      </w:pPr>
      <w:bookmarkStart w:id="203" w:name="P3468"/>
      <w:bookmarkEnd w:id="203"/>
      <w:r w:rsidRPr="00503895">
        <w:rPr>
          <w:position w:val="-28"/>
        </w:rPr>
        <w:lastRenderedPageBreak/>
        <w:pict>
          <v:shape id="_x0000_i1529" style="width:76.75pt;height:39.55pt" coordsize="" o:spt="100" adj="0,,0" path="" filled="f" stroked="f">
            <v:stroke joinstyle="miter"/>
            <v:imagedata r:id="rId597" o:title="base_44_25375_33272"/>
            <v:formulas/>
            <v:path o:connecttype="segments"/>
          </v:shape>
        </w:pict>
      </w:r>
      <w:r>
        <w:t xml:space="preserve"> (9.15)</w:t>
      </w:r>
    </w:p>
    <w:p w:rsidR="00600D44" w:rsidRDefault="00600D44">
      <w:pPr>
        <w:pStyle w:val="ConsPlusNormal"/>
        <w:jc w:val="both"/>
      </w:pPr>
    </w:p>
    <w:p w:rsidR="00600D44" w:rsidRDefault="00600D44">
      <w:pPr>
        <w:pStyle w:val="ConsPlusNormal"/>
        <w:jc w:val="both"/>
      </w:pPr>
      <w:r>
        <w:t>но не менее 10</w:t>
      </w:r>
      <w:r>
        <w:rPr>
          <w:i/>
        </w:rPr>
        <w:t>d</w:t>
      </w:r>
      <w:r>
        <w:rPr>
          <w:i/>
          <w:vertAlign w:val="subscript"/>
        </w:rPr>
        <w:t>s</w:t>
      </w:r>
      <w:r>
        <w:t xml:space="preserve"> и 200 мм, а для арматурных канатов также не менее 300 мм.</w:t>
      </w:r>
    </w:p>
    <w:p w:rsidR="00600D44" w:rsidRDefault="00600D44">
      <w:pPr>
        <w:pStyle w:val="ConsPlusNormal"/>
        <w:spacing w:before="220"/>
        <w:ind w:firstLine="540"/>
        <w:jc w:val="both"/>
      </w:pPr>
      <w:r>
        <w:t xml:space="preserve">В </w:t>
      </w:r>
      <w:hyperlink w:anchor="P3468" w:history="1">
        <w:r>
          <w:rPr>
            <w:color w:val="0000FF"/>
          </w:rPr>
          <w:t>формуле (9.15)</w:t>
        </w:r>
      </w:hyperlink>
      <w:r>
        <w:t>:</w:t>
      </w:r>
    </w:p>
    <w:p w:rsidR="00600D44" w:rsidRDefault="00600D44">
      <w:pPr>
        <w:pStyle w:val="ConsPlusNormal"/>
        <w:spacing w:before="220"/>
        <w:ind w:firstLine="540"/>
        <w:jc w:val="both"/>
      </w:pPr>
      <w:r w:rsidRPr="00503895">
        <w:rPr>
          <w:position w:val="-9"/>
        </w:rPr>
        <w:pict>
          <v:shape id="_x0000_i1530" style="width:19.8pt;height:20.55pt" coordsize="" o:spt="100" adj="0,,0" path="" filled="f" stroked="f">
            <v:stroke joinstyle="miter"/>
            <v:imagedata r:id="rId598" o:title="base_44_25375_33273"/>
            <v:formulas/>
            <v:path o:connecttype="segments"/>
          </v:shape>
        </w:pict>
      </w:r>
      <w:r>
        <w:t xml:space="preserve"> - предварительное напряжение в напрягаемой арматуре с учетом первых потерь;</w:t>
      </w:r>
    </w:p>
    <w:p w:rsidR="00600D44" w:rsidRDefault="00600D44">
      <w:pPr>
        <w:pStyle w:val="ConsPlusNormal"/>
        <w:spacing w:before="220"/>
        <w:ind w:firstLine="540"/>
        <w:jc w:val="both"/>
      </w:pPr>
      <w:r>
        <w:rPr>
          <w:i/>
        </w:rPr>
        <w:t>R</w:t>
      </w:r>
      <w:r>
        <w:rPr>
          <w:i/>
          <w:vertAlign w:val="subscript"/>
        </w:rPr>
        <w:t>bond</w:t>
      </w:r>
      <w:r>
        <w:t xml:space="preserve"> </w:t>
      </w:r>
      <w:r>
        <w:rPr>
          <w:i/>
        </w:rPr>
        <w:t>-</w:t>
      </w:r>
      <w:r>
        <w:t xml:space="preserve"> сопротивление сцепления напрягаемой арматуры с бетоном, отвечающее передаточной прочности бетона и определяемое согласно </w:t>
      </w:r>
      <w:hyperlink w:anchor="P3936" w:history="1">
        <w:r>
          <w:rPr>
            <w:color w:val="0000FF"/>
          </w:rPr>
          <w:t>10.3.24</w:t>
        </w:r>
      </w:hyperlink>
      <w:r>
        <w:t>;</w:t>
      </w:r>
    </w:p>
    <w:p w:rsidR="00600D44" w:rsidRDefault="00600D44">
      <w:pPr>
        <w:pStyle w:val="ConsPlusNormal"/>
        <w:spacing w:before="220"/>
        <w:ind w:firstLine="540"/>
        <w:jc w:val="both"/>
      </w:pPr>
      <w:r>
        <w:rPr>
          <w:i/>
        </w:rPr>
        <w:t>A</w:t>
      </w:r>
      <w:r>
        <w:rPr>
          <w:i/>
          <w:vertAlign w:val="subscript"/>
        </w:rPr>
        <w:t>s</w:t>
      </w:r>
      <w:r>
        <w:t xml:space="preserve">, </w:t>
      </w:r>
      <w:r>
        <w:rPr>
          <w:i/>
        </w:rPr>
        <w:t>u</w:t>
      </w:r>
      <w:r>
        <w:rPr>
          <w:i/>
          <w:vertAlign w:val="subscript"/>
        </w:rPr>
        <w:t>s</w:t>
      </w:r>
      <w:r>
        <w:t xml:space="preserve"> </w:t>
      </w:r>
      <w:r>
        <w:rPr>
          <w:i/>
        </w:rPr>
        <w:t>-</w:t>
      </w:r>
      <w:r>
        <w:t xml:space="preserve"> площадь и периметр стержня арматуры.</w:t>
      </w:r>
    </w:p>
    <w:p w:rsidR="00600D44" w:rsidRDefault="00600D44">
      <w:pPr>
        <w:pStyle w:val="ConsPlusNormal"/>
        <w:spacing w:before="220"/>
        <w:ind w:firstLine="540"/>
        <w:jc w:val="both"/>
      </w:pPr>
      <w:r>
        <w:t>Передачу предварительного напряжения с арматуры на бетон следует осуществлять плавно.</w:t>
      </w:r>
    </w:p>
    <w:p w:rsidR="00600D44" w:rsidRDefault="00600D44">
      <w:pPr>
        <w:pStyle w:val="ConsPlusTitle"/>
        <w:spacing w:before="220"/>
        <w:ind w:firstLine="540"/>
        <w:jc w:val="both"/>
        <w:outlineLvl w:val="2"/>
      </w:pPr>
      <w:r>
        <w:t>9.2 Расчет элементов предварительно напряженных железобетонных конструкций по предельным состояниям первой группы</w:t>
      </w:r>
    </w:p>
    <w:p w:rsidR="00600D44" w:rsidRDefault="00600D44">
      <w:pPr>
        <w:pStyle w:val="ConsPlusNormal"/>
        <w:spacing w:before="220"/>
        <w:ind w:firstLine="540"/>
        <w:jc w:val="both"/>
      </w:pPr>
      <w:r>
        <w:rPr>
          <w:b/>
        </w:rPr>
        <w:t>Расчет предварительно напряженных железобетонных элементов по прочности</w:t>
      </w:r>
    </w:p>
    <w:p w:rsidR="00600D44" w:rsidRDefault="00600D44">
      <w:pPr>
        <w:pStyle w:val="ConsPlusNormal"/>
        <w:spacing w:before="220"/>
        <w:ind w:firstLine="540"/>
        <w:jc w:val="both"/>
      </w:pPr>
      <w:r>
        <w:rPr>
          <w:b/>
          <w:i/>
        </w:rPr>
        <w:t>Общие положения</w:t>
      </w:r>
    </w:p>
    <w:p w:rsidR="00600D44" w:rsidRDefault="00600D44">
      <w:pPr>
        <w:pStyle w:val="ConsPlusNormal"/>
        <w:spacing w:before="220"/>
        <w:ind w:firstLine="540"/>
        <w:jc w:val="both"/>
      </w:pPr>
      <w:r>
        <w:t>9.2.1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rsidR="00600D44" w:rsidRDefault="00600D44">
      <w:pPr>
        <w:pStyle w:val="ConsPlusNormal"/>
        <w:spacing w:before="220"/>
        <w:ind w:firstLine="540"/>
        <w:jc w:val="both"/>
      </w:pPr>
      <w:r>
        <w:t>9.2.2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rsidR="00600D44" w:rsidRDefault="00600D44">
      <w:pPr>
        <w:pStyle w:val="ConsPlusNormal"/>
        <w:spacing w:before="220"/>
        <w:ind w:firstLine="540"/>
        <w:jc w:val="both"/>
      </w:pPr>
      <w:r>
        <w:t xml:space="preserve">Расчет по прочности нормальных сечений в общем случае производят на основе нелинейной деформационной модели согласно </w:t>
      </w:r>
      <w:hyperlink w:anchor="P3573" w:history="1">
        <w:r>
          <w:rPr>
            <w:color w:val="0000FF"/>
          </w:rPr>
          <w:t>9.2.13</w:t>
        </w:r>
      </w:hyperlink>
      <w:r>
        <w:t xml:space="preserve"> - </w:t>
      </w:r>
      <w:hyperlink w:anchor="P3619" w:history="1">
        <w:r>
          <w:rPr>
            <w:color w:val="0000FF"/>
          </w:rPr>
          <w:t>9.2.15</w:t>
        </w:r>
      </w:hyperlink>
      <w:r>
        <w:t xml:space="preserve">, а также на основе предельных усилий согласно </w:t>
      </w:r>
      <w:hyperlink w:anchor="P3490" w:history="1">
        <w:r>
          <w:rPr>
            <w:color w:val="0000FF"/>
          </w:rPr>
          <w:t>9.2.7</w:t>
        </w:r>
      </w:hyperlink>
      <w:r>
        <w:t xml:space="preserve"> - </w:t>
      </w:r>
      <w:hyperlink w:anchor="P3549" w:history="1">
        <w:r>
          <w:rPr>
            <w:color w:val="0000FF"/>
          </w:rPr>
          <w:t>9.2.12</w:t>
        </w:r>
      </w:hyperlink>
      <w:r>
        <w:t>.</w:t>
      </w:r>
    </w:p>
    <w:p w:rsidR="00600D44" w:rsidRDefault="00600D44">
      <w:pPr>
        <w:pStyle w:val="ConsPlusNormal"/>
        <w:spacing w:before="220"/>
        <w:ind w:firstLine="540"/>
        <w:jc w:val="both"/>
      </w:pPr>
      <w:r>
        <w:t>9.2.3 Для железобетонных элементов, у которых предельное усилие по прочности оказывается меньше предельного усилия по образованию трещин, площадь сечения продольной растянутой арматуры должна быть увеличена по сравнению с требуемой из расчета по прочности не менее чем на 15% или должна удовлетворять расчету по прочности на действие момента образования трещин.</w:t>
      </w:r>
    </w:p>
    <w:p w:rsidR="00600D44" w:rsidRDefault="00600D44">
      <w:pPr>
        <w:pStyle w:val="ConsPlusNormal"/>
        <w:spacing w:before="220"/>
        <w:ind w:firstLine="540"/>
        <w:jc w:val="both"/>
      </w:pPr>
      <w:r>
        <w:t xml:space="preserve">9.2.4 Расчет преднапряженных элементов в стадии обжатия производят как при внецентренном сжатии усилием предварительного обжатия в предельном состоянии согласно </w:t>
      </w:r>
      <w:hyperlink w:anchor="P3512" w:history="1">
        <w:r>
          <w:rPr>
            <w:color w:val="0000FF"/>
          </w:rPr>
          <w:t>9.2.10</w:t>
        </w:r>
      </w:hyperlink>
      <w:r>
        <w:t xml:space="preserve"> - </w:t>
      </w:r>
      <w:hyperlink w:anchor="P3549" w:history="1">
        <w:r>
          <w:rPr>
            <w:color w:val="0000FF"/>
          </w:rPr>
          <w:t>9.2.12</w:t>
        </w:r>
      </w:hyperlink>
      <w:r>
        <w:t>.</w:t>
      </w:r>
    </w:p>
    <w:p w:rsidR="00600D44" w:rsidRDefault="00600D44">
      <w:pPr>
        <w:pStyle w:val="ConsPlusNormal"/>
        <w:spacing w:before="220"/>
        <w:ind w:firstLine="540"/>
        <w:jc w:val="both"/>
      </w:pPr>
      <w:r>
        <w:t xml:space="preserve">9.2.5 Расчет предварительно напряженных элементов по прочности при действии поперечных сил (расчет по наклонным сечениям) и местном действии нагрузки (расчеты на смятие и продавливание) следует производить согласно </w:t>
      </w:r>
      <w:hyperlink w:anchor="P1949" w:history="1">
        <w:r>
          <w:rPr>
            <w:color w:val="0000FF"/>
          </w:rPr>
          <w:t>подразделу 8.1</w:t>
        </w:r>
      </w:hyperlink>
      <w:r>
        <w:t>.</w:t>
      </w:r>
    </w:p>
    <w:p w:rsidR="00600D44" w:rsidRDefault="00600D44">
      <w:pPr>
        <w:pStyle w:val="ConsPlusNormal"/>
        <w:spacing w:before="220"/>
        <w:ind w:firstLine="540"/>
        <w:jc w:val="both"/>
      </w:pPr>
      <w:r>
        <w:t xml:space="preserve">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w:t>
      </w:r>
      <w:hyperlink w:anchor="P3429" w:history="1">
        <w:r>
          <w:rPr>
            <w:color w:val="0000FF"/>
          </w:rPr>
          <w:t>9.1.10</w:t>
        </w:r>
      </w:hyperlink>
      <w:r>
        <w:t xml:space="preserve">, путем умножения значений </w:t>
      </w:r>
      <w:r w:rsidRPr="00503895">
        <w:rPr>
          <w:position w:val="-9"/>
        </w:rPr>
        <w:pict>
          <v:shape id="_x0000_i1531" style="width:22.55pt;height:20.55pt" coordsize="" o:spt="100" adj="0,,0" path="" filled="f" stroked="f">
            <v:stroke joinstyle="miter"/>
            <v:imagedata r:id="rId599" o:title="base_44_25375_33274"/>
            <v:formulas/>
            <v:path o:connecttype="segments"/>
          </v:shape>
        </w:pict>
      </w:r>
      <w:r>
        <w:t xml:space="preserve"> (или усилия обжатия </w:t>
      </w:r>
      <w:r>
        <w:rPr>
          <w:i/>
        </w:rPr>
        <w:t>P</w:t>
      </w:r>
      <w:r>
        <w:rPr>
          <w:i/>
          <w:vertAlign w:val="subscript"/>
        </w:rPr>
        <w:t>j</w:t>
      </w:r>
      <w:r>
        <w:t xml:space="preserve">) для рассматриваемого </w:t>
      </w:r>
      <w:r>
        <w:rPr>
          <w:i/>
        </w:rPr>
        <w:t>j</w:t>
      </w:r>
      <w:r>
        <w:t xml:space="preserve">-го стержня или группы стержней напрягаемой арматуры на коэффициент </w:t>
      </w:r>
      <w:r w:rsidRPr="00503895">
        <w:rPr>
          <w:position w:val="-9"/>
        </w:rPr>
        <w:pict>
          <v:shape id="_x0000_i1532" style="width:17pt;height:20.55pt" coordsize="" o:spt="100" adj="0,,0" path="" filled="f" stroked="f">
            <v:stroke joinstyle="miter"/>
            <v:imagedata r:id="rId600" o:title="base_44_25375_33275"/>
            <v:formulas/>
            <v:path o:connecttype="segments"/>
          </v:shape>
        </w:pict>
      </w:r>
      <w:r>
        <w:rPr>
          <w:i/>
        </w:rPr>
        <w:t>.</w:t>
      </w:r>
    </w:p>
    <w:p w:rsidR="00600D44" w:rsidRDefault="00600D44">
      <w:pPr>
        <w:pStyle w:val="ConsPlusNormal"/>
        <w:spacing w:before="220"/>
        <w:ind w:firstLine="540"/>
        <w:jc w:val="both"/>
      </w:pPr>
      <w:r>
        <w:lastRenderedPageBreak/>
        <w:t xml:space="preserve">Значения коэффициента </w:t>
      </w:r>
      <w:r w:rsidRPr="00503895">
        <w:rPr>
          <w:position w:val="-9"/>
        </w:rPr>
        <w:pict>
          <v:shape id="_x0000_i1533" style="width:17pt;height:20.55pt" coordsize="" o:spt="100" adj="0,,0" path="" filled="f" stroked="f">
            <v:stroke joinstyle="miter"/>
            <v:imagedata r:id="rId600" o:title="base_44_25375_33276"/>
            <v:formulas/>
            <v:path o:connecttype="segments"/>
          </v:shape>
        </w:pict>
      </w:r>
      <w:r>
        <w:t xml:space="preserve"> принимают равными:</w:t>
      </w:r>
    </w:p>
    <w:p w:rsidR="00600D44" w:rsidRDefault="00600D44">
      <w:pPr>
        <w:pStyle w:val="ConsPlusNormal"/>
        <w:spacing w:before="220"/>
        <w:ind w:firstLine="540"/>
        <w:jc w:val="both"/>
      </w:pPr>
      <w:r>
        <w:t>0,9 - при благоприятном влиянии предварительного напряжения;</w:t>
      </w:r>
    </w:p>
    <w:p w:rsidR="00600D44" w:rsidRDefault="00600D44">
      <w:pPr>
        <w:pStyle w:val="ConsPlusNormal"/>
        <w:spacing w:before="220"/>
        <w:ind w:firstLine="540"/>
        <w:jc w:val="both"/>
      </w:pPr>
      <w:r>
        <w:t>1,1 - при неблагоприятном влиянии предварительного напряжения.</w:t>
      </w:r>
    </w:p>
    <w:p w:rsidR="00600D44" w:rsidRDefault="00600D44">
      <w:pPr>
        <w:pStyle w:val="ConsPlusNormal"/>
        <w:spacing w:before="220"/>
        <w:ind w:firstLine="540"/>
        <w:jc w:val="both"/>
      </w:pPr>
      <w:r>
        <w:rPr>
          <w:b/>
        </w:rPr>
        <w:t>Расчет предварительно напряженных элементов на действие изгибающих моментов в стадии эксплуатации по предельным усилиям</w:t>
      </w:r>
    </w:p>
    <w:p w:rsidR="00600D44" w:rsidRDefault="00600D44">
      <w:pPr>
        <w:pStyle w:val="ConsPlusNormal"/>
        <w:spacing w:before="220"/>
        <w:ind w:firstLine="540"/>
        <w:jc w:val="both"/>
      </w:pPr>
      <w:bookmarkStart w:id="204" w:name="P3490"/>
      <w:bookmarkEnd w:id="204"/>
      <w:r>
        <w:t xml:space="preserve">9.2.7 Расчет по прочности нормальных сечений предварительно напряженных элементов со сцеплением арматуры с бетоном следует производить согласно </w:t>
      </w:r>
      <w:hyperlink w:anchor="P1949" w:history="1">
        <w:r>
          <w:rPr>
            <w:color w:val="0000FF"/>
          </w:rPr>
          <w:t>подразделу 8.1</w:t>
        </w:r>
      </w:hyperlink>
      <w:r>
        <w:t xml:space="preserve"> с учетом </w:t>
      </w:r>
      <w:hyperlink w:anchor="P3494" w:history="1">
        <w:r>
          <w:rPr>
            <w:color w:val="0000FF"/>
          </w:rPr>
          <w:t>9.2.8</w:t>
        </w:r>
      </w:hyperlink>
      <w:r>
        <w:t xml:space="preserve">, </w:t>
      </w:r>
      <w:hyperlink w:anchor="P3505" w:history="1">
        <w:r>
          <w:rPr>
            <w:color w:val="0000FF"/>
          </w:rPr>
          <w:t>9.2.9</w:t>
        </w:r>
      </w:hyperlink>
      <w:r>
        <w:t xml:space="preserve">. При этом в формулах </w:t>
      </w:r>
      <w:hyperlink w:anchor="P1949" w:history="1">
        <w:r>
          <w:rPr>
            <w:color w:val="0000FF"/>
          </w:rPr>
          <w:t>подраздела 8.1</w:t>
        </w:r>
      </w:hyperlink>
      <w:r>
        <w:t xml:space="preserve"> обозначения площадей сечения </w:t>
      </w:r>
      <w:r>
        <w:rPr>
          <w:i/>
        </w:rPr>
        <w:t>A</w:t>
      </w:r>
      <w:r>
        <w:rPr>
          <w:i/>
          <w:vertAlign w:val="subscript"/>
        </w:rPr>
        <w:t>s</w:t>
      </w:r>
      <w:r>
        <w:t xml:space="preserve"> и </w:t>
      </w:r>
      <w:r>
        <w:rPr>
          <w:i/>
        </w:rPr>
        <w:t>A'</w:t>
      </w:r>
      <w:r>
        <w:rPr>
          <w:i/>
          <w:vertAlign w:val="subscript"/>
        </w:rPr>
        <w:t>s</w:t>
      </w:r>
      <w:r>
        <w:t xml:space="preserve"> следует относить как к напрягаемой, так и к ненапрягаемой арматуре.</w:t>
      </w:r>
    </w:p>
    <w:p w:rsidR="00600D44" w:rsidRDefault="00600D44">
      <w:pPr>
        <w:pStyle w:val="ConsPlusNormal"/>
        <w:jc w:val="both"/>
      </w:pPr>
      <w:r>
        <w:t xml:space="preserve">(в ред. </w:t>
      </w:r>
      <w:hyperlink r:id="rId601"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xml:space="preserve">Допускается принимать для растянутой арматуры с условным пределом текучести напряжения выше </w:t>
      </w:r>
      <w:r>
        <w:rPr>
          <w:i/>
        </w:rPr>
        <w:t>R</w:t>
      </w:r>
      <w:r>
        <w:rPr>
          <w:i/>
          <w:vertAlign w:val="subscript"/>
        </w:rPr>
        <w:t>s</w:t>
      </w:r>
      <w:r>
        <w:t>, но не более 1,1</w:t>
      </w:r>
      <w:r>
        <w:rPr>
          <w:i/>
        </w:rPr>
        <w:t>R</w:t>
      </w:r>
      <w:r>
        <w:rPr>
          <w:i/>
          <w:vertAlign w:val="subscript"/>
        </w:rPr>
        <w:t>s</w:t>
      </w:r>
      <w:r>
        <w:t xml:space="preserve"> в зависимости от соотношения </w:t>
      </w:r>
      <w:r w:rsidRPr="00503895">
        <w:rPr>
          <w:position w:val="-6"/>
        </w:rPr>
        <w:pict>
          <v:shape id="_x0000_i1534" style="width:10.3pt;height:17pt" coordsize="" o:spt="100" adj="0,,0" path="" filled="f" stroked="f">
            <v:stroke joinstyle="miter"/>
            <v:imagedata r:id="rId602" o:title="base_44_25375_33277"/>
            <v:formulas/>
            <v:path o:connecttype="segments"/>
          </v:shape>
        </w:pict>
      </w:r>
      <w:r>
        <w:t xml:space="preserve"> и </w:t>
      </w:r>
      <w:r w:rsidRPr="00503895">
        <w:rPr>
          <w:position w:val="-8"/>
        </w:rPr>
        <w:pict>
          <v:shape id="_x0000_i1535" style="width:15.8pt;height:19.8pt" coordsize="" o:spt="100" adj="0,,0" path="" filled="f" stroked="f">
            <v:stroke joinstyle="miter"/>
            <v:imagedata r:id="rId603" o:title="base_44_25375_33278"/>
            <v:formulas/>
            <v:path o:connecttype="segments"/>
          </v:shape>
        </w:pict>
      </w:r>
      <w:r>
        <w:t xml:space="preserve"> </w:t>
      </w:r>
      <w:hyperlink w:anchor="P1970" w:history="1">
        <w:r>
          <w:rPr>
            <w:color w:val="0000FF"/>
          </w:rPr>
          <w:t>(8.1.5)</w:t>
        </w:r>
      </w:hyperlink>
      <w:r>
        <w:t xml:space="preserve">. Расчет изгибаемых элементов с предварительно напряженной арматурой, не имеющей сцепления с бетоном, следует производить с учетом </w:t>
      </w:r>
      <w:hyperlink w:anchor="P4964" w:history="1">
        <w:r>
          <w:rPr>
            <w:color w:val="0000FF"/>
          </w:rPr>
          <w:t>приложения М</w:t>
        </w:r>
      </w:hyperlink>
      <w:r>
        <w:t>.</w:t>
      </w:r>
    </w:p>
    <w:p w:rsidR="00600D44" w:rsidRDefault="00600D44">
      <w:pPr>
        <w:pStyle w:val="ConsPlusNormal"/>
        <w:jc w:val="both"/>
      </w:pPr>
      <w:r>
        <w:t xml:space="preserve">(в ред. </w:t>
      </w:r>
      <w:hyperlink r:id="rId604"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bookmarkStart w:id="205" w:name="P3494"/>
      <w:bookmarkEnd w:id="205"/>
      <w:r>
        <w:t xml:space="preserve">9.2.8 Значение </w:t>
      </w:r>
      <w:r w:rsidRPr="00503895">
        <w:rPr>
          <w:position w:val="-8"/>
        </w:rPr>
        <w:pict>
          <v:shape id="_x0000_i1536" style="width:15.8pt;height:19.8pt" coordsize="" o:spt="100" adj="0,,0" path="" filled="f" stroked="f">
            <v:stroke joinstyle="miter"/>
            <v:imagedata r:id="rId603" o:title="base_44_25375_33279"/>
            <v:formulas/>
            <v:path o:connecttype="segments"/>
          </v:shape>
        </w:pict>
      </w:r>
      <w:r>
        <w:t xml:space="preserve"> принимают по </w:t>
      </w:r>
      <w:hyperlink w:anchor="P1973" w:history="1">
        <w:r>
          <w:rPr>
            <w:color w:val="0000FF"/>
          </w:rPr>
          <w:t>формуле (8.1)</w:t>
        </w:r>
      </w:hyperlink>
      <w:r>
        <w:t xml:space="preserve">, в которой значения относительной деформации арматуры растянутой зоны </w:t>
      </w:r>
      <w:r w:rsidRPr="00503895">
        <w:rPr>
          <w:position w:val="-9"/>
        </w:rPr>
        <w:pict>
          <v:shape id="_x0000_i1537" style="width:22.55pt;height:20.55pt" coordsize="" o:spt="100" adj="0,,0" path="" filled="f" stroked="f">
            <v:stroke joinstyle="miter"/>
            <v:imagedata r:id="rId605" o:title="base_44_25375_33280"/>
            <v:formulas/>
            <v:path o:connecttype="segments"/>
          </v:shape>
        </w:pict>
      </w:r>
      <w:r>
        <w:t xml:space="preserve"> следует определять по формулам:</w:t>
      </w:r>
    </w:p>
    <w:p w:rsidR="00600D44" w:rsidRDefault="00600D44">
      <w:pPr>
        <w:pStyle w:val="ConsPlusNormal"/>
        <w:spacing w:before="220"/>
        <w:ind w:firstLine="540"/>
        <w:jc w:val="both"/>
      </w:pPr>
      <w:r>
        <w:t>для арматуры с условным пределом текучести</w:t>
      </w:r>
    </w:p>
    <w:p w:rsidR="00600D44" w:rsidRDefault="00600D44">
      <w:pPr>
        <w:pStyle w:val="ConsPlusNormal"/>
        <w:jc w:val="both"/>
      </w:pPr>
    </w:p>
    <w:p w:rsidR="00600D44" w:rsidRDefault="00600D44">
      <w:pPr>
        <w:pStyle w:val="ConsPlusNormal"/>
        <w:jc w:val="center"/>
      </w:pPr>
      <w:bookmarkStart w:id="206" w:name="P3497"/>
      <w:bookmarkEnd w:id="206"/>
      <w:r w:rsidRPr="00503895">
        <w:rPr>
          <w:position w:val="-28"/>
        </w:rPr>
        <w:pict>
          <v:shape id="_x0000_i1538" style="width:116.3pt;height:39.55pt" coordsize="" o:spt="100" adj="0,,0" path="" filled="f" stroked="f">
            <v:stroke joinstyle="miter"/>
            <v:imagedata r:id="rId606" o:title="base_44_25375_33281"/>
            <v:formulas/>
            <v:path o:connecttype="segments"/>
          </v:shape>
        </w:pict>
      </w:r>
      <w:r>
        <w:t xml:space="preserve"> (9.16)</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539" style="width:19.8pt;height:20.55pt" coordsize="" o:spt="100" adj="0,,0" path="" filled="f" stroked="f">
            <v:stroke joinstyle="miter"/>
            <v:imagedata r:id="rId607" o:title="base_44_25375_33282"/>
            <v:formulas/>
            <v:path o:connecttype="segments"/>
          </v:shape>
        </w:pict>
      </w:r>
      <w:r>
        <w:t xml:space="preserve"> </w:t>
      </w:r>
      <w:r>
        <w:rPr>
          <w:i/>
        </w:rPr>
        <w:t>-</w:t>
      </w:r>
      <w:r>
        <w:t xml:space="preserve"> предварительное напряжение в арматуре с учетом всех потерь и </w:t>
      </w:r>
      <w:r w:rsidRPr="00503895">
        <w:rPr>
          <w:position w:val="-9"/>
        </w:rPr>
        <w:pict>
          <v:shape id="_x0000_i1540" style="width:49.45pt;height:20.55pt" coordsize="" o:spt="100" adj="0,,0" path="" filled="f" stroked="f">
            <v:stroke joinstyle="miter"/>
            <v:imagedata r:id="rId608" o:title="base_44_25375_33283"/>
            <v:formulas/>
            <v:path o:connecttype="segments"/>
          </v:shape>
        </w:pict>
      </w:r>
      <w:r>
        <w:t>.</w:t>
      </w:r>
    </w:p>
    <w:p w:rsidR="00600D44" w:rsidRDefault="00600D44">
      <w:pPr>
        <w:pStyle w:val="ConsPlusNormal"/>
        <w:spacing w:before="220"/>
        <w:ind w:firstLine="540"/>
        <w:jc w:val="both"/>
      </w:pPr>
      <w:r>
        <w:t xml:space="preserve">Значения </w:t>
      </w:r>
      <w:r>
        <w:rPr>
          <w:i/>
        </w:rPr>
        <w:t>R</w:t>
      </w:r>
      <w:r>
        <w:rPr>
          <w:i/>
          <w:vertAlign w:val="subscript"/>
        </w:rPr>
        <w:t>s</w:t>
      </w:r>
      <w:r>
        <w:t xml:space="preserve">, </w:t>
      </w:r>
      <w:r w:rsidRPr="00503895">
        <w:rPr>
          <w:position w:val="-9"/>
        </w:rPr>
        <w:pict>
          <v:shape id="_x0000_i1541" style="width:19.8pt;height:20.55pt" coordsize="" o:spt="100" adj="0,,0" path="" filled="f" stroked="f">
            <v:stroke joinstyle="miter"/>
            <v:imagedata r:id="rId607" o:title="base_44_25375_33284"/>
            <v:formulas/>
            <v:path o:connecttype="segments"/>
          </v:shape>
        </w:pict>
      </w:r>
      <w:r>
        <w:t xml:space="preserve">, </w:t>
      </w:r>
      <w:r>
        <w:rPr>
          <w:i/>
        </w:rPr>
        <w:t>E</w:t>
      </w:r>
      <w:r>
        <w:rPr>
          <w:i/>
          <w:vertAlign w:val="subscript"/>
        </w:rPr>
        <w:t>s</w:t>
      </w:r>
      <w:r>
        <w:t xml:space="preserve"> в </w:t>
      </w:r>
      <w:hyperlink w:anchor="P3497" w:history="1">
        <w:r>
          <w:rPr>
            <w:color w:val="0000FF"/>
          </w:rPr>
          <w:t>формуле (9.16)</w:t>
        </w:r>
      </w:hyperlink>
      <w:r>
        <w:t xml:space="preserve"> принимают в МПа;</w:t>
      </w:r>
    </w:p>
    <w:p w:rsidR="00600D44" w:rsidRDefault="00600D44">
      <w:pPr>
        <w:pStyle w:val="ConsPlusNormal"/>
        <w:spacing w:before="220"/>
        <w:ind w:firstLine="540"/>
        <w:jc w:val="both"/>
      </w:pPr>
      <w:r>
        <w:t>для ненапрягаемой арматуры с физическим пределом текучести</w:t>
      </w:r>
    </w:p>
    <w:p w:rsidR="00600D44" w:rsidRDefault="00600D44">
      <w:pPr>
        <w:pStyle w:val="ConsPlusNormal"/>
        <w:jc w:val="both"/>
      </w:pPr>
    </w:p>
    <w:p w:rsidR="00600D44" w:rsidRDefault="00600D44">
      <w:pPr>
        <w:pStyle w:val="ConsPlusNormal"/>
        <w:jc w:val="center"/>
      </w:pPr>
      <w:r w:rsidRPr="00503895">
        <w:rPr>
          <w:position w:val="-25"/>
        </w:rPr>
        <w:pict>
          <v:shape id="_x0000_i1542" style="width:56.2pt;height:36.8pt" coordsize="" o:spt="100" adj="0,,0" path="" filled="f" stroked="f">
            <v:stroke joinstyle="miter"/>
            <v:imagedata r:id="rId609" o:title="base_44_25375_33285"/>
            <v:formulas/>
            <v:path o:connecttype="segments"/>
          </v:shape>
        </w:pict>
      </w:r>
    </w:p>
    <w:p w:rsidR="00600D44" w:rsidRDefault="00600D44">
      <w:pPr>
        <w:pStyle w:val="ConsPlusNormal"/>
        <w:jc w:val="both"/>
      </w:pPr>
    </w:p>
    <w:p w:rsidR="00600D44" w:rsidRDefault="00600D44">
      <w:pPr>
        <w:pStyle w:val="ConsPlusNormal"/>
        <w:ind w:firstLine="540"/>
        <w:jc w:val="both"/>
      </w:pPr>
      <w:bookmarkStart w:id="207" w:name="P3505"/>
      <w:bookmarkEnd w:id="207"/>
      <w:r>
        <w:t xml:space="preserve">9.2.9 Для напрягаемой арматуры, расположенной в сжатой зоне, расчетное сопротивление сжатию </w:t>
      </w:r>
      <w:r>
        <w:rPr>
          <w:i/>
        </w:rPr>
        <w:t>R</w:t>
      </w:r>
      <w:r>
        <w:rPr>
          <w:i/>
          <w:vertAlign w:val="subscript"/>
        </w:rPr>
        <w:t>sc</w:t>
      </w:r>
      <w:r>
        <w:t xml:space="preserve"> следует заменить напряжением </w:t>
      </w:r>
      <w:r w:rsidRPr="00503895">
        <w:rPr>
          <w:position w:val="-8"/>
        </w:rPr>
        <w:pict>
          <v:shape id="_x0000_i1543" style="width:19.8pt;height:19.8pt" coordsize="" o:spt="100" adj="0,,0" path="" filled="f" stroked="f">
            <v:stroke joinstyle="miter"/>
            <v:imagedata r:id="rId610" o:title="base_44_25375_33286"/>
            <v:formulas/>
            <v:path o:connecttype="segments"/>
          </v:shape>
        </w:pict>
      </w:r>
      <w:r>
        <w:t>, равным:</w:t>
      </w:r>
    </w:p>
    <w:p w:rsidR="00600D44" w:rsidRDefault="00600D44">
      <w:pPr>
        <w:pStyle w:val="ConsPlusNormal"/>
        <w:spacing w:before="220"/>
        <w:ind w:firstLine="540"/>
        <w:jc w:val="both"/>
      </w:pPr>
      <w:r w:rsidRPr="00503895">
        <w:rPr>
          <w:position w:val="-9"/>
        </w:rPr>
        <w:pict>
          <v:shape id="_x0000_i1544" style="width:49.85pt;height:20.55pt" coordsize="" o:spt="100" adj="0,,0" path="" filled="f" stroked="f">
            <v:stroke joinstyle="miter"/>
            <v:imagedata r:id="rId611" o:title="base_44_25375_33287"/>
            <v:formulas/>
            <v:path o:connecttype="segments"/>
          </v:shape>
        </w:pict>
      </w:r>
      <w:r>
        <w:t xml:space="preserve"> - при учете коэффициента условий работы бетона </w:t>
      </w:r>
      <w:r w:rsidRPr="00503895">
        <w:rPr>
          <w:position w:val="-8"/>
        </w:rPr>
        <w:pict>
          <v:shape id="_x0000_i1545" style="width:49.45pt;height:19.8pt" coordsize="" o:spt="100" adj="0,,0" path="" filled="f" stroked="f">
            <v:stroke joinstyle="miter"/>
            <v:imagedata r:id="rId612" o:title="base_44_25375_33288"/>
            <v:formulas/>
            <v:path o:connecttype="segments"/>
          </v:shape>
        </w:pict>
      </w:r>
      <w:r>
        <w:t xml:space="preserve"> </w:t>
      </w:r>
      <w:hyperlink w:anchor="P668" w:history="1">
        <w:r>
          <w:rPr>
            <w:color w:val="0000FF"/>
          </w:rPr>
          <w:t>(6.1.12)</w:t>
        </w:r>
      </w:hyperlink>
      <w:r>
        <w:t>;</w:t>
      </w:r>
    </w:p>
    <w:p w:rsidR="00600D44" w:rsidRDefault="00600D44">
      <w:pPr>
        <w:pStyle w:val="ConsPlusNormal"/>
        <w:spacing w:before="220"/>
        <w:ind w:firstLine="540"/>
        <w:jc w:val="both"/>
      </w:pPr>
      <w:r w:rsidRPr="00503895">
        <w:rPr>
          <w:position w:val="-9"/>
        </w:rPr>
        <w:pict>
          <v:shape id="_x0000_i1546" style="width:52.6pt;height:20.55pt" coordsize="" o:spt="100" adj="0,,0" path="" filled="f" stroked="f">
            <v:stroke joinstyle="miter"/>
            <v:imagedata r:id="rId613" o:title="base_44_25375_33289"/>
            <v:formulas/>
            <v:path o:connecttype="segments"/>
          </v:shape>
        </w:pict>
      </w:r>
      <w:r>
        <w:t xml:space="preserve"> - при </w:t>
      </w:r>
      <w:r w:rsidRPr="00503895">
        <w:rPr>
          <w:position w:val="-8"/>
        </w:rPr>
        <w:pict>
          <v:shape id="_x0000_i1547" style="width:46.7pt;height:19.8pt" coordsize="" o:spt="100" adj="0,,0" path="" filled="f" stroked="f">
            <v:stroke joinstyle="miter"/>
            <v:imagedata r:id="rId614" o:title="base_44_25375_33290"/>
            <v:formulas/>
            <v:path o:connecttype="segments"/>
          </v:shape>
        </w:pict>
      </w:r>
      <w:r>
        <w:t>.</w:t>
      </w:r>
    </w:p>
    <w:p w:rsidR="00600D44" w:rsidRDefault="00600D44">
      <w:pPr>
        <w:pStyle w:val="ConsPlusNormal"/>
        <w:spacing w:before="220"/>
        <w:ind w:firstLine="540"/>
        <w:jc w:val="both"/>
      </w:pPr>
      <w:r>
        <w:t xml:space="preserve">Здесь </w:t>
      </w:r>
      <w:r w:rsidRPr="00503895">
        <w:rPr>
          <w:position w:val="-9"/>
        </w:rPr>
        <w:pict>
          <v:shape id="_x0000_i1548" style="width:19.8pt;height:20.55pt" coordsize="" o:spt="100" adj="0,,0" path="" filled="f" stroked="f">
            <v:stroke joinstyle="miter"/>
            <v:imagedata r:id="rId615" o:title="base_44_25375_33291"/>
            <v:formulas/>
            <v:path o:connecttype="segments"/>
          </v:shape>
        </w:pict>
      </w:r>
      <w:r>
        <w:t xml:space="preserve"> принимают в МПа.</w:t>
      </w:r>
    </w:p>
    <w:p w:rsidR="00600D44" w:rsidRDefault="00600D44">
      <w:pPr>
        <w:pStyle w:val="ConsPlusNormal"/>
        <w:spacing w:before="220"/>
        <w:ind w:firstLine="540"/>
        <w:jc w:val="both"/>
      </w:pPr>
      <w:r>
        <w:t xml:space="preserve">Значения </w:t>
      </w:r>
      <w:r w:rsidRPr="00503895">
        <w:rPr>
          <w:position w:val="-9"/>
        </w:rPr>
        <w:pict>
          <v:shape id="_x0000_i1549" style="width:19.8pt;height:20.55pt" coordsize="" o:spt="100" adj="0,,0" path="" filled="f" stroked="f">
            <v:stroke joinstyle="miter"/>
            <v:imagedata r:id="rId616" o:title="base_44_25375_33292"/>
            <v:formulas/>
            <v:path o:connecttype="segments"/>
          </v:shape>
        </w:pict>
      </w:r>
      <w:r>
        <w:t xml:space="preserve"> определяют с коэффициентом </w:t>
      </w:r>
      <w:r w:rsidRPr="00503895">
        <w:rPr>
          <w:position w:val="-9"/>
        </w:rPr>
        <w:pict>
          <v:shape id="_x0000_i1550" style="width:45.9pt;height:20.55pt" coordsize="" o:spt="100" adj="0,,0" path="" filled="f" stroked="f">
            <v:stroke joinstyle="miter"/>
            <v:imagedata r:id="rId617" o:title="base_44_25375_33293"/>
            <v:formulas/>
            <v:path o:connecttype="segments"/>
          </v:shape>
        </w:pict>
      </w:r>
      <w:r>
        <w:t>.</w:t>
      </w:r>
    </w:p>
    <w:p w:rsidR="00600D44" w:rsidRDefault="00600D44">
      <w:pPr>
        <w:pStyle w:val="ConsPlusNormal"/>
        <w:spacing w:before="220"/>
        <w:ind w:firstLine="540"/>
        <w:jc w:val="both"/>
      </w:pPr>
      <w:r>
        <w:lastRenderedPageBreak/>
        <w:t xml:space="preserve">Во всех случаях напряжение </w:t>
      </w:r>
      <w:r w:rsidRPr="00503895">
        <w:rPr>
          <w:position w:val="-8"/>
        </w:rPr>
        <w:pict>
          <v:shape id="_x0000_i1551" style="width:19.8pt;height:19.8pt" coordsize="" o:spt="100" adj="0,,0" path="" filled="f" stroked="f">
            <v:stroke joinstyle="miter"/>
            <v:imagedata r:id="rId610" o:title="base_44_25375_33294"/>
            <v:formulas/>
            <v:path o:connecttype="segments"/>
          </v:shape>
        </w:pict>
      </w:r>
      <w:r>
        <w:t xml:space="preserve"> принимают не более </w:t>
      </w:r>
      <w:r>
        <w:rPr>
          <w:i/>
        </w:rPr>
        <w:t>R</w:t>
      </w:r>
      <w:r>
        <w:rPr>
          <w:i/>
          <w:vertAlign w:val="subscript"/>
        </w:rPr>
        <w:t>sc</w:t>
      </w:r>
      <w:r>
        <w:rPr>
          <w:i/>
        </w:rPr>
        <w:t>.</w:t>
      </w:r>
    </w:p>
    <w:p w:rsidR="00600D44" w:rsidRDefault="00600D44">
      <w:pPr>
        <w:pStyle w:val="ConsPlusNormal"/>
        <w:spacing w:before="220"/>
        <w:ind w:firstLine="540"/>
        <w:jc w:val="both"/>
      </w:pPr>
      <w:r>
        <w:rPr>
          <w:b/>
        </w:rPr>
        <w:t>Расчет предварительно напряженных элементов в стадии предварительного обжатия</w:t>
      </w:r>
    </w:p>
    <w:p w:rsidR="00600D44" w:rsidRDefault="00600D44">
      <w:pPr>
        <w:pStyle w:val="ConsPlusNormal"/>
        <w:spacing w:before="220"/>
        <w:ind w:firstLine="540"/>
        <w:jc w:val="both"/>
      </w:pPr>
      <w:bookmarkStart w:id="208" w:name="P3512"/>
      <w:bookmarkEnd w:id="208"/>
      <w:r>
        <w:t>9.2.10 При расчете элемента в стадии предварительного обжатия усилие в напрягаемой арматуре вводится в расчет как внешняя продольная сила, равная</w:t>
      </w:r>
    </w:p>
    <w:p w:rsidR="00600D44" w:rsidRDefault="00600D44">
      <w:pPr>
        <w:pStyle w:val="ConsPlusNormal"/>
        <w:jc w:val="both"/>
      </w:pPr>
    </w:p>
    <w:p w:rsidR="00600D44" w:rsidRDefault="00600D44">
      <w:pPr>
        <w:pStyle w:val="ConsPlusNormal"/>
        <w:jc w:val="center"/>
      </w:pPr>
      <w:bookmarkStart w:id="209" w:name="P3514"/>
      <w:bookmarkEnd w:id="209"/>
      <w:r w:rsidRPr="00503895">
        <w:rPr>
          <w:position w:val="-12"/>
        </w:rPr>
        <w:pict>
          <v:shape id="_x0000_i1552" style="width:164.95pt;height:23.75pt" coordsize="" o:spt="100" adj="0,,0" path="" filled="f" stroked="f">
            <v:stroke joinstyle="miter"/>
            <v:imagedata r:id="rId618" o:title="base_44_25375_33295"/>
            <v:formulas/>
            <v:path o:connecttype="segments"/>
          </v:shape>
        </w:pict>
      </w:r>
      <w:r>
        <w:t xml:space="preserve"> (9.17)</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sp</w:t>
      </w:r>
      <w:r>
        <w:t xml:space="preserve"> и </w:t>
      </w:r>
      <w:r>
        <w:rPr>
          <w:i/>
        </w:rPr>
        <w:t>A</w:t>
      </w:r>
      <w:r>
        <w:rPr>
          <w:i/>
          <w:vertAlign w:val="subscript"/>
        </w:rPr>
        <w:t>sp</w:t>
      </w:r>
      <w:r>
        <w:t xml:space="preserve"> </w:t>
      </w:r>
      <w:r>
        <w:rPr>
          <w:i/>
        </w:rPr>
        <w:t>-</w:t>
      </w:r>
      <w:r>
        <w:t xml:space="preserve"> площади сечения напрягаемой арматуры, расположенной соответственно в наиболее обжатой и в растянутой (менее обжатой) зонах сечения;</w:t>
      </w:r>
    </w:p>
    <w:p w:rsidR="00600D44" w:rsidRDefault="00600D44">
      <w:pPr>
        <w:pStyle w:val="ConsPlusNormal"/>
        <w:spacing w:before="220"/>
        <w:ind w:firstLine="540"/>
        <w:jc w:val="both"/>
      </w:pPr>
      <w:r w:rsidRPr="00503895">
        <w:rPr>
          <w:position w:val="-9"/>
        </w:rPr>
        <w:pict>
          <v:shape id="_x0000_i1553" style="width:19.8pt;height:20.55pt" coordsize="" o:spt="100" adj="0,,0" path="" filled="f" stroked="f">
            <v:stroke joinstyle="miter"/>
            <v:imagedata r:id="rId616" o:title="base_44_25375_33296"/>
            <v:formulas/>
            <v:path o:connecttype="segments"/>
          </v:shape>
        </w:pict>
      </w:r>
      <w:r>
        <w:t xml:space="preserve"> и </w:t>
      </w:r>
      <w:r w:rsidRPr="00503895">
        <w:rPr>
          <w:position w:val="-9"/>
        </w:rPr>
        <w:pict>
          <v:shape id="_x0000_i1554" style="width:19.8pt;height:20.55pt" coordsize="" o:spt="100" adj="0,,0" path="" filled="f" stroked="f">
            <v:stroke joinstyle="miter"/>
            <v:imagedata r:id="rId619" o:title="base_44_25375_33297"/>
            <v:formulas/>
            <v:path o:connecttype="segments"/>
          </v:shape>
        </w:pict>
      </w:r>
      <w:r>
        <w:t xml:space="preserve"> </w:t>
      </w:r>
      <w:r>
        <w:rPr>
          <w:i/>
        </w:rPr>
        <w:t>-</w:t>
      </w:r>
      <w:r>
        <w:t xml:space="preserve"> предварительные напряжения с учетом первых потерь и коэффициента </w:t>
      </w:r>
      <w:r w:rsidRPr="00503895">
        <w:rPr>
          <w:position w:val="-9"/>
        </w:rPr>
        <w:pict>
          <v:shape id="_x0000_i1555" style="width:45.9pt;height:20.55pt" coordsize="" o:spt="100" adj="0,,0" path="" filled="f" stroked="f">
            <v:stroke joinstyle="miter"/>
            <v:imagedata r:id="rId617" o:title="base_44_25375_33298"/>
            <v:formulas/>
            <v:path o:connecttype="segments"/>
          </v:shape>
        </w:pict>
      </w:r>
      <w:r>
        <w:t xml:space="preserve"> в арматуре с площадью сечения </w:t>
      </w:r>
      <w:r>
        <w:rPr>
          <w:i/>
        </w:rPr>
        <w:t>A'</w:t>
      </w:r>
      <w:r>
        <w:rPr>
          <w:i/>
          <w:vertAlign w:val="subscript"/>
        </w:rPr>
        <w:t>sp</w:t>
      </w:r>
      <w:r>
        <w:t xml:space="preserve"> и </w:t>
      </w:r>
      <w:r>
        <w:rPr>
          <w:i/>
        </w:rPr>
        <w:t>A</w:t>
      </w:r>
      <w:r>
        <w:rPr>
          <w:i/>
          <w:vertAlign w:val="subscript"/>
        </w:rPr>
        <w:t>sp</w:t>
      </w:r>
      <w:r>
        <w:rPr>
          <w:i/>
        </w:rPr>
        <w:t>.</w:t>
      </w:r>
      <w:r>
        <w:t xml:space="preserve"> Для предварительно напряженных элементов с натяжением арматуры на бетон расчет по прочности в стадии предварительного обжатия производят, принимая в правой части </w:t>
      </w:r>
      <w:hyperlink w:anchor="P3514" w:history="1">
        <w:r>
          <w:rPr>
            <w:color w:val="0000FF"/>
          </w:rPr>
          <w:t>формулы (9.17)</w:t>
        </w:r>
      </w:hyperlink>
      <w:r>
        <w:t xml:space="preserve"> первое слагаемое равным нулю.</w:t>
      </w:r>
    </w:p>
    <w:p w:rsidR="00600D44" w:rsidRDefault="00600D44">
      <w:pPr>
        <w:pStyle w:val="ConsPlusNormal"/>
        <w:jc w:val="both"/>
      </w:pPr>
      <w:r>
        <w:t xml:space="preserve">(в ред. </w:t>
      </w:r>
      <w:hyperlink r:id="rId620"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bookmarkStart w:id="210" w:name="P3519"/>
      <w:bookmarkEnd w:id="210"/>
      <w:r>
        <w:t>9.2.11 Расчет по прочности элементов прямоугольного сечения в стадии предварительного обжатия производят из условия</w:t>
      </w:r>
    </w:p>
    <w:p w:rsidR="00600D44" w:rsidRDefault="00600D44">
      <w:pPr>
        <w:pStyle w:val="ConsPlusNormal"/>
        <w:jc w:val="both"/>
      </w:pPr>
    </w:p>
    <w:p w:rsidR="00600D44" w:rsidRDefault="00600D44">
      <w:pPr>
        <w:pStyle w:val="ConsPlusNormal"/>
        <w:jc w:val="center"/>
      </w:pPr>
      <w:r w:rsidRPr="00503895">
        <w:rPr>
          <w:position w:val="-11"/>
        </w:rPr>
        <w:pict>
          <v:shape id="_x0000_i1556" style="width:244.9pt;height:22.55pt" coordsize="" o:spt="100" adj="0,,0" path="" filled="f" stroked="f">
            <v:stroke joinstyle="miter"/>
            <v:imagedata r:id="rId621" o:title="base_44_25375_33299"/>
            <v:formulas/>
            <v:path o:connecttype="segments"/>
          </v:shape>
        </w:pict>
      </w:r>
      <w:r>
        <w:t xml:space="preserve"> (9.18)</w:t>
      </w:r>
    </w:p>
    <w:p w:rsidR="00600D44" w:rsidRDefault="00600D44">
      <w:pPr>
        <w:pStyle w:val="ConsPlusNormal"/>
        <w:jc w:val="both"/>
      </w:pPr>
    </w:p>
    <w:p w:rsidR="00600D44" w:rsidRDefault="00600D44">
      <w:pPr>
        <w:pStyle w:val="ConsPlusNormal"/>
        <w:ind w:firstLine="540"/>
        <w:jc w:val="both"/>
      </w:pPr>
      <w:r>
        <w:t xml:space="preserve">где </w:t>
      </w:r>
      <w:r>
        <w:rPr>
          <w:i/>
        </w:rPr>
        <w:t>e</w:t>
      </w:r>
      <w:r>
        <w:rPr>
          <w:i/>
          <w:vertAlign w:val="subscript"/>
        </w:rPr>
        <w:t>p</w:t>
      </w:r>
      <w:r>
        <w:t xml:space="preserve"> - расстояние от точки приложения продольной силы </w:t>
      </w:r>
      <w:r>
        <w:rPr>
          <w:i/>
        </w:rPr>
        <w:t>N</w:t>
      </w:r>
      <w:r>
        <w:rPr>
          <w:i/>
          <w:vertAlign w:val="subscript"/>
        </w:rPr>
        <w:t>p</w:t>
      </w:r>
      <w:r>
        <w:t xml:space="preserve"> с учетом влияния изгибающего момента </w:t>
      </w:r>
      <w:r>
        <w:rPr>
          <w:i/>
        </w:rPr>
        <w:t>M</w:t>
      </w:r>
      <w:r>
        <w:t xml:space="preserve"> 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w:t>
      </w:r>
      <w:hyperlink w:anchor="P3544" w:history="1">
        <w:r>
          <w:rPr>
            <w:color w:val="0000FF"/>
          </w:rPr>
          <w:t>(рисунок 9.1)</w:t>
        </w:r>
      </w:hyperlink>
      <w:r>
        <w:t>, определяемое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557" style="width:134.5pt;height:39.15pt" coordsize="" o:spt="100" adj="0,,0" path="" filled="f" stroked="f">
            <v:stroke joinstyle="miter"/>
            <v:imagedata r:id="rId622" o:title="base_44_25375_33300"/>
            <v:formulas/>
            <v:path o:connecttype="segments"/>
          </v:shape>
        </w:pict>
      </w:r>
      <w:r>
        <w:t xml:space="preserve"> (9.19)</w:t>
      </w:r>
    </w:p>
    <w:p w:rsidR="00600D44" w:rsidRDefault="00600D44">
      <w:pPr>
        <w:pStyle w:val="ConsPlusNormal"/>
        <w:jc w:val="both"/>
      </w:pPr>
    </w:p>
    <w:p w:rsidR="00600D44" w:rsidRDefault="00600D44">
      <w:pPr>
        <w:pStyle w:val="ConsPlusNormal"/>
        <w:ind w:firstLine="540"/>
        <w:jc w:val="both"/>
      </w:pPr>
      <w:r>
        <w:rPr>
          <w:i/>
        </w:rPr>
        <w:t>e</w:t>
      </w:r>
      <w:r>
        <w:rPr>
          <w:vertAlign w:val="subscript"/>
        </w:rPr>
        <w:t>0</w:t>
      </w:r>
      <w:r>
        <w:rPr>
          <w:i/>
          <w:vertAlign w:val="subscript"/>
        </w:rPr>
        <w:t>p</w:t>
      </w:r>
      <w:r>
        <w:t xml:space="preserve"> </w:t>
      </w:r>
      <w:r>
        <w:rPr>
          <w:i/>
        </w:rPr>
        <w:t>-</w:t>
      </w:r>
      <w:r>
        <w:t xml:space="preserve"> расстояние от точки приложения силы </w:t>
      </w:r>
      <w:r>
        <w:rPr>
          <w:i/>
        </w:rPr>
        <w:t>N</w:t>
      </w:r>
      <w:r>
        <w:rPr>
          <w:i/>
          <w:vertAlign w:val="subscript"/>
        </w:rPr>
        <w:t>p</w:t>
      </w:r>
      <w:r>
        <w:t xml:space="preserve"> до центра тяжести сечения элемента;</w:t>
      </w:r>
    </w:p>
    <w:p w:rsidR="00600D44" w:rsidRDefault="00600D44">
      <w:pPr>
        <w:pStyle w:val="ConsPlusNormal"/>
        <w:spacing w:before="220"/>
        <w:ind w:firstLine="540"/>
        <w:jc w:val="both"/>
      </w:pPr>
      <w:r>
        <w:rPr>
          <w:i/>
        </w:rPr>
        <w:t>R</w:t>
      </w:r>
      <w:r>
        <w:rPr>
          <w:i/>
          <w:vertAlign w:val="subscript"/>
        </w:rPr>
        <w:t>b</w:t>
      </w:r>
      <w:r>
        <w:t xml:space="preserve"> </w:t>
      </w:r>
      <w:r>
        <w:rPr>
          <w:i/>
        </w:rPr>
        <w:t>-</w:t>
      </w:r>
      <w:r>
        <w:t xml:space="preserve"> расчетное сопротивление бетона сжатию, принимаемое по линейной интерполяции </w:t>
      </w:r>
      <w:hyperlink w:anchor="P679" w:history="1">
        <w:r>
          <w:rPr>
            <w:color w:val="0000FF"/>
          </w:rPr>
          <w:t>(таблица 6.8)</w:t>
        </w:r>
      </w:hyperlink>
      <w:r>
        <w:t xml:space="preserve"> как для класса бетона по прочности на сжатие, численно равного передаточной прочности бетона </w:t>
      </w:r>
      <w:r>
        <w:rPr>
          <w:i/>
        </w:rPr>
        <w:t>R</w:t>
      </w:r>
      <w:r>
        <w:rPr>
          <w:i/>
          <w:vertAlign w:val="subscript"/>
        </w:rPr>
        <w:t>bp</w:t>
      </w:r>
      <w:r>
        <w:t>;</w:t>
      </w:r>
    </w:p>
    <w:p w:rsidR="00600D44" w:rsidRDefault="00600D44">
      <w:pPr>
        <w:pStyle w:val="ConsPlusNormal"/>
        <w:spacing w:before="220"/>
        <w:ind w:firstLine="540"/>
        <w:jc w:val="both"/>
      </w:pPr>
      <w:r>
        <w:rPr>
          <w:i/>
        </w:rPr>
        <w:t>R</w:t>
      </w:r>
      <w:r>
        <w:rPr>
          <w:i/>
          <w:vertAlign w:val="subscript"/>
        </w:rPr>
        <w:t>sc</w:t>
      </w:r>
      <w:r>
        <w:t xml:space="preserve"> </w:t>
      </w:r>
      <w:r>
        <w:rPr>
          <w:i/>
        </w:rPr>
        <w:t>-</w:t>
      </w:r>
      <w:r>
        <w:t xml:space="preserve"> расчетное сопротивление ненапрягаемой арматуры сжатию, принимаемое в стадии предварительного обжатия не более 330 МПа;</w:t>
      </w:r>
    </w:p>
    <w:p w:rsidR="00600D44" w:rsidRDefault="00600D44">
      <w:pPr>
        <w:pStyle w:val="ConsPlusNormal"/>
        <w:spacing w:before="220"/>
        <w:ind w:firstLine="540"/>
        <w:jc w:val="both"/>
      </w:pPr>
      <w:r>
        <w:rPr>
          <w:i/>
        </w:rPr>
        <w:t>A'</w:t>
      </w:r>
      <w:r>
        <w:rPr>
          <w:i/>
          <w:vertAlign w:val="subscript"/>
        </w:rPr>
        <w:t>s</w:t>
      </w:r>
      <w:r>
        <w:t xml:space="preserve"> </w:t>
      </w:r>
      <w:r>
        <w:rPr>
          <w:i/>
        </w:rPr>
        <w:t>-</w:t>
      </w:r>
      <w:r>
        <w:t xml:space="preserve"> площадь сечения ненапрягаемой арматуры, расположенной в наиболее сжатой зоне сечения элемента.</w:t>
      </w:r>
    </w:p>
    <w:p w:rsidR="00600D44" w:rsidRDefault="00600D44">
      <w:pPr>
        <w:pStyle w:val="ConsPlusNormal"/>
        <w:spacing w:before="220"/>
        <w:ind w:firstLine="540"/>
        <w:jc w:val="both"/>
      </w:pPr>
      <w:r>
        <w:t xml:space="preserve">Высоту сжатой зоны бетона определяют в зависимости от величины </w:t>
      </w:r>
      <w:r w:rsidRPr="00503895">
        <w:rPr>
          <w:position w:val="-8"/>
        </w:rPr>
        <w:pict>
          <v:shape id="_x0000_i1558" style="width:15.8pt;height:19.8pt" coordsize="" o:spt="100" adj="0,,0" path="" filled="f" stroked="f">
            <v:stroke joinstyle="miter"/>
            <v:imagedata r:id="rId623" o:title="base_44_25375_33301"/>
            <v:formulas/>
            <v:path o:connecttype="segments"/>
          </v:shape>
        </w:pict>
      </w:r>
      <w:r>
        <w:t xml:space="preserve">, определяемой по </w:t>
      </w:r>
      <w:hyperlink w:anchor="P1973" w:history="1">
        <w:r>
          <w:rPr>
            <w:color w:val="0000FF"/>
          </w:rPr>
          <w:t>формуле (8.1)</w:t>
        </w:r>
      </w:hyperlink>
      <w:r>
        <w:t xml:space="preserve"> с подстановкой в нее значения </w:t>
      </w:r>
      <w:r w:rsidRPr="00503895">
        <w:rPr>
          <w:position w:val="-25"/>
        </w:rPr>
        <w:pict>
          <v:shape id="_x0000_i1559" style="width:39.95pt;height:36.8pt" coordsize="" o:spt="100" adj="0,,0" path="" filled="f" stroked="f">
            <v:stroke joinstyle="miter"/>
            <v:imagedata r:id="rId624" o:title="base_44_25375_33302"/>
            <v:formulas/>
            <v:path o:connecttype="segments"/>
          </v:shape>
        </w:pict>
      </w:r>
      <w:r>
        <w:t xml:space="preserve">, где </w:t>
      </w:r>
      <w:r>
        <w:rPr>
          <w:i/>
        </w:rPr>
        <w:t>R</w:t>
      </w:r>
      <w:r>
        <w:rPr>
          <w:i/>
          <w:vertAlign w:val="subscript"/>
        </w:rPr>
        <w:t>s</w:t>
      </w:r>
      <w:r>
        <w:t xml:space="preserve"> </w:t>
      </w:r>
      <w:r>
        <w:rPr>
          <w:i/>
        </w:rPr>
        <w:t>-</w:t>
      </w:r>
      <w:r>
        <w:t xml:space="preserve"> расчетное сопротивление растянутой ненапрягаемой арматуры </w:t>
      </w:r>
      <w:r>
        <w:rPr>
          <w:i/>
        </w:rPr>
        <w:t>A</w:t>
      </w:r>
      <w:r>
        <w:rPr>
          <w:i/>
          <w:vertAlign w:val="subscript"/>
        </w:rPr>
        <w:t>s</w:t>
      </w:r>
      <w:r>
        <w:t xml:space="preserve">, и </w:t>
      </w:r>
      <w:r w:rsidRPr="00503895">
        <w:rPr>
          <w:position w:val="-9"/>
        </w:rPr>
        <w:pict>
          <v:shape id="_x0000_i1560" style="width:70pt;height:20.55pt" coordsize="" o:spt="100" adj="0,,0" path="" filled="f" stroked="f">
            <v:stroke joinstyle="miter"/>
            <v:imagedata r:id="rId625" o:title="base_44_25375_33303"/>
            <v:formulas/>
            <v:path o:connecttype="segments"/>
          </v:shape>
        </w:pict>
      </w:r>
      <w:r>
        <w:t>:</w:t>
      </w:r>
    </w:p>
    <w:p w:rsidR="00600D44" w:rsidRDefault="00600D44">
      <w:pPr>
        <w:pStyle w:val="ConsPlusNormal"/>
        <w:spacing w:before="220"/>
        <w:ind w:firstLine="540"/>
        <w:jc w:val="both"/>
      </w:pPr>
      <w:r>
        <w:lastRenderedPageBreak/>
        <w:t xml:space="preserve">а) при </w:t>
      </w:r>
      <w:r w:rsidRPr="00503895">
        <w:rPr>
          <w:position w:val="-25"/>
        </w:rPr>
        <w:pict>
          <v:shape id="_x0000_i1561" style="width:62.5pt;height:36.8pt" coordsize="" o:spt="100" adj="0,,0" path="" filled="f" stroked="f">
            <v:stroke joinstyle="miter"/>
            <v:imagedata r:id="rId626" o:title="base_44_25375_33304"/>
            <v:formulas/>
            <v:path o:connecttype="segments"/>
          </v:shape>
        </w:pict>
      </w:r>
      <w:r>
        <w:t xml:space="preserve"> </w:t>
      </w:r>
      <w:hyperlink w:anchor="P3544" w:history="1">
        <w:r>
          <w:rPr>
            <w:color w:val="0000FF"/>
          </w:rPr>
          <w:t>(рисунок 9.1)</w:t>
        </w:r>
      </w:hyperlink>
      <w:r>
        <w:t xml:space="preserve">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562" style="width:131.35pt;height:39.55pt" coordsize="" o:spt="100" adj="0,,0" path="" filled="f" stroked="f">
            <v:stroke joinstyle="miter"/>
            <v:imagedata r:id="rId627" o:title="base_44_25375_33305"/>
            <v:formulas/>
            <v:path o:connecttype="segments"/>
          </v:shape>
        </w:pict>
      </w:r>
      <w:r>
        <w:t xml:space="preserve"> (9.20)</w:t>
      </w:r>
    </w:p>
    <w:p w:rsidR="00600D44" w:rsidRDefault="00600D44">
      <w:pPr>
        <w:pStyle w:val="ConsPlusNormal"/>
        <w:jc w:val="both"/>
      </w:pPr>
    </w:p>
    <w:p w:rsidR="00600D44" w:rsidRDefault="00600D44">
      <w:pPr>
        <w:pStyle w:val="ConsPlusNormal"/>
        <w:ind w:firstLine="540"/>
        <w:jc w:val="both"/>
      </w:pPr>
      <w:r>
        <w:t xml:space="preserve">б) при </w:t>
      </w:r>
      <w:r w:rsidRPr="00503895">
        <w:rPr>
          <w:position w:val="-25"/>
        </w:rPr>
        <w:pict>
          <v:shape id="_x0000_i1563" style="width:62.5pt;height:36.8pt" coordsize="" o:spt="100" adj="0,,0" path="" filled="f" stroked="f">
            <v:stroke joinstyle="miter"/>
            <v:imagedata r:id="rId628" o:title="base_44_25375_33306"/>
            <v:formulas/>
            <v:path o:connecttype="segments"/>
          </v:shape>
        </w:pict>
      </w:r>
      <w:r>
        <w:t xml:space="preserve"> по формуле</w:t>
      </w:r>
    </w:p>
    <w:p w:rsidR="00600D44" w:rsidRDefault="00600D44">
      <w:pPr>
        <w:pStyle w:val="ConsPlusNormal"/>
        <w:jc w:val="both"/>
      </w:pPr>
    </w:p>
    <w:p w:rsidR="00600D44" w:rsidRDefault="00600D44">
      <w:pPr>
        <w:pStyle w:val="ConsPlusNormal"/>
        <w:jc w:val="center"/>
      </w:pPr>
      <w:r w:rsidRPr="00503895">
        <w:rPr>
          <w:position w:val="-60"/>
        </w:rPr>
        <w:pict>
          <v:shape id="_x0000_i1564" style="width:166.15pt;height:71.2pt" coordsize="" o:spt="100" adj="0,,0" path="" filled="f" stroked="f">
            <v:stroke joinstyle="miter"/>
            <v:imagedata r:id="rId629" o:title="base_44_25375_33307"/>
            <v:formulas/>
            <v:path o:connecttype="segments"/>
          </v:shape>
        </w:pict>
      </w:r>
      <w:r>
        <w:t>, (9.21)</w:t>
      </w:r>
    </w:p>
    <w:p w:rsidR="00600D44" w:rsidRDefault="00600D44">
      <w:pPr>
        <w:pStyle w:val="ConsPlusNormal"/>
        <w:jc w:val="center"/>
      </w:pPr>
      <w:r>
        <w:t xml:space="preserve">(в ред. </w:t>
      </w:r>
      <w:hyperlink r:id="rId630" w:history="1">
        <w:r>
          <w:rPr>
            <w:color w:val="0000FF"/>
          </w:rPr>
          <w:t>Изменения N 1</w:t>
        </w:r>
      </w:hyperlink>
      <w:r>
        <w:t>, утв. Приказом</w:t>
      </w:r>
    </w:p>
    <w:p w:rsidR="00600D44" w:rsidRDefault="00600D44">
      <w:pPr>
        <w:pStyle w:val="ConsPlusNormal"/>
        <w:jc w:val="center"/>
      </w:pPr>
      <w:r>
        <w:t>Минстроя России от 22.11.2019 N 717/пр)</w:t>
      </w:r>
    </w:p>
    <w:p w:rsidR="00600D44" w:rsidRDefault="00600D44">
      <w:pPr>
        <w:pStyle w:val="ConsPlusNormal"/>
        <w:jc w:val="both"/>
      </w:pPr>
    </w:p>
    <w:p w:rsidR="00600D44" w:rsidRDefault="00600D44">
      <w:pPr>
        <w:pStyle w:val="ConsPlusNormal"/>
        <w:jc w:val="center"/>
      </w:pPr>
      <w:r w:rsidRPr="00503895">
        <w:rPr>
          <w:position w:val="-188"/>
        </w:rPr>
        <w:pict>
          <v:shape id="_x0000_i1565" style="width:427.65pt;height:199.8pt" coordsize="" o:spt="100" adj="0,,0" path="" filled="f" stroked="f">
            <v:stroke joinstyle="miter"/>
            <v:imagedata r:id="rId631" o:title="base_44_25375_33308"/>
            <v:formulas/>
            <v:path o:connecttype="segments"/>
          </v:shape>
        </w:pict>
      </w:r>
    </w:p>
    <w:p w:rsidR="00600D44" w:rsidRDefault="00600D44">
      <w:pPr>
        <w:pStyle w:val="ConsPlusNormal"/>
        <w:jc w:val="both"/>
      </w:pPr>
    </w:p>
    <w:p w:rsidR="00600D44" w:rsidRDefault="00600D44">
      <w:pPr>
        <w:pStyle w:val="ConsPlusNormal"/>
        <w:jc w:val="center"/>
      </w:pPr>
      <w:bookmarkStart w:id="211" w:name="P3544"/>
      <w:bookmarkEnd w:id="211"/>
      <w:r>
        <w:rPr>
          <w:b/>
          <w:i/>
        </w:rPr>
        <w:t>Рисунок 9.1 -</w:t>
      </w:r>
      <w:r>
        <w:t xml:space="preserve"> </w:t>
      </w:r>
      <w:r>
        <w:rPr>
          <w:b/>
        </w:rPr>
        <w:t>Схема усилий и эпюра напряжений в сечении,</w:t>
      </w:r>
    </w:p>
    <w:p w:rsidR="00600D44" w:rsidRDefault="00600D44">
      <w:pPr>
        <w:pStyle w:val="ConsPlusNormal"/>
        <w:jc w:val="center"/>
      </w:pPr>
      <w:r>
        <w:rPr>
          <w:b/>
        </w:rPr>
        <w:t>нормальном к продольной оси изгибаемого предварительно</w:t>
      </w:r>
    </w:p>
    <w:p w:rsidR="00600D44" w:rsidRDefault="00600D44">
      <w:pPr>
        <w:pStyle w:val="ConsPlusNormal"/>
        <w:jc w:val="center"/>
      </w:pPr>
      <w:r>
        <w:rPr>
          <w:b/>
        </w:rPr>
        <w:t>напряженного элемента при его расчете по прочности</w:t>
      </w:r>
    </w:p>
    <w:p w:rsidR="00600D44" w:rsidRDefault="00600D44">
      <w:pPr>
        <w:pStyle w:val="ConsPlusNormal"/>
        <w:jc w:val="center"/>
      </w:pPr>
      <w:r>
        <w:rPr>
          <w:b/>
        </w:rPr>
        <w:t>в стадии обжатия</w:t>
      </w:r>
    </w:p>
    <w:p w:rsidR="00600D44" w:rsidRDefault="00600D44">
      <w:pPr>
        <w:pStyle w:val="ConsPlusNormal"/>
        <w:jc w:val="both"/>
      </w:pPr>
    </w:p>
    <w:p w:rsidR="00600D44" w:rsidRDefault="00600D44">
      <w:pPr>
        <w:pStyle w:val="ConsPlusNormal"/>
        <w:ind w:firstLine="540"/>
        <w:jc w:val="both"/>
      </w:pPr>
      <w:bookmarkStart w:id="212" w:name="P3549"/>
      <w:bookmarkEnd w:id="212"/>
      <w:r>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p>
    <w:p w:rsidR="00600D44" w:rsidRDefault="00600D44">
      <w:pPr>
        <w:pStyle w:val="ConsPlusNormal"/>
        <w:spacing w:before="220"/>
        <w:ind w:firstLine="540"/>
        <w:jc w:val="both"/>
      </w:pPr>
      <w:r>
        <w:t>а) если граница сжатой зоны проходит в полке (</w:t>
      </w:r>
      <w:hyperlink w:anchor="P2025" w:history="1">
        <w:r>
          <w:rPr>
            <w:color w:val="0000FF"/>
          </w:rPr>
          <w:t>рисунок 8.2</w:t>
        </w:r>
      </w:hyperlink>
      <w:r>
        <w:t xml:space="preserve">, </w:t>
      </w:r>
      <w:r>
        <w:rPr>
          <w:i/>
        </w:rPr>
        <w:t>а</w:t>
      </w:r>
      <w:r>
        <w:t>), т.е. соблюдается условие</w:t>
      </w:r>
    </w:p>
    <w:p w:rsidR="00600D44" w:rsidRDefault="00600D44">
      <w:pPr>
        <w:pStyle w:val="ConsPlusNormal"/>
        <w:jc w:val="both"/>
      </w:pPr>
    </w:p>
    <w:p w:rsidR="00600D44" w:rsidRPr="00600D44" w:rsidRDefault="00600D44">
      <w:pPr>
        <w:pStyle w:val="ConsPlusNormal"/>
        <w:jc w:val="center"/>
        <w:rPr>
          <w:lang w:val="en-US"/>
        </w:rPr>
      </w:pPr>
      <w:bookmarkStart w:id="213" w:name="P3552"/>
      <w:bookmarkEnd w:id="213"/>
      <w:r w:rsidRPr="00600D44">
        <w:rPr>
          <w:i/>
          <w:lang w:val="en-US"/>
        </w:rPr>
        <w:t>N</w:t>
      </w:r>
      <w:r w:rsidRPr="00600D44">
        <w:rPr>
          <w:i/>
          <w:vertAlign w:val="subscript"/>
          <w:lang w:val="en-US"/>
        </w:rPr>
        <w:t>p</w:t>
      </w:r>
      <w:r w:rsidRPr="00600D44">
        <w:rPr>
          <w:lang w:val="en-US"/>
        </w:rPr>
        <w:t xml:space="preserve"> &lt;= </w:t>
      </w:r>
      <w:r w:rsidRPr="00600D44">
        <w:rPr>
          <w:i/>
          <w:lang w:val="en-US"/>
        </w:rPr>
        <w:t>R</w:t>
      </w:r>
      <w:r w:rsidRPr="00600D44">
        <w:rPr>
          <w:i/>
          <w:vertAlign w:val="subscript"/>
          <w:lang w:val="en-US"/>
        </w:rPr>
        <w:t>b</w:t>
      </w:r>
      <w:r w:rsidRPr="00600D44">
        <w:rPr>
          <w:lang w:val="en-US"/>
        </w:rPr>
        <w:t>·</w:t>
      </w:r>
      <w:r w:rsidRPr="00600D44">
        <w:rPr>
          <w:i/>
          <w:lang w:val="en-US"/>
        </w:rPr>
        <w:t>b'</w:t>
      </w:r>
      <w:r w:rsidRPr="00600D44">
        <w:rPr>
          <w:i/>
          <w:vertAlign w:val="subscript"/>
          <w:lang w:val="en-US"/>
        </w:rPr>
        <w:t>f</w:t>
      </w:r>
      <w:r w:rsidRPr="00600D44">
        <w:rPr>
          <w:i/>
          <w:lang w:val="en-US"/>
        </w:rPr>
        <w:t>h'</w:t>
      </w:r>
      <w:r w:rsidRPr="00600D44">
        <w:rPr>
          <w:i/>
          <w:vertAlign w:val="subscript"/>
          <w:lang w:val="en-US"/>
        </w:rPr>
        <w:t>f</w:t>
      </w:r>
      <w:r w:rsidRPr="00600D44">
        <w:rPr>
          <w:lang w:val="en-US"/>
        </w:rPr>
        <w:t xml:space="preserve"> - </w:t>
      </w:r>
      <w:r w:rsidRPr="00600D44">
        <w:rPr>
          <w:i/>
          <w:lang w:val="en-US"/>
        </w:rPr>
        <w:t>R</w:t>
      </w:r>
      <w:r w:rsidRPr="00600D44">
        <w:rPr>
          <w:i/>
          <w:vertAlign w:val="subscript"/>
          <w:lang w:val="en-US"/>
        </w:rPr>
        <w:t>s</w:t>
      </w:r>
      <w:r w:rsidRPr="00600D44">
        <w:rPr>
          <w:i/>
          <w:lang w:val="en-US"/>
        </w:rPr>
        <w:t>A</w:t>
      </w:r>
      <w:r w:rsidRPr="00600D44">
        <w:rPr>
          <w:i/>
          <w:vertAlign w:val="subscript"/>
          <w:lang w:val="en-US"/>
        </w:rPr>
        <w:t>s</w:t>
      </w:r>
      <w:r w:rsidRPr="00600D44">
        <w:rPr>
          <w:lang w:val="en-US"/>
        </w:rPr>
        <w:t xml:space="preserve"> + </w:t>
      </w:r>
      <w:r w:rsidRPr="00600D44">
        <w:rPr>
          <w:i/>
          <w:lang w:val="en-US"/>
        </w:rPr>
        <w:t>R</w:t>
      </w:r>
      <w:r w:rsidRPr="00600D44">
        <w:rPr>
          <w:i/>
          <w:vertAlign w:val="subscript"/>
          <w:lang w:val="en-US"/>
        </w:rPr>
        <w:t>sc</w:t>
      </w:r>
      <w:r w:rsidRPr="00600D44">
        <w:rPr>
          <w:i/>
          <w:lang w:val="en-US"/>
        </w:rPr>
        <w:t>A'</w:t>
      </w:r>
      <w:r w:rsidRPr="00600D44">
        <w:rPr>
          <w:i/>
          <w:vertAlign w:val="subscript"/>
          <w:lang w:val="en-US"/>
        </w:rPr>
        <w:t>s</w:t>
      </w:r>
      <w:r w:rsidRPr="00600D44">
        <w:rPr>
          <w:lang w:val="en-US"/>
        </w:rPr>
        <w:t>, (9.22)</w:t>
      </w:r>
    </w:p>
    <w:p w:rsidR="00600D44" w:rsidRPr="00600D44" w:rsidRDefault="00600D44">
      <w:pPr>
        <w:pStyle w:val="ConsPlusNormal"/>
        <w:jc w:val="both"/>
        <w:rPr>
          <w:lang w:val="en-US"/>
        </w:rPr>
      </w:pPr>
    </w:p>
    <w:p w:rsidR="00600D44" w:rsidRDefault="00600D44">
      <w:pPr>
        <w:pStyle w:val="ConsPlusNormal"/>
        <w:jc w:val="both"/>
      </w:pPr>
      <w:r>
        <w:t xml:space="preserve">расчет производят как для прямоугольного сечения шириной </w:t>
      </w:r>
      <w:r>
        <w:rPr>
          <w:i/>
        </w:rPr>
        <w:t>b'</w:t>
      </w:r>
      <w:r>
        <w:rPr>
          <w:i/>
          <w:vertAlign w:val="subscript"/>
        </w:rPr>
        <w:t>f</w:t>
      </w:r>
      <w:r>
        <w:t xml:space="preserve"> согласно </w:t>
      </w:r>
      <w:hyperlink w:anchor="P3519" w:history="1">
        <w:r>
          <w:rPr>
            <w:color w:val="0000FF"/>
          </w:rPr>
          <w:t>9.2.11</w:t>
        </w:r>
      </w:hyperlink>
      <w:r>
        <w:t>;</w:t>
      </w:r>
    </w:p>
    <w:p w:rsidR="00600D44" w:rsidRDefault="00600D44">
      <w:pPr>
        <w:pStyle w:val="ConsPlusNormal"/>
        <w:spacing w:before="220"/>
        <w:ind w:firstLine="540"/>
        <w:jc w:val="both"/>
      </w:pPr>
      <w:r>
        <w:t>б) если граница сжатой зоны проходит в ребре (</w:t>
      </w:r>
      <w:hyperlink w:anchor="P2025" w:history="1">
        <w:r>
          <w:rPr>
            <w:color w:val="0000FF"/>
          </w:rPr>
          <w:t>рисунок 8.2</w:t>
        </w:r>
      </w:hyperlink>
      <w:r>
        <w:t xml:space="preserve">, </w:t>
      </w:r>
      <w:r>
        <w:rPr>
          <w:i/>
        </w:rPr>
        <w:t>б</w:t>
      </w:r>
      <w:r>
        <w:t xml:space="preserve">), т.е. </w:t>
      </w:r>
      <w:hyperlink w:anchor="P3552" w:history="1">
        <w:r>
          <w:rPr>
            <w:color w:val="0000FF"/>
          </w:rPr>
          <w:t>условие (9.22)</w:t>
        </w:r>
      </w:hyperlink>
      <w:r>
        <w:t xml:space="preserve"> не соблюдается, расчет производят из условия</w:t>
      </w:r>
    </w:p>
    <w:p w:rsidR="00600D44" w:rsidRDefault="00600D44">
      <w:pPr>
        <w:pStyle w:val="ConsPlusNormal"/>
        <w:jc w:val="both"/>
      </w:pPr>
    </w:p>
    <w:p w:rsidR="00600D44" w:rsidRDefault="00600D44">
      <w:pPr>
        <w:pStyle w:val="ConsPlusNormal"/>
        <w:jc w:val="center"/>
      </w:pPr>
      <w:r>
        <w:rPr>
          <w:i/>
        </w:rPr>
        <w:t>N</w:t>
      </w:r>
      <w:r>
        <w:rPr>
          <w:i/>
          <w:vertAlign w:val="subscript"/>
        </w:rPr>
        <w:t>p</w:t>
      </w:r>
      <w:r>
        <w:t>·</w:t>
      </w:r>
      <w:r>
        <w:rPr>
          <w:i/>
        </w:rPr>
        <w:t>e</w:t>
      </w:r>
      <w:r>
        <w:rPr>
          <w:i/>
          <w:vertAlign w:val="subscript"/>
        </w:rPr>
        <w:t>p</w:t>
      </w:r>
      <w:r>
        <w:t xml:space="preserve"> =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b</w:t>
      </w:r>
      <w:r>
        <w:t>(</w:t>
      </w:r>
      <w:r>
        <w:rPr>
          <w:i/>
        </w:rPr>
        <w:t>b'</w:t>
      </w:r>
      <w:r>
        <w:rPr>
          <w:i/>
          <w:vertAlign w:val="subscript"/>
        </w:rPr>
        <w:t>f</w:t>
      </w:r>
      <w:r>
        <w:t xml:space="preserve"> - </w:t>
      </w:r>
      <w:r>
        <w:rPr>
          <w:i/>
        </w:rPr>
        <w:t>b</w:t>
      </w:r>
      <w:r>
        <w:t>)·</w:t>
      </w:r>
      <w:r>
        <w:rPr>
          <w:i/>
        </w:rPr>
        <w:t>h'</w:t>
      </w:r>
      <w:r>
        <w:rPr>
          <w:i/>
          <w:vertAlign w:val="subscript"/>
        </w:rPr>
        <w:t>f</w:t>
      </w:r>
      <w:r>
        <w:t>(</w:t>
      </w:r>
      <w:r>
        <w:rPr>
          <w:i/>
        </w:rPr>
        <w:t>h</w:t>
      </w:r>
      <w:r>
        <w:rPr>
          <w:vertAlign w:val="subscript"/>
        </w:rPr>
        <w:t>0</w:t>
      </w:r>
      <w:r>
        <w:t xml:space="preserve"> - 0,5</w:t>
      </w:r>
      <w:r>
        <w:rPr>
          <w:i/>
        </w:rPr>
        <w:t>h'</w:t>
      </w:r>
      <w:r>
        <w:rPr>
          <w:i/>
          <w:vertAlign w:val="subscript"/>
        </w:rPr>
        <w:t>f</w:t>
      </w:r>
      <w:r>
        <w:t>) +</w:t>
      </w:r>
    </w:p>
    <w:p w:rsidR="00600D44" w:rsidRDefault="00600D44">
      <w:pPr>
        <w:pStyle w:val="ConsPlusNormal"/>
        <w:jc w:val="both"/>
      </w:pPr>
    </w:p>
    <w:p w:rsidR="00600D44" w:rsidRPr="00600D44" w:rsidRDefault="00600D44">
      <w:pPr>
        <w:pStyle w:val="ConsPlusNormal"/>
        <w:jc w:val="center"/>
        <w:rPr>
          <w:lang w:val="en-US"/>
        </w:rPr>
      </w:pPr>
      <w:r w:rsidRPr="00600D44">
        <w:rPr>
          <w:lang w:val="en-US"/>
        </w:rPr>
        <w:t xml:space="preserve">+ </w:t>
      </w:r>
      <w:r w:rsidRPr="00600D44">
        <w:rPr>
          <w:i/>
          <w:lang w:val="en-US"/>
        </w:rPr>
        <w:t>R</w:t>
      </w:r>
      <w:r w:rsidRPr="00600D44">
        <w:rPr>
          <w:i/>
          <w:vertAlign w:val="subscript"/>
          <w:lang w:val="en-US"/>
        </w:rPr>
        <w:t>sc</w:t>
      </w:r>
      <w:r w:rsidRPr="00600D44">
        <w:rPr>
          <w:i/>
          <w:lang w:val="en-US"/>
        </w:rPr>
        <w:t>A'</w:t>
      </w:r>
      <w:r w:rsidRPr="00600D44">
        <w:rPr>
          <w:i/>
          <w:vertAlign w:val="subscript"/>
          <w:lang w:val="en-US"/>
        </w:rPr>
        <w:t>s</w:t>
      </w:r>
      <w:r w:rsidRPr="00600D44">
        <w:rPr>
          <w:lang w:val="en-US"/>
        </w:rPr>
        <w:t>(</w:t>
      </w:r>
      <w:r w:rsidRPr="00600D44">
        <w:rPr>
          <w:i/>
          <w:lang w:val="en-US"/>
        </w:rPr>
        <w:t>h</w:t>
      </w:r>
      <w:r w:rsidRPr="00600D44">
        <w:rPr>
          <w:vertAlign w:val="subscript"/>
          <w:lang w:val="en-US"/>
        </w:rPr>
        <w:t>0</w:t>
      </w:r>
      <w:r w:rsidRPr="00600D44">
        <w:rPr>
          <w:lang w:val="en-US"/>
        </w:rPr>
        <w:t xml:space="preserve"> - </w:t>
      </w:r>
      <w:r w:rsidRPr="00600D44">
        <w:rPr>
          <w:i/>
          <w:lang w:val="en-US"/>
        </w:rPr>
        <w:t>a'</w:t>
      </w:r>
      <w:r w:rsidRPr="00600D44">
        <w:rPr>
          <w:lang w:val="en-US"/>
        </w:rPr>
        <w:t>), (9.23)</w:t>
      </w:r>
    </w:p>
    <w:p w:rsidR="00600D44" w:rsidRPr="00600D44" w:rsidRDefault="00600D44">
      <w:pPr>
        <w:pStyle w:val="ConsPlusNormal"/>
        <w:jc w:val="both"/>
        <w:rPr>
          <w:lang w:val="en-US"/>
        </w:rPr>
      </w:pPr>
    </w:p>
    <w:p w:rsidR="00600D44" w:rsidRDefault="00600D44">
      <w:pPr>
        <w:pStyle w:val="ConsPlusNormal"/>
        <w:ind w:firstLine="540"/>
        <w:jc w:val="both"/>
      </w:pPr>
      <w:r>
        <w:t>где</w:t>
      </w:r>
      <w:r w:rsidRPr="00600D44">
        <w:rPr>
          <w:lang w:val="en-US"/>
        </w:rPr>
        <w:t xml:space="preserve"> </w:t>
      </w:r>
      <w:r w:rsidRPr="00503895">
        <w:rPr>
          <w:position w:val="-28"/>
        </w:rPr>
        <w:pict>
          <v:shape id="_x0000_i1566" style="width:98.1pt;height:39.15pt" coordsize="" o:spt="100" adj="0,,0" path="" filled="f" stroked="f">
            <v:stroke joinstyle="miter"/>
            <v:imagedata r:id="rId632" o:title="base_44_25375_33309"/>
            <v:formulas/>
            <v:path o:connecttype="segments"/>
          </v:shape>
        </w:pict>
      </w:r>
      <w:r w:rsidRPr="00600D44">
        <w:rPr>
          <w:lang w:val="en-US"/>
        </w:rPr>
        <w:t xml:space="preserve">; </w:t>
      </w:r>
      <w:r w:rsidRPr="00600D44">
        <w:rPr>
          <w:i/>
          <w:lang w:val="en-US"/>
        </w:rPr>
        <w:t>e</w:t>
      </w:r>
      <w:r w:rsidRPr="00600D44">
        <w:rPr>
          <w:vertAlign w:val="subscript"/>
          <w:lang w:val="en-US"/>
        </w:rPr>
        <w:t>0</w:t>
      </w:r>
      <w:r w:rsidRPr="00600D44">
        <w:rPr>
          <w:i/>
          <w:vertAlign w:val="subscript"/>
          <w:lang w:val="en-US"/>
        </w:rPr>
        <w:t>p</w:t>
      </w:r>
      <w:r w:rsidRPr="00600D44">
        <w:rPr>
          <w:lang w:val="en-US"/>
        </w:rPr>
        <w:t xml:space="preserve"> - </w:t>
      </w:r>
      <w:r>
        <w:t>см</w:t>
      </w:r>
      <w:r w:rsidRPr="00600D44">
        <w:rPr>
          <w:lang w:val="en-US"/>
        </w:rPr>
        <w:t xml:space="preserve">. </w:t>
      </w:r>
      <w:hyperlink w:anchor="P3519" w:history="1">
        <w:r>
          <w:rPr>
            <w:color w:val="0000FF"/>
          </w:rPr>
          <w:t>9.2.11</w:t>
        </w:r>
      </w:hyperlink>
      <w:r>
        <w:t>;</w:t>
      </w:r>
    </w:p>
    <w:p w:rsidR="00600D44" w:rsidRDefault="00600D44">
      <w:pPr>
        <w:pStyle w:val="ConsPlusNormal"/>
        <w:spacing w:before="220"/>
        <w:ind w:firstLine="540"/>
        <w:jc w:val="both"/>
      </w:pPr>
      <w:r>
        <w:rPr>
          <w:i/>
        </w:rPr>
        <w:t>z</w:t>
      </w:r>
      <w:r>
        <w:rPr>
          <w:i/>
          <w:vertAlign w:val="subscript"/>
        </w:rPr>
        <w:t>s</w:t>
      </w:r>
      <w:r>
        <w:t xml:space="preserve"> - расстояние от центра тяжести сечения элемента до растянутой (наименее сжатой) ненапрягаемой арматуры.</w:t>
      </w:r>
    </w:p>
    <w:p w:rsidR="00600D44" w:rsidRDefault="00600D44">
      <w:pPr>
        <w:pStyle w:val="ConsPlusNormal"/>
        <w:spacing w:before="220"/>
        <w:ind w:firstLine="540"/>
        <w:jc w:val="both"/>
      </w:pPr>
      <w:r>
        <w:t>Высоту сжатой зоны определяют по формулам:</w:t>
      </w:r>
    </w:p>
    <w:p w:rsidR="00600D44" w:rsidRDefault="00600D44">
      <w:pPr>
        <w:pStyle w:val="ConsPlusNormal"/>
        <w:spacing w:before="220"/>
        <w:ind w:firstLine="540"/>
        <w:jc w:val="both"/>
      </w:pPr>
      <w:r>
        <w:t xml:space="preserve">а) при </w:t>
      </w:r>
      <w:r w:rsidRPr="00503895">
        <w:rPr>
          <w:position w:val="-25"/>
        </w:rPr>
        <w:pict>
          <v:shape id="_x0000_i1567" style="width:62.5pt;height:36.8pt" coordsize="" o:spt="100" adj="0,,0" path="" filled="f" stroked="f">
            <v:stroke joinstyle="miter"/>
            <v:imagedata r:id="rId626" o:title="base_44_25375_33310"/>
            <v:formulas/>
            <v:path o:connecttype="segments"/>
          </v:shape>
        </w:pict>
      </w:r>
      <w:r>
        <w:t xml:space="preserve"> (</w:t>
      </w:r>
      <w:r w:rsidRPr="00503895">
        <w:rPr>
          <w:position w:val="-8"/>
        </w:rPr>
        <w:pict>
          <v:shape id="_x0000_i1568" style="width:15.8pt;height:19.8pt" coordsize="" o:spt="100" adj="0,,0" path="" filled="f" stroked="f">
            <v:stroke joinstyle="miter"/>
            <v:imagedata r:id="rId633" o:title="base_44_25375_33311"/>
            <v:formulas/>
            <v:path o:connecttype="segments"/>
          </v:shape>
        </w:pict>
      </w:r>
      <w:r>
        <w:t xml:space="preserve"> - см. </w:t>
      </w:r>
      <w:hyperlink w:anchor="P3519" w:history="1">
        <w:r>
          <w:rPr>
            <w:color w:val="0000FF"/>
          </w:rPr>
          <w:t>9.2.11</w:t>
        </w:r>
      </w:hyperlink>
      <w:r>
        <w:t>)</w:t>
      </w:r>
    </w:p>
    <w:p w:rsidR="00600D44" w:rsidRDefault="00600D44">
      <w:pPr>
        <w:pStyle w:val="ConsPlusNormal"/>
        <w:jc w:val="both"/>
      </w:pPr>
    </w:p>
    <w:p w:rsidR="00600D44" w:rsidRDefault="00600D44">
      <w:pPr>
        <w:pStyle w:val="ConsPlusNormal"/>
        <w:jc w:val="center"/>
      </w:pPr>
      <w:r w:rsidRPr="00503895">
        <w:rPr>
          <w:position w:val="-31"/>
        </w:rPr>
        <w:pict>
          <v:shape id="_x0000_i1569" style="width:204.55pt;height:42.75pt" coordsize="" o:spt="100" adj="0,,0" path="" filled="f" stroked="f">
            <v:stroke joinstyle="miter"/>
            <v:imagedata r:id="rId634" o:title="base_44_25375_33312"/>
            <v:formulas/>
            <v:path o:connecttype="segments"/>
          </v:shape>
        </w:pict>
      </w:r>
      <w:r>
        <w:t xml:space="preserve"> (9.24)</w:t>
      </w:r>
    </w:p>
    <w:p w:rsidR="00600D44" w:rsidRDefault="00600D44">
      <w:pPr>
        <w:pStyle w:val="ConsPlusNormal"/>
        <w:jc w:val="both"/>
      </w:pPr>
    </w:p>
    <w:p w:rsidR="00600D44" w:rsidRDefault="00600D44">
      <w:pPr>
        <w:pStyle w:val="ConsPlusNormal"/>
        <w:ind w:firstLine="540"/>
        <w:jc w:val="both"/>
      </w:pPr>
      <w:r>
        <w:t>б) при </w:t>
      </w:r>
      <w:r w:rsidRPr="00503895">
        <w:rPr>
          <w:position w:val="-25"/>
        </w:rPr>
        <w:pict>
          <v:shape id="_x0000_i1570" style="width:62.5pt;height:36.8pt" coordsize="" o:spt="100" adj="0,,0" path="" filled="f" stroked="f">
            <v:stroke joinstyle="miter"/>
            <v:imagedata r:id="rId635" o:title="base_44_25375_33313"/>
            <v:formulas/>
            <v:path o:connecttype="segments"/>
          </v:shape>
        </w:pict>
      </w:r>
    </w:p>
    <w:p w:rsidR="00600D44" w:rsidRDefault="00600D44">
      <w:pPr>
        <w:pStyle w:val="ConsPlusNormal"/>
        <w:jc w:val="both"/>
      </w:pPr>
    </w:p>
    <w:p w:rsidR="00600D44" w:rsidRDefault="00600D44">
      <w:pPr>
        <w:pStyle w:val="ConsPlusNormal"/>
        <w:jc w:val="center"/>
      </w:pPr>
      <w:r w:rsidRPr="00503895">
        <w:rPr>
          <w:position w:val="-62"/>
        </w:rPr>
        <w:pict>
          <v:shape id="_x0000_i1571" style="width:240.9pt;height:73.6pt" coordsize="" o:spt="100" adj="0,,0" path="" filled="f" stroked="f">
            <v:stroke joinstyle="miter"/>
            <v:imagedata r:id="rId636" o:title="base_44_25375_33314"/>
            <v:formulas/>
            <v:path o:connecttype="segments"/>
          </v:shape>
        </w:pict>
      </w:r>
      <w:r>
        <w:t xml:space="preserve"> (9.25)</w:t>
      </w:r>
    </w:p>
    <w:p w:rsidR="00600D44" w:rsidRDefault="00600D44">
      <w:pPr>
        <w:pStyle w:val="ConsPlusNormal"/>
        <w:jc w:val="both"/>
      </w:pPr>
    </w:p>
    <w:p w:rsidR="00600D44" w:rsidRDefault="00600D44">
      <w:pPr>
        <w:pStyle w:val="ConsPlusNormal"/>
        <w:ind w:firstLine="540"/>
        <w:jc w:val="both"/>
      </w:pPr>
      <w:r>
        <w:rPr>
          <w:b/>
        </w:rPr>
        <w:t>Расчет по прочности нормальных сечений на основе нелинейной деформационной модели</w:t>
      </w:r>
    </w:p>
    <w:p w:rsidR="00600D44" w:rsidRDefault="00600D44">
      <w:pPr>
        <w:pStyle w:val="ConsPlusNormal"/>
        <w:spacing w:before="220"/>
        <w:ind w:firstLine="540"/>
        <w:jc w:val="both"/>
      </w:pPr>
      <w:bookmarkStart w:id="214" w:name="P3573"/>
      <w:bookmarkEnd w:id="214"/>
      <w:r>
        <w:t xml:space="preserve">9.2.13 При расчете по прочности на основе нелинейной деформационной модели усилия и деформации в сечении, нормальном к продольной оси элемента, определяют с применением положений </w:t>
      </w:r>
      <w:hyperlink w:anchor="P2197" w:history="1">
        <w:r>
          <w:rPr>
            <w:color w:val="0000FF"/>
          </w:rPr>
          <w:t>8.1.20</w:t>
        </w:r>
      </w:hyperlink>
      <w:r>
        <w:t xml:space="preserve"> - </w:t>
      </w:r>
      <w:hyperlink w:anchor="P2202" w:history="1">
        <w:r>
          <w:rPr>
            <w:color w:val="0000FF"/>
          </w:rPr>
          <w:t>8.1.22</w:t>
        </w:r>
      </w:hyperlink>
      <w:r>
        <w:t>.</w:t>
      </w:r>
    </w:p>
    <w:p w:rsidR="00600D44" w:rsidRDefault="00600D44">
      <w:pPr>
        <w:pStyle w:val="ConsPlusNormal"/>
        <w:spacing w:before="220"/>
        <w:ind w:firstLine="540"/>
        <w:jc w:val="both"/>
      </w:pPr>
      <w:r>
        <w:t xml:space="preserve">9.2.14 При расчете нормальных сечений по прочности </w:t>
      </w:r>
      <w:hyperlink w:anchor="P3606" w:history="1">
        <w:r>
          <w:rPr>
            <w:color w:val="0000FF"/>
          </w:rPr>
          <w:t>(рисунок 9.2)</w:t>
        </w:r>
      </w:hyperlink>
      <w:r>
        <w:t xml:space="preserve"> в общем случае применяют:</w:t>
      </w:r>
    </w:p>
    <w:p w:rsidR="00600D44" w:rsidRDefault="00600D44">
      <w:pPr>
        <w:pStyle w:val="ConsPlusNormal"/>
        <w:spacing w:before="220"/>
        <w:ind w:firstLine="540"/>
        <w:jc w:val="both"/>
      </w:pPr>
      <w:r>
        <w:t>уравнения равновесия внешних сил и внутренних усилий в нормальном сечении элемента</w:t>
      </w:r>
    </w:p>
    <w:p w:rsidR="00600D44" w:rsidRDefault="00600D44">
      <w:pPr>
        <w:pStyle w:val="ConsPlusNormal"/>
        <w:jc w:val="both"/>
      </w:pPr>
    </w:p>
    <w:p w:rsidR="00600D44" w:rsidRDefault="00600D44">
      <w:pPr>
        <w:pStyle w:val="ConsPlusNormal"/>
        <w:jc w:val="center"/>
      </w:pPr>
      <w:bookmarkStart w:id="215" w:name="P3577"/>
      <w:bookmarkEnd w:id="215"/>
      <w:r w:rsidRPr="00503895">
        <w:rPr>
          <w:position w:val="-19"/>
        </w:rPr>
        <w:pict>
          <v:shape id="_x0000_i1572" style="width:296.3pt;height:30.05pt" coordsize="" o:spt="100" adj="0,,0" path="" filled="f" stroked="f">
            <v:stroke joinstyle="miter"/>
            <v:imagedata r:id="rId637" o:title="base_44_25375_33315"/>
            <v:formulas/>
            <v:path o:connecttype="segments"/>
          </v:shape>
        </w:pict>
      </w:r>
      <w:r>
        <w:t xml:space="preserve"> (9.26)</w:t>
      </w:r>
    </w:p>
    <w:p w:rsidR="00600D44" w:rsidRDefault="00600D44">
      <w:pPr>
        <w:pStyle w:val="ConsPlusNormal"/>
        <w:jc w:val="both"/>
      </w:pPr>
    </w:p>
    <w:p w:rsidR="00600D44" w:rsidRDefault="00600D44">
      <w:pPr>
        <w:pStyle w:val="ConsPlusNormal"/>
        <w:jc w:val="center"/>
      </w:pPr>
      <w:r w:rsidRPr="00503895">
        <w:rPr>
          <w:position w:val="-19"/>
        </w:rPr>
        <w:pict>
          <v:shape id="_x0000_i1573" style="width:296.3pt;height:30.05pt" coordsize="" o:spt="100" adj="0,,0" path="" filled="f" stroked="f">
            <v:stroke joinstyle="miter"/>
            <v:imagedata r:id="rId638" o:title="base_44_25375_33316"/>
            <v:formulas/>
            <v:path o:connecttype="segments"/>
          </v:shape>
        </w:pict>
      </w:r>
      <w:r>
        <w:t xml:space="preserve"> (9.27)</w:t>
      </w:r>
    </w:p>
    <w:p w:rsidR="00600D44" w:rsidRDefault="00600D44">
      <w:pPr>
        <w:pStyle w:val="ConsPlusNormal"/>
        <w:jc w:val="both"/>
      </w:pPr>
    </w:p>
    <w:p w:rsidR="00600D44" w:rsidRDefault="00600D44">
      <w:pPr>
        <w:pStyle w:val="ConsPlusNormal"/>
        <w:jc w:val="center"/>
      </w:pPr>
      <w:r w:rsidRPr="00503895">
        <w:rPr>
          <w:position w:val="-18"/>
        </w:rPr>
        <w:pict>
          <v:shape id="_x0000_i1574" style="width:213.65pt;height:29.65pt" coordsize="" o:spt="100" adj="0,,0" path="" filled="f" stroked="f">
            <v:stroke joinstyle="miter"/>
            <v:imagedata r:id="rId639" o:title="base_44_25375_33317"/>
            <v:formulas/>
            <v:path o:connecttype="segments"/>
          </v:shape>
        </w:pict>
      </w:r>
      <w:r>
        <w:t xml:space="preserve"> (9.28)</w:t>
      </w:r>
    </w:p>
    <w:p w:rsidR="00600D44" w:rsidRDefault="00600D44">
      <w:pPr>
        <w:pStyle w:val="ConsPlusNormal"/>
        <w:jc w:val="both"/>
      </w:pPr>
    </w:p>
    <w:p w:rsidR="00600D44" w:rsidRDefault="00600D44">
      <w:pPr>
        <w:pStyle w:val="ConsPlusNormal"/>
        <w:ind w:firstLine="540"/>
        <w:jc w:val="both"/>
      </w:pPr>
      <w:r>
        <w:t>уравнения, определяющие распределение деформаций от действия внешней нагрузки по сечению элемента</w:t>
      </w:r>
    </w:p>
    <w:p w:rsidR="00600D44" w:rsidRDefault="00600D44">
      <w:pPr>
        <w:pStyle w:val="ConsPlusNormal"/>
        <w:jc w:val="both"/>
      </w:pPr>
    </w:p>
    <w:p w:rsidR="00600D44" w:rsidRDefault="00600D44">
      <w:pPr>
        <w:pStyle w:val="ConsPlusNormal"/>
        <w:jc w:val="center"/>
      </w:pPr>
      <w:r w:rsidRPr="00503895">
        <w:rPr>
          <w:position w:val="-28"/>
        </w:rPr>
        <w:lastRenderedPageBreak/>
        <w:pict>
          <v:shape id="_x0000_i1575" style="width:142.8pt;height:39.15pt" coordsize="" o:spt="100" adj="0,,0" path="" filled="f" stroked="f">
            <v:stroke joinstyle="miter"/>
            <v:imagedata r:id="rId640" o:title="base_44_25375_33318"/>
            <v:formulas/>
            <v:path o:connecttype="segments"/>
          </v:shape>
        </w:pict>
      </w:r>
      <w:r>
        <w:t xml:space="preserve"> (9.29)</w:t>
      </w:r>
    </w:p>
    <w:p w:rsidR="00600D44" w:rsidRDefault="00600D44">
      <w:pPr>
        <w:pStyle w:val="ConsPlusNormal"/>
        <w:jc w:val="both"/>
      </w:pPr>
    </w:p>
    <w:p w:rsidR="00600D44" w:rsidRDefault="00600D44">
      <w:pPr>
        <w:pStyle w:val="ConsPlusNormal"/>
        <w:jc w:val="center"/>
      </w:pPr>
      <w:r w:rsidRPr="00503895">
        <w:rPr>
          <w:position w:val="-28"/>
        </w:rPr>
        <w:pict>
          <v:shape id="_x0000_i1576" style="width:142pt;height:39.15pt" coordsize="" o:spt="100" adj="0,,0" path="" filled="f" stroked="f">
            <v:stroke joinstyle="miter"/>
            <v:imagedata r:id="rId641" o:title="base_44_25375_33319"/>
            <v:formulas/>
            <v:path o:connecttype="segments"/>
          </v:shape>
        </w:pict>
      </w:r>
      <w:r>
        <w:t xml:space="preserve"> (9.30)</w:t>
      </w:r>
    </w:p>
    <w:p w:rsidR="00600D44" w:rsidRDefault="00600D44">
      <w:pPr>
        <w:pStyle w:val="ConsPlusNormal"/>
        <w:jc w:val="both"/>
      </w:pPr>
    </w:p>
    <w:p w:rsidR="00600D44" w:rsidRDefault="00600D44">
      <w:pPr>
        <w:pStyle w:val="ConsPlusNormal"/>
        <w:jc w:val="center"/>
      </w:pPr>
      <w:r w:rsidRPr="00503895">
        <w:rPr>
          <w:position w:val="-28"/>
        </w:rPr>
        <w:pict>
          <v:shape id="_x0000_i1577" style="width:142pt;height:39.15pt" coordsize="" o:spt="100" adj="0,,0" path="" filled="f" stroked="f">
            <v:stroke joinstyle="miter"/>
            <v:imagedata r:id="rId642" o:title="base_44_25375_33320"/>
            <v:formulas/>
            <v:path o:connecttype="segments"/>
          </v:shape>
        </w:pict>
      </w:r>
      <w:r>
        <w:t xml:space="preserve"> (9.31)</w:t>
      </w:r>
    </w:p>
    <w:p w:rsidR="00600D44" w:rsidRDefault="00600D44">
      <w:pPr>
        <w:pStyle w:val="ConsPlusNormal"/>
        <w:jc w:val="both"/>
      </w:pPr>
    </w:p>
    <w:p w:rsidR="00600D44" w:rsidRDefault="00600D44">
      <w:pPr>
        <w:pStyle w:val="ConsPlusNormal"/>
        <w:ind w:firstLine="540"/>
        <w:jc w:val="both"/>
      </w:pPr>
      <w:r>
        <w:t>зависимости, связывающие напряжения и относительные деформации бетона и арматуры:</w:t>
      </w:r>
    </w:p>
    <w:p w:rsidR="00600D44" w:rsidRDefault="00600D44">
      <w:pPr>
        <w:pStyle w:val="ConsPlusNormal"/>
        <w:spacing w:before="220"/>
        <w:ind w:firstLine="540"/>
        <w:jc w:val="both"/>
      </w:pPr>
      <w:r>
        <w:t>бетона</w:t>
      </w:r>
    </w:p>
    <w:p w:rsidR="00600D44" w:rsidRDefault="00600D44">
      <w:pPr>
        <w:pStyle w:val="ConsPlusNormal"/>
        <w:jc w:val="both"/>
      </w:pPr>
    </w:p>
    <w:p w:rsidR="00600D44" w:rsidRDefault="00600D44">
      <w:pPr>
        <w:pStyle w:val="ConsPlusNormal"/>
        <w:jc w:val="center"/>
      </w:pPr>
      <w:r w:rsidRPr="00503895">
        <w:rPr>
          <w:position w:val="-8"/>
        </w:rPr>
        <w:pict>
          <v:shape id="_x0000_i1578" style="width:89.8pt;height:19.8pt" coordsize="" o:spt="100" adj="0,,0" path="" filled="f" stroked="f">
            <v:stroke joinstyle="miter"/>
            <v:imagedata r:id="rId643" o:title="base_44_25375_33321"/>
            <v:formulas/>
            <v:path o:connecttype="segments"/>
          </v:shape>
        </w:pict>
      </w:r>
      <w:r>
        <w:t xml:space="preserve"> (9.32)</w:t>
      </w:r>
    </w:p>
    <w:p w:rsidR="00600D44" w:rsidRDefault="00600D44">
      <w:pPr>
        <w:pStyle w:val="ConsPlusNormal"/>
        <w:jc w:val="both"/>
      </w:pPr>
    </w:p>
    <w:p w:rsidR="00600D44" w:rsidRDefault="00600D44">
      <w:pPr>
        <w:pStyle w:val="ConsPlusNormal"/>
        <w:ind w:firstLine="540"/>
        <w:jc w:val="both"/>
      </w:pPr>
      <w:r>
        <w:t>ненапрягаемой арматуры</w:t>
      </w:r>
    </w:p>
    <w:p w:rsidR="00600D44" w:rsidRDefault="00600D44">
      <w:pPr>
        <w:pStyle w:val="ConsPlusNormal"/>
        <w:jc w:val="both"/>
      </w:pPr>
    </w:p>
    <w:p w:rsidR="00600D44" w:rsidRDefault="00600D44">
      <w:pPr>
        <w:pStyle w:val="ConsPlusNormal"/>
        <w:jc w:val="center"/>
      </w:pPr>
      <w:r w:rsidRPr="00503895">
        <w:rPr>
          <w:position w:val="-9"/>
        </w:rPr>
        <w:pict>
          <v:shape id="_x0000_i1579" style="width:91.8pt;height:20.55pt" coordsize="" o:spt="100" adj="0,,0" path="" filled="f" stroked="f">
            <v:stroke joinstyle="miter"/>
            <v:imagedata r:id="rId644" o:title="base_44_25375_33322"/>
            <v:formulas/>
            <v:path o:connecttype="segments"/>
          </v:shape>
        </w:pict>
      </w:r>
      <w:r>
        <w:t xml:space="preserve"> (9.33)</w:t>
      </w:r>
    </w:p>
    <w:p w:rsidR="00600D44" w:rsidRDefault="00600D44">
      <w:pPr>
        <w:pStyle w:val="ConsPlusNormal"/>
        <w:jc w:val="both"/>
      </w:pPr>
    </w:p>
    <w:p w:rsidR="00600D44" w:rsidRDefault="00600D44">
      <w:pPr>
        <w:pStyle w:val="ConsPlusNormal"/>
        <w:ind w:firstLine="540"/>
        <w:jc w:val="both"/>
      </w:pPr>
      <w:r>
        <w:t>напрягаемой арматуры</w:t>
      </w:r>
    </w:p>
    <w:p w:rsidR="00600D44" w:rsidRDefault="00600D44">
      <w:pPr>
        <w:pStyle w:val="ConsPlusNormal"/>
        <w:jc w:val="both"/>
      </w:pPr>
    </w:p>
    <w:p w:rsidR="00600D44" w:rsidRDefault="00600D44">
      <w:pPr>
        <w:pStyle w:val="ConsPlusNormal"/>
        <w:jc w:val="center"/>
      </w:pPr>
      <w:bookmarkStart w:id="216" w:name="P3602"/>
      <w:bookmarkEnd w:id="216"/>
      <w:r w:rsidRPr="00503895">
        <w:rPr>
          <w:position w:val="-12"/>
        </w:rPr>
        <w:pict>
          <v:shape id="_x0000_i1580" style="width:129.35pt;height:23.75pt" coordsize="" o:spt="100" adj="0,,0" path="" filled="f" stroked="f">
            <v:stroke joinstyle="miter"/>
            <v:imagedata r:id="rId645" o:title="base_44_25375_33323"/>
            <v:formulas/>
            <v:path o:connecttype="segments"/>
          </v:shape>
        </w:pict>
      </w:r>
      <w:r>
        <w:t xml:space="preserve"> (9.34)</w:t>
      </w:r>
    </w:p>
    <w:p w:rsidR="00600D44" w:rsidRDefault="00600D44">
      <w:pPr>
        <w:pStyle w:val="ConsPlusNormal"/>
        <w:jc w:val="both"/>
      </w:pPr>
    </w:p>
    <w:p w:rsidR="00600D44" w:rsidRDefault="00600D44">
      <w:pPr>
        <w:pStyle w:val="ConsPlusNormal"/>
        <w:jc w:val="center"/>
      </w:pPr>
      <w:r w:rsidRPr="00503895">
        <w:rPr>
          <w:position w:val="-303"/>
        </w:rPr>
        <w:pict>
          <v:shape id="_x0000_i1581" style="width:258.35pt;height:314.9pt" coordsize="" o:spt="100" adj="0,,0" path="" filled="f" stroked="f">
            <v:stroke joinstyle="miter"/>
            <v:imagedata r:id="rId646" o:title="base_44_25375_33324"/>
            <v:formulas/>
            <v:path o:connecttype="segments"/>
          </v:shape>
        </w:pict>
      </w:r>
    </w:p>
    <w:p w:rsidR="00600D44" w:rsidRDefault="00600D44">
      <w:pPr>
        <w:pStyle w:val="ConsPlusNormal"/>
        <w:jc w:val="both"/>
      </w:pPr>
    </w:p>
    <w:p w:rsidR="00600D44" w:rsidRDefault="00600D44">
      <w:pPr>
        <w:pStyle w:val="ConsPlusNormal"/>
        <w:jc w:val="center"/>
      </w:pPr>
      <w:bookmarkStart w:id="217" w:name="P3606"/>
      <w:bookmarkEnd w:id="217"/>
      <w:r>
        <w:rPr>
          <w:b/>
          <w:i/>
        </w:rPr>
        <w:t>Рисунок 9.2 -</w:t>
      </w:r>
      <w:r>
        <w:t xml:space="preserve"> </w:t>
      </w:r>
      <w:r>
        <w:rPr>
          <w:b/>
        </w:rPr>
        <w:t>Расчетная схема нормального сечения</w:t>
      </w:r>
    </w:p>
    <w:p w:rsidR="00600D44" w:rsidRDefault="00600D44">
      <w:pPr>
        <w:pStyle w:val="ConsPlusNormal"/>
        <w:jc w:val="center"/>
      </w:pPr>
      <w:r>
        <w:rPr>
          <w:b/>
        </w:rPr>
        <w:t>предварительно напряженного железобетонного элемента</w:t>
      </w:r>
    </w:p>
    <w:p w:rsidR="00600D44" w:rsidRDefault="00600D44">
      <w:pPr>
        <w:pStyle w:val="ConsPlusNormal"/>
        <w:jc w:val="both"/>
      </w:pPr>
    </w:p>
    <w:p w:rsidR="00600D44" w:rsidRDefault="00600D44">
      <w:pPr>
        <w:pStyle w:val="ConsPlusNormal"/>
        <w:ind w:firstLine="540"/>
        <w:jc w:val="both"/>
      </w:pPr>
      <w:r>
        <w:t xml:space="preserve">В </w:t>
      </w:r>
      <w:hyperlink w:anchor="P3577" w:history="1">
        <w:r>
          <w:rPr>
            <w:color w:val="0000FF"/>
          </w:rPr>
          <w:t>уравнениях (9.26)</w:t>
        </w:r>
      </w:hyperlink>
      <w:r>
        <w:t xml:space="preserve"> - </w:t>
      </w:r>
      <w:hyperlink w:anchor="P3602" w:history="1">
        <w:r>
          <w:rPr>
            <w:color w:val="0000FF"/>
          </w:rPr>
          <w:t>(9.34)</w:t>
        </w:r>
      </w:hyperlink>
      <w:r>
        <w:t>:</w:t>
      </w:r>
    </w:p>
    <w:p w:rsidR="00600D44" w:rsidRDefault="00600D44">
      <w:pPr>
        <w:pStyle w:val="ConsPlusNormal"/>
        <w:spacing w:before="220"/>
        <w:ind w:firstLine="540"/>
        <w:jc w:val="both"/>
      </w:pPr>
      <w:r>
        <w:rPr>
          <w:i/>
        </w:rPr>
        <w:t>A</w:t>
      </w:r>
      <w:r>
        <w:rPr>
          <w:i/>
          <w:vertAlign w:val="subscript"/>
        </w:rPr>
        <w:t>si</w:t>
      </w:r>
      <w:r>
        <w:t xml:space="preserve">, </w:t>
      </w:r>
      <w:r>
        <w:rPr>
          <w:i/>
        </w:rPr>
        <w:t>Z</w:t>
      </w:r>
      <w:r>
        <w:rPr>
          <w:i/>
          <w:vertAlign w:val="subscript"/>
        </w:rPr>
        <w:t>sxi</w:t>
      </w:r>
      <w:r>
        <w:t xml:space="preserve">, </w:t>
      </w:r>
      <w:r>
        <w:rPr>
          <w:i/>
        </w:rPr>
        <w:t>Z</w:t>
      </w:r>
      <w:r>
        <w:rPr>
          <w:i/>
          <w:vertAlign w:val="subscript"/>
        </w:rPr>
        <w:t>syi</w:t>
      </w:r>
      <w:r>
        <w:t xml:space="preserve">, </w:t>
      </w:r>
      <w:r w:rsidRPr="00503895">
        <w:rPr>
          <w:position w:val="-8"/>
        </w:rPr>
        <w:pict>
          <v:shape id="_x0000_i1582" style="width:19pt;height:19.8pt" coordsize="" o:spt="100" adj="0,,0" path="" filled="f" stroked="f">
            <v:stroke joinstyle="miter"/>
            <v:imagedata r:id="rId647" o:title="base_44_25375_33325"/>
            <v:formulas/>
            <v:path o:connecttype="segments"/>
          </v:shape>
        </w:pict>
      </w:r>
      <w:r>
        <w:t xml:space="preserve"> </w:t>
      </w:r>
      <w:r>
        <w:rPr>
          <w:i/>
        </w:rPr>
        <w:t>-</w:t>
      </w:r>
      <w:r>
        <w:t xml:space="preserve"> площадь, координаты центра тяжести </w:t>
      </w:r>
      <w:r>
        <w:rPr>
          <w:i/>
        </w:rPr>
        <w:t>i</w:t>
      </w:r>
      <w:r>
        <w:t>-го стержня напрягаемой арматуры и напряжение в нем;</w:t>
      </w:r>
    </w:p>
    <w:p w:rsidR="00600D44" w:rsidRDefault="00600D44">
      <w:pPr>
        <w:pStyle w:val="ConsPlusNormal"/>
        <w:spacing w:before="220"/>
        <w:ind w:firstLine="540"/>
        <w:jc w:val="both"/>
      </w:pPr>
      <w:r w:rsidRPr="00503895">
        <w:rPr>
          <w:position w:val="-8"/>
        </w:rPr>
        <w:pict>
          <v:shape id="_x0000_i1583" style="width:16.6pt;height:19.8pt" coordsize="" o:spt="100" adj="0,,0" path="" filled="f" stroked="f">
            <v:stroke joinstyle="miter"/>
            <v:imagedata r:id="rId648" o:title="base_44_25375_33326"/>
            <v:formulas/>
            <v:path o:connecttype="segments"/>
          </v:shape>
        </w:pict>
      </w:r>
      <w:r>
        <w:t xml:space="preserve"> - относительная деформация </w:t>
      </w:r>
      <w:r>
        <w:rPr>
          <w:i/>
        </w:rPr>
        <w:t>i</w:t>
      </w:r>
      <w:r>
        <w:t>-го стержня напрягаемой арматуры от действия внешней нагрузки;</w:t>
      </w:r>
    </w:p>
    <w:p w:rsidR="00600D44" w:rsidRDefault="00600D44">
      <w:pPr>
        <w:pStyle w:val="ConsPlusNormal"/>
        <w:spacing w:before="220"/>
        <w:ind w:firstLine="540"/>
        <w:jc w:val="both"/>
      </w:pPr>
      <w:r w:rsidRPr="00503895">
        <w:rPr>
          <w:position w:val="-9"/>
        </w:rPr>
        <w:pict>
          <v:shape id="_x0000_i1584" style="width:19.8pt;height:20.55pt" coordsize="" o:spt="100" adj="0,,0" path="" filled="f" stroked="f">
            <v:stroke joinstyle="miter"/>
            <v:imagedata r:id="rId649" o:title="base_44_25375_33327"/>
            <v:formulas/>
            <v:path o:connecttype="segments"/>
          </v:shape>
        </w:pict>
      </w:r>
      <w:r>
        <w:t xml:space="preserve"> - относительная деформация предварительного напряжения арматуры, определяемая с учетом потерь предварительного напряжения, соответствующих рассматриваемой расчетной стадии;</w:t>
      </w:r>
    </w:p>
    <w:p w:rsidR="00600D44" w:rsidRDefault="00600D44">
      <w:pPr>
        <w:pStyle w:val="ConsPlusNormal"/>
        <w:spacing w:before="220"/>
        <w:ind w:firstLine="540"/>
        <w:jc w:val="both"/>
      </w:pPr>
      <w:r>
        <w:rPr>
          <w:i/>
        </w:rPr>
        <w:t>E</w:t>
      </w:r>
      <w:r>
        <w:rPr>
          <w:i/>
          <w:vertAlign w:val="subscript"/>
        </w:rPr>
        <w:t>Si</w:t>
      </w:r>
      <w:r>
        <w:t xml:space="preserve"> </w:t>
      </w:r>
      <w:r>
        <w:rPr>
          <w:i/>
        </w:rPr>
        <w:t>-</w:t>
      </w:r>
      <w:r>
        <w:t xml:space="preserve"> модуль упругости </w:t>
      </w:r>
      <w:r>
        <w:rPr>
          <w:i/>
        </w:rPr>
        <w:t>i</w:t>
      </w:r>
      <w:r>
        <w:t>-го стержня напрягаемой арматуры;</w:t>
      </w:r>
    </w:p>
    <w:p w:rsidR="00600D44" w:rsidRDefault="00600D44">
      <w:pPr>
        <w:pStyle w:val="ConsPlusNormal"/>
        <w:spacing w:before="220"/>
        <w:ind w:firstLine="540"/>
        <w:jc w:val="both"/>
      </w:pPr>
      <w:r w:rsidRPr="00503895">
        <w:rPr>
          <w:position w:val="-8"/>
        </w:rPr>
        <w:pict>
          <v:shape id="_x0000_i1585" style="width:16.6pt;height:19.8pt" coordsize="" o:spt="100" adj="0,,0" path="" filled="f" stroked="f">
            <v:stroke joinstyle="miter"/>
            <v:imagedata r:id="rId650" o:title="base_44_25375_33328"/>
            <v:formulas/>
            <v:path o:connecttype="segments"/>
          </v:shape>
        </w:pict>
      </w:r>
      <w:r>
        <w:t xml:space="preserve"> - коэффициент упругости </w:t>
      </w:r>
      <w:r>
        <w:rPr>
          <w:i/>
        </w:rPr>
        <w:t>i</w:t>
      </w:r>
      <w:r>
        <w:t xml:space="preserve">-го стержня ненапрягаемой арматуры, остальные параметры - см. </w:t>
      </w:r>
      <w:hyperlink w:anchor="P2212" w:history="1">
        <w:r>
          <w:rPr>
            <w:color w:val="0000FF"/>
          </w:rPr>
          <w:t>8.1.23</w:t>
        </w:r>
      </w:hyperlink>
      <w:r>
        <w:t>.</w:t>
      </w:r>
    </w:p>
    <w:p w:rsidR="00600D44" w:rsidRDefault="00600D44">
      <w:pPr>
        <w:pStyle w:val="ConsPlusNormal"/>
        <w:spacing w:before="220"/>
        <w:ind w:firstLine="540"/>
        <w:jc w:val="both"/>
      </w:pPr>
      <w:r>
        <w:t xml:space="preserve">Значения коэффициентов </w:t>
      </w:r>
      <w:r w:rsidRPr="00503895">
        <w:rPr>
          <w:position w:val="-8"/>
        </w:rPr>
        <w:pict>
          <v:shape id="_x0000_i1586" style="width:16.6pt;height:19.8pt" coordsize="" o:spt="100" adj="0,,0" path="" filled="f" stroked="f">
            <v:stroke joinstyle="miter"/>
            <v:imagedata r:id="rId651" o:title="base_44_25375_33329"/>
            <v:formulas/>
            <v:path o:connecttype="segments"/>
          </v:shape>
        </w:pict>
      </w:r>
      <w:r>
        <w:t xml:space="preserve"> и </w:t>
      </w:r>
      <w:r w:rsidRPr="00503895">
        <w:rPr>
          <w:position w:val="-9"/>
        </w:rPr>
        <w:pict>
          <v:shape id="_x0000_i1587" style="width:16.6pt;height:20.55pt" coordsize="" o:spt="100" adj="0,,0" path="" filled="f" stroked="f">
            <v:stroke joinstyle="miter"/>
            <v:imagedata r:id="rId652" o:title="base_44_25375_33330"/>
            <v:formulas/>
            <v:path o:connecttype="segments"/>
          </v:shape>
        </w:pict>
      </w:r>
      <w:r>
        <w:t xml:space="preserve"> определяют по указаниям </w:t>
      </w:r>
      <w:hyperlink w:anchor="P2212" w:history="1">
        <w:r>
          <w:rPr>
            <w:color w:val="0000FF"/>
          </w:rPr>
          <w:t>8.1.23</w:t>
        </w:r>
      </w:hyperlink>
      <w:r>
        <w:t xml:space="preserve">, а значения коэффициентов </w:t>
      </w:r>
      <w:r w:rsidRPr="00503895">
        <w:rPr>
          <w:position w:val="-8"/>
        </w:rPr>
        <w:pict>
          <v:shape id="_x0000_i1588" style="width:16.6pt;height:19.8pt" coordsize="" o:spt="100" adj="0,,0" path="" filled="f" stroked="f">
            <v:stroke joinstyle="miter"/>
            <v:imagedata r:id="rId650" o:title="base_44_25375_33331"/>
            <v:formulas/>
            <v:path o:connecttype="segments"/>
          </v:shape>
        </w:pict>
      </w:r>
      <w:r>
        <w:t xml:space="preserve"> - по формуле</w:t>
      </w:r>
    </w:p>
    <w:p w:rsidR="00600D44" w:rsidRDefault="00600D44">
      <w:pPr>
        <w:pStyle w:val="ConsPlusNormal"/>
        <w:jc w:val="both"/>
      </w:pPr>
    </w:p>
    <w:p w:rsidR="00600D44" w:rsidRDefault="00600D44">
      <w:pPr>
        <w:pStyle w:val="ConsPlusNormal"/>
        <w:jc w:val="center"/>
      </w:pPr>
      <w:r w:rsidRPr="00503895">
        <w:rPr>
          <w:position w:val="-29"/>
        </w:rPr>
        <w:pict>
          <v:shape id="_x0000_i1589" style="width:109.6pt;height:39.95pt" coordsize="" o:spt="100" adj="0,,0" path="" filled="f" stroked="f">
            <v:stroke joinstyle="miter"/>
            <v:imagedata r:id="rId653" o:title="base_44_25375_33332"/>
            <v:formulas/>
            <v:path o:connecttype="segments"/>
          </v:shape>
        </w:pict>
      </w:r>
      <w:r>
        <w:t xml:space="preserve"> (9.35)</w:t>
      </w:r>
    </w:p>
    <w:p w:rsidR="00600D44" w:rsidRDefault="00600D44">
      <w:pPr>
        <w:pStyle w:val="ConsPlusNormal"/>
        <w:jc w:val="both"/>
      </w:pPr>
    </w:p>
    <w:p w:rsidR="00600D44" w:rsidRDefault="00600D44">
      <w:pPr>
        <w:pStyle w:val="ConsPlusNormal"/>
        <w:ind w:firstLine="540"/>
        <w:jc w:val="both"/>
      </w:pPr>
      <w:bookmarkStart w:id="218" w:name="P3619"/>
      <w:bookmarkEnd w:id="218"/>
      <w:r>
        <w:t xml:space="preserve">9.2.15 Расчет нормальных сечений железобетонных элементов по прочности производят из условий, приведенных в </w:t>
      </w:r>
      <w:hyperlink w:anchor="P2259" w:history="1">
        <w:r>
          <w:rPr>
            <w:color w:val="0000FF"/>
          </w:rPr>
          <w:t>8.1.24</w:t>
        </w:r>
      </w:hyperlink>
      <w:r>
        <w:t>.</w:t>
      </w:r>
    </w:p>
    <w:p w:rsidR="00600D44" w:rsidRDefault="00600D44">
      <w:pPr>
        <w:pStyle w:val="ConsPlusTitle"/>
        <w:spacing w:before="220"/>
        <w:ind w:firstLine="540"/>
        <w:jc w:val="both"/>
        <w:outlineLvl w:val="2"/>
      </w:pPr>
      <w:r>
        <w:t>9.3 Расчет предварительно напряженных элементов железобетонных конструкций по предельным состояниям второй группы</w:t>
      </w:r>
    </w:p>
    <w:p w:rsidR="00600D44" w:rsidRDefault="00600D44">
      <w:pPr>
        <w:pStyle w:val="ConsPlusNormal"/>
        <w:spacing w:before="220"/>
        <w:ind w:firstLine="540"/>
        <w:jc w:val="both"/>
      </w:pPr>
      <w:r>
        <w:rPr>
          <w:b/>
        </w:rPr>
        <w:t>Общие положения</w:t>
      </w:r>
    </w:p>
    <w:p w:rsidR="00600D44" w:rsidRDefault="00600D44">
      <w:pPr>
        <w:pStyle w:val="ConsPlusNormal"/>
        <w:spacing w:before="220"/>
        <w:ind w:firstLine="540"/>
        <w:jc w:val="both"/>
      </w:pPr>
      <w:r>
        <w:t>9.3.1 Расчеты по предельным состояниям второй группы включают:</w:t>
      </w:r>
    </w:p>
    <w:p w:rsidR="00600D44" w:rsidRDefault="00600D44">
      <w:pPr>
        <w:pStyle w:val="ConsPlusNormal"/>
        <w:spacing w:before="220"/>
        <w:ind w:firstLine="540"/>
        <w:jc w:val="both"/>
      </w:pPr>
      <w:r>
        <w:t>- расчет по образованию трещин;</w:t>
      </w:r>
    </w:p>
    <w:p w:rsidR="00600D44" w:rsidRDefault="00600D44">
      <w:pPr>
        <w:pStyle w:val="ConsPlusNormal"/>
        <w:spacing w:before="220"/>
        <w:ind w:firstLine="540"/>
        <w:jc w:val="both"/>
      </w:pPr>
      <w:r>
        <w:t>- расчет по раскрытию трещин;</w:t>
      </w:r>
    </w:p>
    <w:p w:rsidR="00600D44" w:rsidRDefault="00600D44">
      <w:pPr>
        <w:pStyle w:val="ConsPlusNormal"/>
        <w:spacing w:before="220"/>
        <w:ind w:firstLine="540"/>
        <w:jc w:val="both"/>
      </w:pPr>
      <w:r>
        <w:t>- расчет по деформациям.</w:t>
      </w:r>
    </w:p>
    <w:p w:rsidR="00600D44" w:rsidRDefault="00600D44">
      <w:pPr>
        <w:pStyle w:val="ConsPlusNormal"/>
        <w:spacing w:before="220"/>
        <w:ind w:firstLine="540"/>
        <w:jc w:val="both"/>
      </w:pPr>
      <w:r>
        <w:t>9.3.2 Расчет по образованию трещин производят когда необходимо обеспечить отсутствие трещин, а также как вспомогательный при расчете по раскрытию трещин и по деформациям.</w:t>
      </w:r>
    </w:p>
    <w:p w:rsidR="00600D44" w:rsidRDefault="00600D44">
      <w:pPr>
        <w:pStyle w:val="ConsPlusNormal"/>
        <w:spacing w:before="220"/>
        <w:ind w:firstLine="540"/>
        <w:jc w:val="both"/>
      </w:pPr>
      <w: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rsidR="00600D44" w:rsidRDefault="00600D44">
      <w:pPr>
        <w:pStyle w:val="ConsPlusNormal"/>
        <w:spacing w:before="220"/>
        <w:ind w:firstLine="540"/>
        <w:jc w:val="both"/>
      </w:pPr>
      <w:r>
        <w:t xml:space="preserve">9.3.3 При расчете по образованию трещин в целях их недопущения коэффициент надежности по нагрузке принимают </w:t>
      </w:r>
      <w:r w:rsidRPr="00503895">
        <w:rPr>
          <w:position w:val="-9"/>
        </w:rPr>
        <w:pict>
          <v:shape id="_x0000_i1590" style="width:46.3pt;height:20.55pt" coordsize="" o:spt="100" adj="0,,0" path="" filled="f" stroked="f">
            <v:stroke joinstyle="miter"/>
            <v:imagedata r:id="rId654" o:title="base_44_25375_33333"/>
            <v:formulas/>
            <v:path o:connecttype="segments"/>
          </v:shape>
        </w:pict>
      </w:r>
      <w:r>
        <w:t xml:space="preserve"> (как при расчете по прочности). При расчете по раскрытию трещин и по деформациям (включая вспомогательный расчет по образованию </w:t>
      </w:r>
      <w:r>
        <w:lastRenderedPageBreak/>
        <w:t xml:space="preserve">трещин) принимают коэффициент надежности по нагрузке </w:t>
      </w:r>
      <w:r w:rsidRPr="00503895">
        <w:rPr>
          <w:position w:val="-9"/>
        </w:rPr>
        <w:pict>
          <v:shape id="_x0000_i1591" style="width:46.3pt;height:20.55pt" coordsize="" o:spt="100" adj="0,,0" path="" filled="f" stroked="f">
            <v:stroke joinstyle="miter"/>
            <v:imagedata r:id="rId655" o:title="base_44_25375_33334"/>
            <v:formulas/>
            <v:path o:connecttype="segments"/>
          </v:shape>
        </w:pict>
      </w:r>
      <w:r>
        <w:t>.</w:t>
      </w:r>
    </w:p>
    <w:p w:rsidR="00600D44" w:rsidRDefault="00600D44">
      <w:pPr>
        <w:pStyle w:val="ConsPlusNormal"/>
        <w:spacing w:before="220"/>
        <w:ind w:firstLine="540"/>
        <w:jc w:val="both"/>
      </w:pPr>
      <w:bookmarkStart w:id="219" w:name="P3629"/>
      <w:bookmarkEnd w:id="219"/>
      <w: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изгибающего момента </w:t>
      </w:r>
      <w:r>
        <w:rPr>
          <w:i/>
        </w:rPr>
        <w:t>M</w:t>
      </w:r>
      <w:r>
        <w:t xml:space="preserve"> и продольной силы </w:t>
      </w:r>
      <w:r>
        <w:rPr>
          <w:i/>
        </w:rPr>
        <w:t>N</w:t>
      </w:r>
      <w:r>
        <w:rPr>
          <w:i/>
          <w:vertAlign w:val="subscript"/>
        </w:rPr>
        <w:t>p</w:t>
      </w:r>
      <w:r>
        <w:t xml:space="preserve">, равной усилию предварительного обжатия </w:t>
      </w:r>
      <w:r>
        <w:rPr>
          <w:i/>
        </w:rPr>
        <w:t>P.</w:t>
      </w:r>
      <w:r>
        <w:t xml:space="preserve"> При этом для элементов с предварительно напряженной арматурой без ее сцепления с бетоном характеристики приведенного сечения определяют с учетом только ненапрягаемой арматуры.</w:t>
      </w:r>
    </w:p>
    <w:p w:rsidR="00600D44" w:rsidRDefault="00600D44">
      <w:pPr>
        <w:pStyle w:val="ConsPlusNormal"/>
        <w:jc w:val="both"/>
      </w:pPr>
      <w:r>
        <w:t xml:space="preserve">(в ред. </w:t>
      </w:r>
      <w:hyperlink r:id="rId656"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rPr>
          <w:b/>
        </w:rPr>
        <w:t>Расчет предварительно напряженных железобетонных элементов по образованию и раскрытию трещин</w:t>
      </w:r>
    </w:p>
    <w:p w:rsidR="00600D44" w:rsidRDefault="00600D44">
      <w:pPr>
        <w:pStyle w:val="ConsPlusNormal"/>
        <w:spacing w:before="220"/>
        <w:ind w:firstLine="540"/>
        <w:jc w:val="both"/>
      </w:pPr>
      <w:r>
        <w:t xml:space="preserve">9.3.5 Расчет предварительно напряженных изгибаемых элементов по раскрытию трещин производят согласно общим положениям </w:t>
      </w:r>
      <w:hyperlink w:anchor="P2876" w:history="1">
        <w:r>
          <w:rPr>
            <w:color w:val="0000FF"/>
          </w:rPr>
          <w:t>подраздела 8.2</w:t>
        </w:r>
      </w:hyperlink>
      <w:r>
        <w:t xml:space="preserve"> и </w:t>
      </w:r>
      <w:hyperlink w:anchor="P3634" w:history="1">
        <w:r>
          <w:rPr>
            <w:color w:val="0000FF"/>
          </w:rPr>
          <w:t>9.3.6</w:t>
        </w:r>
      </w:hyperlink>
      <w:r>
        <w:t xml:space="preserve"> - </w:t>
      </w:r>
      <w:hyperlink w:anchor="P3652" w:history="1">
        <w:r>
          <w:rPr>
            <w:color w:val="0000FF"/>
          </w:rPr>
          <w:t>9.3.10</w:t>
        </w:r>
      </w:hyperlink>
      <w:r>
        <w:t>.</w:t>
      </w:r>
    </w:p>
    <w:p w:rsidR="00600D44" w:rsidRDefault="00600D44">
      <w:pPr>
        <w:pStyle w:val="ConsPlusNormal"/>
        <w:spacing w:before="220"/>
        <w:ind w:firstLine="540"/>
        <w:jc w:val="both"/>
      </w:pPr>
      <w:r>
        <w:rPr>
          <w:b/>
        </w:rPr>
        <w:t>Определение момента образования трещин, нормальных к продольной оси элемента</w:t>
      </w:r>
    </w:p>
    <w:p w:rsidR="00600D44" w:rsidRDefault="00600D44">
      <w:pPr>
        <w:pStyle w:val="ConsPlusNormal"/>
        <w:spacing w:before="220"/>
        <w:ind w:firstLine="540"/>
        <w:jc w:val="both"/>
      </w:pPr>
      <w:bookmarkStart w:id="220" w:name="P3634"/>
      <w:bookmarkEnd w:id="220"/>
      <w:r>
        <w:t xml:space="preserve">9.3.6 Изгибающий момент </w:t>
      </w:r>
      <w:r>
        <w:rPr>
          <w:i/>
        </w:rPr>
        <w:t>M</w:t>
      </w:r>
      <w:r>
        <w:rPr>
          <w:i/>
          <w:vertAlign w:val="subscript"/>
        </w:rPr>
        <w:t>crc</w:t>
      </w:r>
      <w:r>
        <w:t xml:space="preserve"> при образовании трещин в общем случае определяется по деформационной модели согласно </w:t>
      </w:r>
      <w:hyperlink w:anchor="P3652" w:history="1">
        <w:r>
          <w:rPr>
            <w:color w:val="0000FF"/>
          </w:rPr>
          <w:t>9.3.10</w:t>
        </w:r>
      </w:hyperlink>
      <w:r>
        <w:t xml:space="preserve">. Допускается для простых сечений (прямоугольного и таврового сечений с арматурой, расположенной у верхней и нижней граней сечения, с полкой в сжатой зоне) определять момент трещинообразования согласно </w:t>
      </w:r>
      <w:hyperlink w:anchor="P3635" w:history="1">
        <w:r>
          <w:rPr>
            <w:color w:val="0000FF"/>
          </w:rPr>
          <w:t>9.3.7</w:t>
        </w:r>
      </w:hyperlink>
      <w:r>
        <w:t>.</w:t>
      </w:r>
    </w:p>
    <w:p w:rsidR="00600D44" w:rsidRDefault="00600D44">
      <w:pPr>
        <w:pStyle w:val="ConsPlusNormal"/>
        <w:spacing w:before="220"/>
        <w:ind w:firstLine="540"/>
        <w:jc w:val="both"/>
      </w:pPr>
      <w:bookmarkStart w:id="221" w:name="P3635"/>
      <w:bookmarkEnd w:id="221"/>
      <w:r>
        <w:t xml:space="preserve">9.3.7 Определение момента образования трещин производят с учетом неупругих деформаций растянутого бетона согласно </w:t>
      </w:r>
      <w:hyperlink w:anchor="P3637" w:history="1">
        <w:r>
          <w:rPr>
            <w:color w:val="0000FF"/>
          </w:rPr>
          <w:t>9.3.8</w:t>
        </w:r>
      </w:hyperlink>
      <w:r>
        <w:t>.</w:t>
      </w:r>
    </w:p>
    <w:p w:rsidR="00600D44" w:rsidRDefault="00600D44">
      <w:pPr>
        <w:pStyle w:val="ConsPlusNormal"/>
        <w:spacing w:before="220"/>
        <w:ind w:firstLine="540"/>
        <w:jc w:val="both"/>
      </w:pPr>
      <w:r>
        <w:t xml:space="preserve">Допускается момент образования трещин определять без учета неупругих деформаций растянутого бетона, принимая в </w:t>
      </w:r>
      <w:hyperlink w:anchor="P3639" w:history="1">
        <w:r>
          <w:rPr>
            <w:color w:val="0000FF"/>
          </w:rPr>
          <w:t>формуле (9.36)</w:t>
        </w:r>
      </w:hyperlink>
      <w:r>
        <w:t xml:space="preserve"> </w:t>
      </w:r>
      <w:r>
        <w:rPr>
          <w:i/>
        </w:rPr>
        <w:t>W</w:t>
      </w:r>
      <w:r>
        <w:rPr>
          <w:i/>
          <w:vertAlign w:val="subscript"/>
        </w:rPr>
        <w:t>pl</w:t>
      </w:r>
      <w:r>
        <w:t xml:space="preserve"> = </w:t>
      </w:r>
      <w:r>
        <w:rPr>
          <w:i/>
        </w:rPr>
        <w:t>W</w:t>
      </w:r>
      <w:r>
        <w:rPr>
          <w:i/>
          <w:vertAlign w:val="subscript"/>
        </w:rPr>
        <w:t>red</w:t>
      </w:r>
      <w:r>
        <w:rPr>
          <w:i/>
        </w:rPr>
        <w:t>.</w:t>
      </w:r>
      <w:r>
        <w:t xml:space="preserve"> Если при этом </w:t>
      </w:r>
      <w:hyperlink w:anchor="P2901" w:history="1">
        <w:r>
          <w:rPr>
            <w:color w:val="0000FF"/>
          </w:rPr>
          <w:t>условия (8.118)</w:t>
        </w:r>
      </w:hyperlink>
      <w:r>
        <w:t xml:space="preserve"> и </w:t>
      </w:r>
      <w:hyperlink w:anchor="P3092" w:history="1">
        <w:r>
          <w:rPr>
            <w:color w:val="0000FF"/>
          </w:rPr>
          <w:t>(8.139)</w:t>
        </w:r>
      </w:hyperlink>
      <w:r>
        <w:t xml:space="preserve"> не удовлетворяются, то момент образования трещин следует определять с учетом неупругих деформаций растянутого бетона.</w:t>
      </w:r>
    </w:p>
    <w:p w:rsidR="00600D44" w:rsidRDefault="00600D44">
      <w:pPr>
        <w:pStyle w:val="ConsPlusNormal"/>
        <w:spacing w:before="220"/>
        <w:ind w:firstLine="540"/>
        <w:jc w:val="both"/>
      </w:pPr>
      <w:bookmarkStart w:id="222" w:name="P3637"/>
      <w:bookmarkEnd w:id="222"/>
      <w: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p>
    <w:p w:rsidR="00600D44" w:rsidRDefault="00600D44">
      <w:pPr>
        <w:pStyle w:val="ConsPlusNormal"/>
        <w:jc w:val="both"/>
      </w:pPr>
    </w:p>
    <w:p w:rsidR="00600D44" w:rsidRPr="00600D44" w:rsidRDefault="00600D44">
      <w:pPr>
        <w:pStyle w:val="ConsPlusNormal"/>
        <w:jc w:val="center"/>
        <w:rPr>
          <w:lang w:val="en-US"/>
        </w:rPr>
      </w:pPr>
      <w:bookmarkStart w:id="223" w:name="P3639"/>
      <w:bookmarkEnd w:id="223"/>
      <w:r w:rsidRPr="00600D44">
        <w:rPr>
          <w:i/>
          <w:lang w:val="en-US"/>
        </w:rPr>
        <w:t>M</w:t>
      </w:r>
      <w:r w:rsidRPr="00600D44">
        <w:rPr>
          <w:i/>
          <w:vertAlign w:val="subscript"/>
          <w:lang w:val="en-US"/>
        </w:rPr>
        <w:t>crc</w:t>
      </w:r>
      <w:r w:rsidRPr="00600D44">
        <w:rPr>
          <w:lang w:val="en-US"/>
        </w:rPr>
        <w:t xml:space="preserve"> = </w:t>
      </w:r>
      <w:r w:rsidRPr="00600D44">
        <w:rPr>
          <w:i/>
          <w:lang w:val="en-US"/>
        </w:rPr>
        <w:t>R</w:t>
      </w:r>
      <w:r w:rsidRPr="00600D44">
        <w:rPr>
          <w:i/>
          <w:vertAlign w:val="subscript"/>
          <w:lang w:val="en-US"/>
        </w:rPr>
        <w:t>bt,ser</w:t>
      </w:r>
      <w:r w:rsidRPr="00600D44">
        <w:rPr>
          <w:lang w:val="en-US"/>
        </w:rPr>
        <w:t>·</w:t>
      </w:r>
      <w:r w:rsidRPr="00600D44">
        <w:rPr>
          <w:i/>
          <w:lang w:val="en-US"/>
        </w:rPr>
        <w:t>W</w:t>
      </w:r>
      <w:r w:rsidRPr="00600D44">
        <w:rPr>
          <w:i/>
          <w:vertAlign w:val="subscript"/>
          <w:lang w:val="en-US"/>
        </w:rPr>
        <w:t>pl</w:t>
      </w:r>
      <w:r w:rsidRPr="00600D44">
        <w:rPr>
          <w:lang w:val="en-US"/>
        </w:rPr>
        <w:t xml:space="preserve"> +/- </w:t>
      </w:r>
      <w:r w:rsidRPr="00600D44">
        <w:rPr>
          <w:i/>
          <w:lang w:val="en-US"/>
        </w:rPr>
        <w:t>P</w:t>
      </w:r>
      <w:r w:rsidRPr="00600D44">
        <w:rPr>
          <w:lang w:val="en-US"/>
        </w:rPr>
        <w:t>·</w:t>
      </w:r>
      <w:r w:rsidRPr="00600D44">
        <w:rPr>
          <w:i/>
          <w:lang w:val="en-US"/>
        </w:rPr>
        <w:t>e</w:t>
      </w:r>
      <w:r>
        <w:rPr>
          <w:vertAlign w:val="subscript"/>
        </w:rPr>
        <w:t>яр</w:t>
      </w:r>
      <w:r w:rsidRPr="00600D44">
        <w:rPr>
          <w:lang w:val="en-US"/>
        </w:rPr>
        <w:t>, (9.36)</w:t>
      </w:r>
    </w:p>
    <w:p w:rsidR="00600D44" w:rsidRPr="00600D44" w:rsidRDefault="00600D44">
      <w:pPr>
        <w:pStyle w:val="ConsPlusNormal"/>
        <w:jc w:val="both"/>
        <w:rPr>
          <w:lang w:val="en-US"/>
        </w:rPr>
      </w:pPr>
    </w:p>
    <w:p w:rsidR="00600D44" w:rsidRDefault="00600D44">
      <w:pPr>
        <w:pStyle w:val="ConsPlusNormal"/>
        <w:ind w:firstLine="540"/>
        <w:jc w:val="both"/>
      </w:pPr>
      <w:r>
        <w:t xml:space="preserve">где </w:t>
      </w:r>
      <w:r>
        <w:rPr>
          <w:i/>
        </w:rPr>
        <w:t>W</w:t>
      </w:r>
      <w:r>
        <w:rPr>
          <w:i/>
          <w:vertAlign w:val="subscript"/>
        </w:rPr>
        <w:t>pl</w:t>
      </w:r>
      <w:r>
        <w:t xml:space="preserve"> </w:t>
      </w:r>
      <w:r>
        <w:rPr>
          <w:i/>
        </w:rPr>
        <w:t>-</w:t>
      </w:r>
      <w:r>
        <w:t xml:space="preserve"> момент сопротивления приведенного сечения для крайнего растянутого волокна с учетом </w:t>
      </w:r>
      <w:hyperlink w:anchor="P2937" w:history="1">
        <w:r>
          <w:rPr>
            <w:color w:val="0000FF"/>
          </w:rPr>
          <w:t>8.2.10</w:t>
        </w:r>
      </w:hyperlink>
      <w:r>
        <w:t>;</w:t>
      </w:r>
    </w:p>
    <w:p w:rsidR="00600D44" w:rsidRDefault="00600D44">
      <w:pPr>
        <w:pStyle w:val="ConsPlusNormal"/>
        <w:spacing w:before="220"/>
        <w:ind w:firstLine="540"/>
        <w:jc w:val="both"/>
      </w:pPr>
      <w:r>
        <w:rPr>
          <w:i/>
        </w:rPr>
        <w:t>e</w:t>
      </w:r>
      <w:r>
        <w:rPr>
          <w:vertAlign w:val="subscript"/>
        </w:rPr>
        <w:t>яр</w:t>
      </w:r>
      <w:r>
        <w:t xml:space="preserve"> = </w:t>
      </w:r>
      <w:r>
        <w:rPr>
          <w:i/>
        </w:rPr>
        <w:t>e</w:t>
      </w:r>
      <w:r>
        <w:rPr>
          <w:vertAlign w:val="subscript"/>
        </w:rPr>
        <w:t>0</w:t>
      </w:r>
      <w:r>
        <w:rPr>
          <w:i/>
          <w:vertAlign w:val="subscript"/>
        </w:rPr>
        <w:t>p</w:t>
      </w:r>
      <w:r>
        <w:t xml:space="preserve"> + </w:t>
      </w:r>
      <w:r>
        <w:rPr>
          <w:i/>
        </w:rPr>
        <w:t>r -</w:t>
      </w:r>
      <w:r>
        <w:t xml:space="preserve"> расстояние от точки приложения усилия предварительного обжатия </w:t>
      </w:r>
      <w:r>
        <w:rPr>
          <w:i/>
        </w:rPr>
        <w:t>P</w:t>
      </w:r>
      <w:r>
        <w:t xml:space="preserve"> до ядровой точки, наиболее удаленной от растянутой зоны, трещинообразование которой проверяется;</w:t>
      </w:r>
    </w:p>
    <w:p w:rsidR="00600D44" w:rsidRDefault="00600D44">
      <w:pPr>
        <w:pStyle w:val="ConsPlusNormal"/>
        <w:spacing w:before="220"/>
        <w:ind w:firstLine="540"/>
        <w:jc w:val="both"/>
      </w:pPr>
      <w:r>
        <w:rPr>
          <w:i/>
        </w:rPr>
        <w:t>e</w:t>
      </w:r>
      <w:r>
        <w:rPr>
          <w:vertAlign w:val="subscript"/>
        </w:rPr>
        <w:t>0</w:t>
      </w:r>
      <w:r>
        <w:rPr>
          <w:i/>
          <w:vertAlign w:val="subscript"/>
        </w:rPr>
        <w:t>p</w:t>
      </w:r>
      <w:r>
        <w:t xml:space="preserve"> - то же, до центра тяжести приведенного сечения;</w:t>
      </w:r>
    </w:p>
    <w:p w:rsidR="00600D44" w:rsidRDefault="00600D44">
      <w:pPr>
        <w:pStyle w:val="ConsPlusNormal"/>
        <w:spacing w:before="220"/>
        <w:ind w:firstLine="540"/>
        <w:jc w:val="both"/>
      </w:pPr>
      <w:r>
        <w:rPr>
          <w:i/>
        </w:rPr>
        <w:t>r -</w:t>
      </w:r>
      <w:r>
        <w:t xml:space="preserve"> расстояние от центра тяжести приведенного сечения до ядровой точки</w:t>
      </w:r>
    </w:p>
    <w:p w:rsidR="00600D44" w:rsidRDefault="00600D44">
      <w:pPr>
        <w:pStyle w:val="ConsPlusNormal"/>
        <w:jc w:val="both"/>
      </w:pPr>
    </w:p>
    <w:p w:rsidR="00600D44" w:rsidRDefault="00600D44">
      <w:pPr>
        <w:pStyle w:val="ConsPlusNormal"/>
        <w:jc w:val="center"/>
      </w:pPr>
      <w:r w:rsidRPr="00503895">
        <w:rPr>
          <w:position w:val="-25"/>
        </w:rPr>
        <w:pict>
          <v:shape id="_x0000_i1592" style="width:49.85pt;height:36.8pt" coordsize="" o:spt="100" adj="0,,0" path="" filled="f" stroked="f">
            <v:stroke joinstyle="miter"/>
            <v:imagedata r:id="rId657" o:title="base_44_25375_33335"/>
            <v:formulas/>
            <v:path o:connecttype="segments"/>
          </v:shape>
        </w:pict>
      </w:r>
      <w:r>
        <w:t xml:space="preserve"> (9.37)</w:t>
      </w:r>
    </w:p>
    <w:p w:rsidR="00600D44" w:rsidRDefault="00600D44">
      <w:pPr>
        <w:pStyle w:val="ConsPlusNormal"/>
        <w:jc w:val="both"/>
      </w:pPr>
    </w:p>
    <w:p w:rsidR="00600D44" w:rsidRDefault="00600D44">
      <w:pPr>
        <w:pStyle w:val="ConsPlusNormal"/>
        <w:ind w:firstLine="540"/>
        <w:jc w:val="both"/>
      </w:pPr>
      <w:r>
        <w:t xml:space="preserve">В </w:t>
      </w:r>
      <w:hyperlink w:anchor="P3639" w:history="1">
        <w:r>
          <w:rPr>
            <w:color w:val="0000FF"/>
          </w:rPr>
          <w:t>формуле (9.36)</w:t>
        </w:r>
      </w:hyperlink>
      <w:r>
        <w:t xml:space="preserve"> знак "плюс" принимают, когда направления вращения моментов </w:t>
      </w:r>
      <w:r>
        <w:rPr>
          <w:i/>
        </w:rPr>
        <w:t>P</w:t>
      </w:r>
      <w:r>
        <w:t>·</w:t>
      </w:r>
      <w:r>
        <w:rPr>
          <w:i/>
        </w:rPr>
        <w:t>e</w:t>
      </w:r>
      <w:r>
        <w:rPr>
          <w:vertAlign w:val="subscript"/>
        </w:rPr>
        <w:t>яр</w:t>
      </w:r>
      <w:r>
        <w:t xml:space="preserve"> и внешнего изгибающего момента </w:t>
      </w:r>
      <w:r>
        <w:rPr>
          <w:i/>
        </w:rPr>
        <w:t>M</w:t>
      </w:r>
      <w:r>
        <w:t xml:space="preserve"> противоположны; "минус" - когда направления совпадают.</w:t>
      </w:r>
    </w:p>
    <w:p w:rsidR="00600D44" w:rsidRDefault="00600D44">
      <w:pPr>
        <w:pStyle w:val="ConsPlusNormal"/>
        <w:spacing w:before="220"/>
        <w:ind w:firstLine="540"/>
        <w:jc w:val="both"/>
      </w:pPr>
      <w:r>
        <w:t xml:space="preserve">Значения </w:t>
      </w:r>
      <w:r>
        <w:rPr>
          <w:i/>
        </w:rPr>
        <w:t>W</w:t>
      </w:r>
      <w:r>
        <w:rPr>
          <w:i/>
          <w:vertAlign w:val="subscript"/>
        </w:rPr>
        <w:t>red</w:t>
      </w:r>
      <w:r>
        <w:t xml:space="preserve"> и </w:t>
      </w:r>
      <w:r>
        <w:rPr>
          <w:i/>
        </w:rPr>
        <w:t>A</w:t>
      </w:r>
      <w:r>
        <w:rPr>
          <w:i/>
          <w:vertAlign w:val="subscript"/>
        </w:rPr>
        <w:t>red</w:t>
      </w:r>
      <w:r>
        <w:t xml:space="preserve"> определяют согласно указаниям </w:t>
      </w:r>
      <w:hyperlink w:anchor="P2876" w:history="1">
        <w:r>
          <w:rPr>
            <w:color w:val="0000FF"/>
          </w:rPr>
          <w:t>8.2</w:t>
        </w:r>
      </w:hyperlink>
      <w:r>
        <w:t>.</w:t>
      </w:r>
    </w:p>
    <w:p w:rsidR="00600D44" w:rsidRDefault="00600D44">
      <w:pPr>
        <w:pStyle w:val="ConsPlusNormal"/>
        <w:spacing w:before="220"/>
        <w:ind w:firstLine="540"/>
        <w:jc w:val="both"/>
      </w:pPr>
      <w:r>
        <w:lastRenderedPageBreak/>
        <w:t xml:space="preserve">Для прямоугольных сечений и тавровых сечений с полкой, расположенной в сжатой зоне, значение </w:t>
      </w:r>
      <w:r>
        <w:rPr>
          <w:i/>
        </w:rPr>
        <w:t>W</w:t>
      </w:r>
      <w:r>
        <w:rPr>
          <w:i/>
          <w:vertAlign w:val="subscript"/>
        </w:rPr>
        <w:t>pl</w:t>
      </w:r>
      <w:r>
        <w:t xml:space="preserve"> при действии момента в плоскости оси симметрии допускается определять по </w:t>
      </w:r>
      <w:hyperlink w:anchor="P2962" w:history="1">
        <w:r>
          <w:rPr>
            <w:color w:val="0000FF"/>
          </w:rPr>
          <w:t>формуле (8.122)</w:t>
        </w:r>
      </w:hyperlink>
      <w:r>
        <w:t>.</w:t>
      </w:r>
    </w:p>
    <w:p w:rsidR="00600D44" w:rsidRDefault="00600D44">
      <w:pPr>
        <w:pStyle w:val="ConsPlusNormal"/>
        <w:spacing w:before="220"/>
        <w:ind w:firstLine="540"/>
        <w:jc w:val="both"/>
      </w:pPr>
      <w:r>
        <w:t xml:space="preserve">9.3.9 Усилие </w:t>
      </w:r>
      <w:r>
        <w:rPr>
          <w:i/>
        </w:rPr>
        <w:t>N</w:t>
      </w:r>
      <w:r>
        <w:rPr>
          <w:i/>
          <w:vertAlign w:val="subscript"/>
        </w:rPr>
        <w:t>crc</w:t>
      </w:r>
      <w:r>
        <w:t xml:space="preserve"> при образовании трещин в центрально-растянутых элементах определяют по </w:t>
      </w:r>
      <w:hyperlink w:anchor="P2993" w:history="1">
        <w:r>
          <w:rPr>
            <w:color w:val="0000FF"/>
          </w:rPr>
          <w:t>формуле (8.127)</w:t>
        </w:r>
      </w:hyperlink>
      <w:r>
        <w:t>.</w:t>
      </w:r>
    </w:p>
    <w:p w:rsidR="00600D44" w:rsidRDefault="00600D44">
      <w:pPr>
        <w:pStyle w:val="ConsPlusNormal"/>
        <w:spacing w:before="220"/>
        <w:ind w:firstLine="540"/>
        <w:jc w:val="both"/>
      </w:pPr>
      <w:bookmarkStart w:id="224" w:name="P3652"/>
      <w:bookmarkEnd w:id="224"/>
      <w:r>
        <w:t xml:space="preserve">9.3.10 Определение момента образования трещин на основе нелинейной деформационной модели производят согласно </w:t>
      </w:r>
      <w:hyperlink w:anchor="P1571" w:history="1">
        <w:r>
          <w:rPr>
            <w:color w:val="0000FF"/>
          </w:rPr>
          <w:t>6.1.24</w:t>
        </w:r>
      </w:hyperlink>
      <w:r>
        <w:t xml:space="preserve">, </w:t>
      </w:r>
      <w:hyperlink w:anchor="P3573" w:history="1">
        <w:r>
          <w:rPr>
            <w:color w:val="0000FF"/>
          </w:rPr>
          <w:t>9.2.13</w:t>
        </w:r>
      </w:hyperlink>
      <w:r>
        <w:t xml:space="preserve"> - </w:t>
      </w:r>
      <w:hyperlink w:anchor="P3619" w:history="1">
        <w:r>
          <w:rPr>
            <w:color w:val="0000FF"/>
          </w:rPr>
          <w:t>9.2.15</w:t>
        </w:r>
      </w:hyperlink>
      <w: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1569" w:history="1">
        <w:r>
          <w:rPr>
            <w:color w:val="0000FF"/>
          </w:rPr>
          <w:t>6.1.22</w:t>
        </w:r>
      </w:hyperlink>
      <w:r>
        <w:t>. Расчетные характеристики материалов принимают для предельных состояний второй группы.</w:t>
      </w:r>
    </w:p>
    <w:p w:rsidR="00600D44" w:rsidRDefault="00600D44">
      <w:pPr>
        <w:pStyle w:val="ConsPlusNormal"/>
        <w:spacing w:before="220"/>
        <w:ind w:firstLine="540"/>
        <w:jc w:val="both"/>
      </w:pPr>
      <w:r>
        <w:t xml:space="preserve">Значение </w:t>
      </w:r>
      <w:r>
        <w:rPr>
          <w:i/>
        </w:rPr>
        <w:t>M</w:t>
      </w:r>
      <w:r>
        <w:rPr>
          <w:i/>
          <w:vertAlign w:val="subscript"/>
        </w:rPr>
        <w:t>crc</w:t>
      </w:r>
      <w:r>
        <w:t xml:space="preserve"> определяют из решения системы уравнений, представленных в </w:t>
      </w:r>
      <w:hyperlink w:anchor="P3573" w:history="1">
        <w:r>
          <w:rPr>
            <w:color w:val="0000FF"/>
          </w:rPr>
          <w:t>9.2.13</w:t>
        </w:r>
      </w:hyperlink>
      <w:r>
        <w:t xml:space="preserve"> - </w:t>
      </w:r>
      <w:hyperlink w:anchor="P3619" w:history="1">
        <w:r>
          <w:rPr>
            <w:color w:val="0000FF"/>
          </w:rPr>
          <w:t>9.2.15</w:t>
        </w:r>
      </w:hyperlink>
      <w:r>
        <w:t xml:space="preserve">, принимая относительную деформацию бетона </w:t>
      </w:r>
      <w:r w:rsidRPr="00503895">
        <w:rPr>
          <w:position w:val="-9"/>
        </w:rPr>
        <w:pict>
          <v:shape id="_x0000_i1593" style="width:32.85pt;height:20.55pt" coordsize="" o:spt="100" adj="0,,0" path="" filled="f" stroked="f">
            <v:stroke joinstyle="miter"/>
            <v:imagedata r:id="rId658" o:title="base_44_25375_33336"/>
            <v:formulas/>
            <v:path o:connecttype="segments"/>
          </v:shape>
        </w:pict>
      </w:r>
      <w:r>
        <w:t xml:space="preserve"> у растянутой грани элемента от действия внешней нагрузки, равной предельному значению относительной деформации бетона при растяжении </w:t>
      </w:r>
      <w:r w:rsidRPr="00503895">
        <w:rPr>
          <w:position w:val="-9"/>
        </w:rPr>
        <w:pict>
          <v:shape id="_x0000_i1594" style="width:26.9pt;height:20.55pt" coordsize="" o:spt="100" adj="0,,0" path="" filled="f" stroked="f">
            <v:stroke joinstyle="miter"/>
            <v:imagedata r:id="rId659" o:title="base_44_25375_33337"/>
            <v:formulas/>
            <v:path o:connecttype="segments"/>
          </v:shape>
        </w:pict>
      </w:r>
      <w:r>
        <w:t xml:space="preserve">, определяемому согласно указаниям </w:t>
      </w:r>
      <w:hyperlink w:anchor="P2312" w:history="1">
        <w:r>
          <w:rPr>
            <w:color w:val="0000FF"/>
          </w:rPr>
          <w:t>8.1.30</w:t>
        </w:r>
      </w:hyperlink>
      <w:r>
        <w:t>.</w:t>
      </w:r>
    </w:p>
    <w:p w:rsidR="00600D44" w:rsidRDefault="00600D44">
      <w:pPr>
        <w:pStyle w:val="ConsPlusNormal"/>
        <w:spacing w:before="220"/>
        <w:ind w:firstLine="540"/>
        <w:jc w:val="both"/>
      </w:pPr>
      <w:r>
        <w:rPr>
          <w:b/>
        </w:rPr>
        <w:t>Расчет ширины раскрытия трещин, нормальных к продольной оси элемента</w:t>
      </w:r>
    </w:p>
    <w:p w:rsidR="00600D44" w:rsidRDefault="00600D44">
      <w:pPr>
        <w:pStyle w:val="ConsPlusNormal"/>
        <w:spacing w:before="220"/>
        <w:ind w:firstLine="540"/>
        <w:jc w:val="both"/>
      </w:pPr>
      <w:r>
        <w:t xml:space="preserve">9.3.11 Ширину раскрытия нормальных трещин определяют по </w:t>
      </w:r>
      <w:hyperlink w:anchor="P3000" w:history="1">
        <w:r>
          <w:rPr>
            <w:color w:val="0000FF"/>
          </w:rPr>
          <w:t>формуле (8.128)</w:t>
        </w:r>
      </w:hyperlink>
      <w:r>
        <w:t xml:space="preserve">, в которой значение напряжений </w:t>
      </w:r>
      <w:r w:rsidRPr="00503895">
        <w:rPr>
          <w:position w:val="-8"/>
        </w:rPr>
        <w:pict>
          <v:shape id="_x0000_i1595" style="width:16.6pt;height:19.8pt" coordsize="" o:spt="100" adj="0,,0" path="" filled="f" stroked="f">
            <v:stroke joinstyle="miter"/>
            <v:imagedata r:id="rId660" o:title="base_44_25375_33338"/>
            <v:formulas/>
            <v:path o:connecttype="segments"/>
          </v:shape>
        </w:pict>
      </w:r>
      <w:r>
        <w:t xml:space="preserve"> в растянутой арматуре изгибаемых предварительно напряженных элементов от внешней нагрузки определяют по формуле</w:t>
      </w:r>
    </w:p>
    <w:p w:rsidR="00600D44" w:rsidRDefault="00600D44">
      <w:pPr>
        <w:pStyle w:val="ConsPlusNormal"/>
        <w:jc w:val="both"/>
      </w:pPr>
    </w:p>
    <w:p w:rsidR="00600D44" w:rsidRDefault="00600D44">
      <w:pPr>
        <w:pStyle w:val="ConsPlusNormal"/>
        <w:jc w:val="center"/>
      </w:pPr>
      <w:bookmarkStart w:id="225" w:name="P3657"/>
      <w:bookmarkEnd w:id="225"/>
      <w:r w:rsidRPr="00503895">
        <w:rPr>
          <w:position w:val="-32"/>
        </w:rPr>
        <w:pict>
          <v:shape id="_x0000_i1596" style="width:169.3pt;height:43.1pt" coordsize="" o:spt="100" adj="0,,0" path="" filled="f" stroked="f">
            <v:stroke joinstyle="miter"/>
            <v:imagedata r:id="rId661" o:title="base_44_25375_33339"/>
            <v:formulas/>
            <v:path o:connecttype="segments"/>
          </v:shape>
        </w:pict>
      </w:r>
      <w:r>
        <w:t xml:space="preserve"> (9.38)</w:t>
      </w:r>
    </w:p>
    <w:p w:rsidR="00600D44" w:rsidRDefault="00600D44">
      <w:pPr>
        <w:pStyle w:val="ConsPlusNormal"/>
        <w:jc w:val="both"/>
      </w:pPr>
    </w:p>
    <w:p w:rsidR="00600D44" w:rsidRDefault="00600D44">
      <w:pPr>
        <w:pStyle w:val="ConsPlusNormal"/>
        <w:ind w:firstLine="540"/>
        <w:jc w:val="both"/>
      </w:pPr>
      <w:r>
        <w:t xml:space="preserve">где </w:t>
      </w:r>
      <w:r>
        <w:rPr>
          <w:i/>
        </w:rPr>
        <w:t>I</w:t>
      </w:r>
      <w:r>
        <w:rPr>
          <w:i/>
          <w:vertAlign w:val="subscript"/>
        </w:rPr>
        <w:t>red</w:t>
      </w:r>
      <w:r>
        <w:t xml:space="preserve">, </w:t>
      </w:r>
      <w:r>
        <w:rPr>
          <w:i/>
        </w:rPr>
        <w:t>A</w:t>
      </w:r>
      <w:r>
        <w:rPr>
          <w:i/>
          <w:vertAlign w:val="subscript"/>
        </w:rPr>
        <w:t>red</w:t>
      </w:r>
      <w:r>
        <w:t xml:space="preserve">, </w:t>
      </w:r>
      <w:r>
        <w:rPr>
          <w:i/>
        </w:rPr>
        <w:t>y</w:t>
      </w:r>
      <w:r>
        <w:rPr>
          <w:i/>
          <w:vertAlign w:val="subscript"/>
        </w:rPr>
        <w:t>c</w:t>
      </w:r>
      <w:r>
        <w:t xml:space="preserve"> </w:t>
      </w:r>
      <w:r>
        <w:rPr>
          <w:i/>
        </w:rPr>
        <w:t>-</w:t>
      </w:r>
      <w:r>
        <w:t xml:space="preserve"> момент инерции, площадь приведенного поперечного сечения элемента и расстояние от наиболее сжатого волокна до центра тяжести приведенного сечения, определяемые с учетом площади сечения только сжатой зоны бетона, площадей сечения растянутой и сжатой арматуры согласно </w:t>
      </w:r>
      <w:hyperlink w:anchor="P3158" w:history="1">
        <w:r>
          <w:rPr>
            <w:color w:val="0000FF"/>
          </w:rPr>
          <w:t>8.2.27</w:t>
        </w:r>
      </w:hyperlink>
      <w:r>
        <w:t xml:space="preserve">, принимая в соответствующих формулах значения коэффициента приведения арматуры к бетону </w:t>
      </w:r>
      <w:r w:rsidRPr="00503895">
        <w:rPr>
          <w:position w:val="-8"/>
        </w:rPr>
        <w:pict>
          <v:shape id="_x0000_i1597" style="width:49.45pt;height:19.8pt" coordsize="" o:spt="100" adj="0,,0" path="" filled="f" stroked="f">
            <v:stroke joinstyle="miter"/>
            <v:imagedata r:id="rId662" o:title="base_44_25375_33340"/>
            <v:formulas/>
            <v:path o:connecttype="segments"/>
          </v:shape>
        </w:pict>
      </w:r>
      <w:r>
        <w:t>;</w:t>
      </w:r>
    </w:p>
    <w:p w:rsidR="00600D44" w:rsidRDefault="00600D44">
      <w:pPr>
        <w:pStyle w:val="ConsPlusNormal"/>
        <w:spacing w:before="220"/>
        <w:ind w:firstLine="540"/>
        <w:jc w:val="both"/>
      </w:pPr>
      <w:r>
        <w:rPr>
          <w:i/>
        </w:rPr>
        <w:t>N</w:t>
      </w:r>
      <w:r>
        <w:rPr>
          <w:i/>
          <w:vertAlign w:val="subscript"/>
        </w:rPr>
        <w:t>p</w:t>
      </w:r>
      <w:r>
        <w:t xml:space="preserve"> - внешняя продольная сила, равная усилию предварительного обжатия </w:t>
      </w:r>
      <w:hyperlink w:anchor="P3629" w:history="1">
        <w:r>
          <w:rPr>
            <w:color w:val="0000FF"/>
          </w:rPr>
          <w:t>(9.3.4)</w:t>
        </w:r>
      </w:hyperlink>
      <w:r>
        <w:t>;</w:t>
      </w:r>
    </w:p>
    <w:p w:rsidR="00600D44" w:rsidRDefault="00600D44">
      <w:pPr>
        <w:pStyle w:val="ConsPlusNormal"/>
        <w:spacing w:before="220"/>
        <w:ind w:firstLine="540"/>
        <w:jc w:val="both"/>
      </w:pPr>
      <w:r>
        <w:rPr>
          <w:i/>
        </w:rPr>
        <w:t>M</w:t>
      </w:r>
      <w:r>
        <w:rPr>
          <w:i/>
          <w:vertAlign w:val="subscript"/>
        </w:rPr>
        <w:t>p</w:t>
      </w:r>
      <w:r>
        <w:t xml:space="preserve"> - изгибающий момент от внешней нагрузки и усилия предварительного обжатия, определяемый по формуле</w:t>
      </w:r>
    </w:p>
    <w:p w:rsidR="00600D44" w:rsidRDefault="00600D44">
      <w:pPr>
        <w:pStyle w:val="ConsPlusNormal"/>
        <w:jc w:val="both"/>
      </w:pPr>
    </w:p>
    <w:p w:rsidR="00600D44" w:rsidRDefault="00600D44">
      <w:pPr>
        <w:pStyle w:val="ConsPlusNormal"/>
        <w:jc w:val="center"/>
      </w:pPr>
      <w:bookmarkStart w:id="226" w:name="P3663"/>
      <w:bookmarkEnd w:id="226"/>
      <w:r>
        <w:rPr>
          <w:i/>
        </w:rPr>
        <w:t>M</w:t>
      </w:r>
      <w:r>
        <w:rPr>
          <w:i/>
          <w:vertAlign w:val="subscript"/>
        </w:rPr>
        <w:t>p</w:t>
      </w:r>
      <w:r>
        <w:t xml:space="preserve"> = </w:t>
      </w:r>
      <w:r>
        <w:rPr>
          <w:i/>
        </w:rPr>
        <w:t>M</w:t>
      </w:r>
      <w:r>
        <w:t xml:space="preserve"> +/- </w:t>
      </w:r>
      <w:r>
        <w:rPr>
          <w:i/>
        </w:rPr>
        <w:t>N</w:t>
      </w:r>
      <w:r>
        <w:rPr>
          <w:i/>
          <w:vertAlign w:val="subscript"/>
        </w:rPr>
        <w:t>p</w:t>
      </w:r>
      <w:r>
        <w:t>·</w:t>
      </w:r>
      <w:r>
        <w:rPr>
          <w:i/>
        </w:rPr>
        <w:t>e</w:t>
      </w:r>
      <w:r>
        <w:rPr>
          <w:vertAlign w:val="subscript"/>
        </w:rPr>
        <w:t>0</w:t>
      </w:r>
      <w:r>
        <w:rPr>
          <w:i/>
          <w:vertAlign w:val="subscript"/>
        </w:rPr>
        <w:t>p</w:t>
      </w:r>
      <w:r>
        <w:t>, (9.39)</w:t>
      </w:r>
    </w:p>
    <w:p w:rsidR="00600D44" w:rsidRDefault="00600D44">
      <w:pPr>
        <w:pStyle w:val="ConsPlusNormal"/>
        <w:jc w:val="both"/>
      </w:pPr>
    </w:p>
    <w:p w:rsidR="00600D44" w:rsidRDefault="00600D44">
      <w:pPr>
        <w:pStyle w:val="ConsPlusNormal"/>
        <w:ind w:firstLine="540"/>
        <w:jc w:val="both"/>
      </w:pPr>
      <w:r>
        <w:t xml:space="preserve">где </w:t>
      </w:r>
      <w:r>
        <w:rPr>
          <w:i/>
        </w:rPr>
        <w:t>e</w:t>
      </w:r>
      <w:r>
        <w:rPr>
          <w:vertAlign w:val="subscript"/>
        </w:rPr>
        <w:t>0</w:t>
      </w:r>
      <w:r>
        <w:rPr>
          <w:i/>
          <w:vertAlign w:val="subscript"/>
        </w:rPr>
        <w:t>p</w:t>
      </w:r>
      <w:r>
        <w:t xml:space="preserve"> </w:t>
      </w:r>
      <w:r>
        <w:rPr>
          <w:i/>
        </w:rPr>
        <w:t>-</w:t>
      </w:r>
      <w:r>
        <w:t xml:space="preserve"> расстояние от точки приложения внешней продольной силы </w:t>
      </w:r>
      <w:r>
        <w:rPr>
          <w:i/>
        </w:rPr>
        <w:t>N</w:t>
      </w:r>
      <w:r>
        <w:rPr>
          <w:i/>
          <w:vertAlign w:val="subscript"/>
        </w:rPr>
        <w:t>p</w:t>
      </w:r>
      <w:r>
        <w:t xml:space="preserve"> до центра тяжести приведенного сечения.</w:t>
      </w:r>
    </w:p>
    <w:p w:rsidR="00600D44" w:rsidRDefault="00600D44">
      <w:pPr>
        <w:pStyle w:val="ConsPlusNormal"/>
        <w:spacing w:before="220"/>
        <w:ind w:firstLine="540"/>
        <w:jc w:val="both"/>
      </w:pPr>
      <w:r>
        <w:t xml:space="preserve">Знак "минус" в </w:t>
      </w:r>
      <w:hyperlink w:anchor="P3663" w:history="1">
        <w:r>
          <w:rPr>
            <w:color w:val="0000FF"/>
          </w:rPr>
          <w:t>формуле (9.39)</w:t>
        </w:r>
      </w:hyperlink>
      <w:r>
        <w:t xml:space="preserve"> принимают, когда направления вращений моментов </w:t>
      </w:r>
      <w:r>
        <w:rPr>
          <w:i/>
        </w:rPr>
        <w:t>M</w:t>
      </w:r>
      <w:r>
        <w:t xml:space="preserve"> и </w:t>
      </w:r>
      <w:r>
        <w:rPr>
          <w:i/>
        </w:rPr>
        <w:t>N</w:t>
      </w:r>
      <w:r>
        <w:rPr>
          <w:i/>
          <w:vertAlign w:val="subscript"/>
        </w:rPr>
        <w:t>p</w:t>
      </w:r>
      <w:r>
        <w:t>·</w:t>
      </w:r>
      <w:r>
        <w:rPr>
          <w:i/>
        </w:rPr>
        <w:t>e</w:t>
      </w:r>
      <w:r>
        <w:rPr>
          <w:vertAlign w:val="subscript"/>
        </w:rPr>
        <w:t>0</w:t>
      </w:r>
      <w:r>
        <w:rPr>
          <w:i/>
          <w:vertAlign w:val="subscript"/>
        </w:rPr>
        <w:t>p</w:t>
      </w:r>
      <w:r>
        <w:t xml:space="preserve"> не совпадают, и "плюс" - когда совпадают.</w:t>
      </w:r>
    </w:p>
    <w:p w:rsidR="00600D44" w:rsidRDefault="00600D44">
      <w:pPr>
        <w:pStyle w:val="ConsPlusNormal"/>
        <w:spacing w:before="220"/>
        <w:ind w:firstLine="540"/>
        <w:jc w:val="both"/>
      </w:pPr>
      <w:r>
        <w:t xml:space="preserve">Допускается напряжение </w:t>
      </w:r>
      <w:r w:rsidRPr="00503895">
        <w:rPr>
          <w:position w:val="-8"/>
        </w:rPr>
        <w:pict>
          <v:shape id="_x0000_i1598" style="width:16.6pt;height:19.8pt" coordsize="" o:spt="100" adj="0,,0" path="" filled="f" stroked="f">
            <v:stroke joinstyle="miter"/>
            <v:imagedata r:id="rId660" o:title="base_44_25375_33341"/>
            <v:formulas/>
            <v:path o:connecttype="segments"/>
          </v:shape>
        </w:pict>
      </w:r>
      <w:r>
        <w:t xml:space="preserve"> определять по формуле</w:t>
      </w:r>
    </w:p>
    <w:p w:rsidR="00600D44" w:rsidRDefault="00600D44">
      <w:pPr>
        <w:pStyle w:val="ConsPlusNormal"/>
        <w:jc w:val="both"/>
      </w:pPr>
    </w:p>
    <w:p w:rsidR="00600D44" w:rsidRDefault="00600D44">
      <w:pPr>
        <w:pStyle w:val="ConsPlusNormal"/>
        <w:jc w:val="center"/>
      </w:pPr>
      <w:bookmarkStart w:id="227" w:name="P3669"/>
      <w:bookmarkEnd w:id="227"/>
      <w:r w:rsidRPr="00503895">
        <w:rPr>
          <w:position w:val="-31"/>
        </w:rPr>
        <w:pict>
          <v:shape id="_x0000_i1599" style="width:126.2pt;height:42.75pt" coordsize="" o:spt="100" adj="0,,0" path="" filled="f" stroked="f">
            <v:stroke joinstyle="miter"/>
            <v:imagedata r:id="rId663" o:title="base_44_25375_33342"/>
            <v:formulas/>
            <v:path o:connecttype="segments"/>
          </v:shape>
        </w:pict>
      </w:r>
      <w:r>
        <w:t xml:space="preserve"> (9.40)</w:t>
      </w:r>
    </w:p>
    <w:p w:rsidR="00600D44" w:rsidRDefault="00600D44">
      <w:pPr>
        <w:pStyle w:val="ConsPlusNormal"/>
        <w:jc w:val="both"/>
      </w:pPr>
    </w:p>
    <w:p w:rsidR="00600D44" w:rsidRDefault="00600D44">
      <w:pPr>
        <w:pStyle w:val="ConsPlusNormal"/>
        <w:ind w:firstLine="540"/>
        <w:jc w:val="both"/>
      </w:pPr>
      <w:r>
        <w:lastRenderedPageBreak/>
        <w:t xml:space="preserve">где </w:t>
      </w:r>
      <w:r>
        <w:rPr>
          <w:i/>
        </w:rPr>
        <w:t>z</w:t>
      </w:r>
      <w:r>
        <w:t xml:space="preserve"> - расстояние от центра тяжести арматуры, расположенной в растянутой зоне сечения, до точки приложения равнодействующей усилий в сжатой зоне элемента;</w:t>
      </w:r>
    </w:p>
    <w:p w:rsidR="00600D44" w:rsidRDefault="00600D44">
      <w:pPr>
        <w:pStyle w:val="ConsPlusNormal"/>
        <w:spacing w:before="220"/>
        <w:ind w:firstLine="540"/>
        <w:jc w:val="both"/>
      </w:pPr>
      <w:r>
        <w:rPr>
          <w:i/>
        </w:rPr>
        <w:t>e</w:t>
      </w:r>
      <w:r>
        <w:rPr>
          <w:i/>
          <w:vertAlign w:val="subscript"/>
        </w:rPr>
        <w:t>sp</w:t>
      </w:r>
      <w:r>
        <w:t xml:space="preserve"> - расстояние от центра тяжести той же арматуры до точки приложения внешней продольной силы </w:t>
      </w:r>
      <w:r>
        <w:rPr>
          <w:i/>
        </w:rPr>
        <w:t>N</w:t>
      </w:r>
      <w:r>
        <w:rPr>
          <w:i/>
          <w:vertAlign w:val="subscript"/>
        </w:rPr>
        <w:t>p</w:t>
      </w:r>
      <w:r>
        <w:rPr>
          <w:i/>
        </w:rPr>
        <w:t>.</w:t>
      </w:r>
    </w:p>
    <w:p w:rsidR="00600D44" w:rsidRDefault="00600D44">
      <w:pPr>
        <w:pStyle w:val="ConsPlusNormal"/>
        <w:spacing w:before="220"/>
        <w:ind w:firstLine="540"/>
        <w:jc w:val="both"/>
      </w:pPr>
      <w:r>
        <w:t xml:space="preserve">Для элементов прямоугольного поперечного сечения при отсутствии (или без учета) сжатой арматуры значение </w:t>
      </w:r>
      <w:r>
        <w:rPr>
          <w:i/>
        </w:rPr>
        <w:t>z</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2"/>
        </w:rPr>
        <w:pict>
          <v:shape id="_x0000_i1600" style="width:66.85pt;height:33.65pt" coordsize="" o:spt="100" adj="0,,0" path="" filled="f" stroked="f">
            <v:stroke joinstyle="miter"/>
            <v:imagedata r:id="rId664" o:title="base_44_25375_33343"/>
            <v:formulas/>
            <v:path o:connecttype="segments"/>
          </v:shape>
        </w:pict>
      </w:r>
      <w:r>
        <w:t xml:space="preserve"> (9.41)</w:t>
      </w:r>
    </w:p>
    <w:p w:rsidR="00600D44" w:rsidRDefault="00600D44">
      <w:pPr>
        <w:pStyle w:val="ConsPlusNormal"/>
        <w:jc w:val="both"/>
      </w:pPr>
    </w:p>
    <w:p w:rsidR="00600D44" w:rsidRDefault="00600D44">
      <w:pPr>
        <w:pStyle w:val="ConsPlusNormal"/>
        <w:ind w:firstLine="540"/>
        <w:jc w:val="both"/>
      </w:pPr>
      <w:r>
        <w:t xml:space="preserve">где </w:t>
      </w:r>
      <w:r>
        <w:rPr>
          <w:i/>
        </w:rPr>
        <w:t>x</w:t>
      </w:r>
      <w:r>
        <w:rPr>
          <w:i/>
          <w:vertAlign w:val="subscript"/>
        </w:rPr>
        <w:t>N</w:t>
      </w:r>
      <w:r>
        <w:t xml:space="preserve"> - высота сжатой зоны, определяемая согласно </w:t>
      </w:r>
      <w:hyperlink w:anchor="P3188" w:history="1">
        <w:r>
          <w:rPr>
            <w:color w:val="0000FF"/>
          </w:rPr>
          <w:t>8.2.28</w:t>
        </w:r>
      </w:hyperlink>
      <w:r>
        <w:t xml:space="preserve"> с учетом действия внешней продольной силы </w:t>
      </w:r>
      <w:r>
        <w:rPr>
          <w:i/>
        </w:rPr>
        <w:t>N</w:t>
      </w:r>
      <w:r>
        <w:rPr>
          <w:i/>
          <w:vertAlign w:val="subscript"/>
        </w:rPr>
        <w:t>p</w:t>
      </w:r>
      <w:r>
        <w:rPr>
          <w:i/>
        </w:rPr>
        <w:t>.</w:t>
      </w:r>
    </w:p>
    <w:p w:rsidR="00600D44" w:rsidRDefault="00600D44">
      <w:pPr>
        <w:pStyle w:val="ConsPlusNormal"/>
        <w:spacing w:before="220"/>
        <w:ind w:firstLine="540"/>
        <w:jc w:val="both"/>
      </w:pPr>
      <w:r>
        <w:t xml:space="preserve">Для элементов прямоугольного, таврового (с полкой в сжатой зоне) и двутаврового поперечного сечения допускается значение </w:t>
      </w:r>
      <w:r>
        <w:rPr>
          <w:i/>
        </w:rPr>
        <w:t>z</w:t>
      </w:r>
      <w:r>
        <w:t xml:space="preserve"> принимать равным 0,7</w:t>
      </w:r>
      <w:r>
        <w:rPr>
          <w:i/>
        </w:rPr>
        <w:t>h</w:t>
      </w:r>
      <w:r>
        <w:rPr>
          <w:vertAlign w:val="subscript"/>
        </w:rPr>
        <w:t>0</w:t>
      </w:r>
      <w:r>
        <w:t>.</w:t>
      </w:r>
    </w:p>
    <w:p w:rsidR="00600D44" w:rsidRDefault="00600D44">
      <w:pPr>
        <w:pStyle w:val="ConsPlusNormal"/>
        <w:spacing w:before="220"/>
        <w:ind w:firstLine="540"/>
        <w:jc w:val="both"/>
      </w:pPr>
      <w:r>
        <w:t xml:space="preserve">Напряжения </w:t>
      </w:r>
      <w:r w:rsidRPr="00503895">
        <w:rPr>
          <w:position w:val="-8"/>
        </w:rPr>
        <w:pict>
          <v:shape id="_x0000_i1601" style="width:16.6pt;height:19.8pt" coordsize="" o:spt="100" adj="0,,0" path="" filled="f" stroked="f">
            <v:stroke joinstyle="miter"/>
            <v:imagedata r:id="rId660" o:title="base_44_25375_33344"/>
            <v:formulas/>
            <v:path o:connecttype="segments"/>
          </v:shape>
        </w:pict>
      </w:r>
      <w:r>
        <w:t xml:space="preserve">, определяемые по </w:t>
      </w:r>
      <w:hyperlink w:anchor="P3657" w:history="1">
        <w:r>
          <w:rPr>
            <w:color w:val="0000FF"/>
          </w:rPr>
          <w:t>формулам (9.38)</w:t>
        </w:r>
      </w:hyperlink>
      <w:r>
        <w:t xml:space="preserve">, </w:t>
      </w:r>
      <w:hyperlink w:anchor="P3669" w:history="1">
        <w:r>
          <w:rPr>
            <w:color w:val="0000FF"/>
          </w:rPr>
          <w:t>(9.40)</w:t>
        </w:r>
      </w:hyperlink>
      <w:r>
        <w:t xml:space="preserve">, не должны превышать </w:t>
      </w:r>
      <w:r w:rsidRPr="00503895">
        <w:rPr>
          <w:position w:val="-12"/>
        </w:rPr>
        <w:pict>
          <v:shape id="_x0000_i1602" style="width:68.45pt;height:23.75pt" coordsize="" o:spt="100" adj="0,,0" path="" filled="f" stroked="f">
            <v:stroke joinstyle="miter"/>
            <v:imagedata r:id="rId665" o:title="base_44_25375_33345"/>
            <v:formulas/>
            <v:path o:connecttype="segments"/>
          </v:shape>
        </w:pict>
      </w:r>
      <w:r>
        <w:t>.</w:t>
      </w:r>
    </w:p>
    <w:p w:rsidR="00600D44" w:rsidRDefault="00600D44">
      <w:pPr>
        <w:pStyle w:val="ConsPlusNormal"/>
        <w:spacing w:before="220"/>
        <w:ind w:firstLine="540"/>
        <w:jc w:val="both"/>
      </w:pPr>
      <w:r>
        <w:rPr>
          <w:b/>
        </w:rPr>
        <w:t>Расчет предварительно напряженных железобетонных элементов по деформациям</w:t>
      </w:r>
    </w:p>
    <w:p w:rsidR="00600D44" w:rsidRDefault="00600D44">
      <w:pPr>
        <w:pStyle w:val="ConsPlusNormal"/>
        <w:spacing w:before="220"/>
        <w:ind w:firstLine="540"/>
        <w:jc w:val="both"/>
      </w:pPr>
      <w:r>
        <w:t xml:space="preserve">9.3.12 Расчет предварительно напряженных элементов по деформациям производят согласно указаниям </w:t>
      </w:r>
      <w:hyperlink w:anchor="P3084" w:history="1">
        <w:r>
          <w:rPr>
            <w:color w:val="0000FF"/>
          </w:rPr>
          <w:t>8.2.19</w:t>
        </w:r>
      </w:hyperlink>
      <w:r>
        <w:t xml:space="preserve"> - </w:t>
      </w:r>
      <w:hyperlink w:anchor="P3253" w:history="1">
        <w:r>
          <w:rPr>
            <w:color w:val="0000FF"/>
          </w:rPr>
          <w:t>8.2.32</w:t>
        </w:r>
      </w:hyperlink>
      <w:r>
        <w:t xml:space="preserve"> и с учетом </w:t>
      </w:r>
      <w:hyperlink w:anchor="P3682" w:history="1">
        <w:r>
          <w:rPr>
            <w:color w:val="0000FF"/>
          </w:rPr>
          <w:t>9.3.13</w:t>
        </w:r>
      </w:hyperlink>
      <w:r>
        <w:t xml:space="preserve"> - </w:t>
      </w:r>
      <w:hyperlink w:anchor="P3702" w:history="1">
        <w:r>
          <w:rPr>
            <w:color w:val="0000FF"/>
          </w:rPr>
          <w:t>9.3.15</w:t>
        </w:r>
      </w:hyperlink>
      <w:r>
        <w:t>.</w:t>
      </w:r>
    </w:p>
    <w:p w:rsidR="00600D44" w:rsidRDefault="00600D44">
      <w:pPr>
        <w:pStyle w:val="ConsPlusNormal"/>
        <w:spacing w:before="220"/>
        <w:ind w:firstLine="540"/>
        <w:jc w:val="both"/>
      </w:pPr>
      <w:bookmarkStart w:id="228" w:name="P3682"/>
      <w:bookmarkEnd w:id="228"/>
      <w:r>
        <w:t xml:space="preserve">9.3.13 Полную кривизну изгибаемых предварительно напряженных элементов для вычисления их прогибов определяют по </w:t>
      </w:r>
      <w:hyperlink w:anchor="P3105" w:history="1">
        <w:r>
          <w:rPr>
            <w:color w:val="0000FF"/>
          </w:rPr>
          <w:t>8.2.24</w:t>
        </w:r>
      </w:hyperlink>
      <w:r>
        <w:t xml:space="preserve">, при этом значения кривизн </w:t>
      </w:r>
      <w:r w:rsidRPr="00503895">
        <w:rPr>
          <w:position w:val="-27"/>
        </w:rPr>
        <w:pict>
          <v:shape id="_x0000_i1603" style="width:27.7pt;height:38.35pt" coordsize="" o:spt="100" adj="0,,0" path="" filled="f" stroked="f">
            <v:stroke joinstyle="miter"/>
            <v:imagedata r:id="rId666" o:title="base_44_25375_33346"/>
            <v:formulas/>
            <v:path o:connecttype="segments"/>
          </v:shape>
        </w:pict>
      </w:r>
      <w:r>
        <w:t xml:space="preserve">, </w:t>
      </w:r>
      <w:r w:rsidRPr="00503895">
        <w:rPr>
          <w:position w:val="-27"/>
        </w:rPr>
        <w:pict>
          <v:shape id="_x0000_i1604" style="width:28.5pt;height:38.35pt" coordsize="" o:spt="100" adj="0,,0" path="" filled="f" stroked="f">
            <v:stroke joinstyle="miter"/>
            <v:imagedata r:id="rId667" o:title="base_44_25375_33347"/>
            <v:formulas/>
            <v:path o:connecttype="segments"/>
          </v:shape>
        </w:pict>
      </w:r>
      <w:r>
        <w:t xml:space="preserve"> и </w:t>
      </w:r>
      <w:r w:rsidRPr="00503895">
        <w:rPr>
          <w:position w:val="-27"/>
        </w:rPr>
        <w:pict>
          <v:shape id="_x0000_i1605" style="width:28.5pt;height:38.35pt" coordsize="" o:spt="100" adj="0,,0" path="" filled="f" stroked="f">
            <v:stroke joinstyle="miter"/>
            <v:imagedata r:id="rId668" o:title="base_44_25375_33348"/>
            <v:formulas/>
            <v:path o:connecttype="segments"/>
          </v:shape>
        </w:pict>
      </w:r>
      <w:r>
        <w:t xml:space="preserve"> в </w:t>
      </w:r>
      <w:hyperlink w:anchor="P3108" w:history="1">
        <w:r>
          <w:rPr>
            <w:color w:val="0000FF"/>
          </w:rPr>
          <w:t>формулах (8.140)</w:t>
        </w:r>
      </w:hyperlink>
      <w:r>
        <w:t xml:space="preserve">, </w:t>
      </w:r>
      <w:hyperlink w:anchor="P3112" w:history="1">
        <w:r>
          <w:rPr>
            <w:color w:val="0000FF"/>
          </w:rPr>
          <w:t>(8.141)</w:t>
        </w:r>
      </w:hyperlink>
      <w:r>
        <w:t xml:space="preserve"> определяют по </w:t>
      </w:r>
      <w:hyperlink w:anchor="P3684" w:history="1">
        <w:r>
          <w:rPr>
            <w:color w:val="0000FF"/>
          </w:rPr>
          <w:t>9.3.14</w:t>
        </w:r>
      </w:hyperlink>
      <w:r>
        <w:t xml:space="preserve"> с учетом усилия предварительного обжатия.</w:t>
      </w:r>
    </w:p>
    <w:p w:rsidR="00600D44" w:rsidRDefault="00600D44">
      <w:pPr>
        <w:pStyle w:val="ConsPlusNormal"/>
        <w:spacing w:before="220"/>
        <w:ind w:firstLine="540"/>
        <w:jc w:val="both"/>
      </w:pPr>
      <w:r>
        <w:t>Допускается при определении кривизны учитывать влияние деформаций усадки и ползучести бетона в стадии предварительного обжатия.</w:t>
      </w:r>
    </w:p>
    <w:p w:rsidR="00600D44" w:rsidRDefault="00600D44">
      <w:pPr>
        <w:pStyle w:val="ConsPlusNormal"/>
        <w:spacing w:before="220"/>
        <w:ind w:firstLine="540"/>
        <w:jc w:val="both"/>
      </w:pPr>
      <w:bookmarkStart w:id="229" w:name="P3684"/>
      <w:bookmarkEnd w:id="229"/>
      <w:r>
        <w:t xml:space="preserve">9.3.14 Кривизну изгибаемых предварительно напряженных элементов </w:t>
      </w:r>
      <w:r w:rsidRPr="00503895">
        <w:rPr>
          <w:position w:val="-23"/>
        </w:rPr>
        <w:pict>
          <v:shape id="_x0000_i1606" style="width:12.25pt;height:34pt" coordsize="" o:spt="100" adj="0,,0" path="" filled="f" stroked="f">
            <v:stroke joinstyle="miter"/>
            <v:imagedata r:id="rId669" o:title="base_44_25375_33349"/>
            <v:formulas/>
            <v:path o:connecttype="segments"/>
          </v:shape>
        </w:pict>
      </w:r>
      <w:r>
        <w:t xml:space="preserve"> от действия соответствующих нагрузок определяют по формуле</w:t>
      </w:r>
    </w:p>
    <w:p w:rsidR="00600D44" w:rsidRDefault="00600D44">
      <w:pPr>
        <w:pStyle w:val="ConsPlusNormal"/>
        <w:jc w:val="both"/>
      </w:pPr>
    </w:p>
    <w:p w:rsidR="00600D44" w:rsidRDefault="00600D44">
      <w:pPr>
        <w:pStyle w:val="ConsPlusNormal"/>
        <w:jc w:val="center"/>
      </w:pPr>
      <w:r w:rsidRPr="00503895">
        <w:rPr>
          <w:position w:val="-24"/>
        </w:rPr>
        <w:pict>
          <v:shape id="_x0000_i1607" style="width:95.75pt;height:35.2pt" coordsize="" o:spt="100" adj="0,,0" path="" filled="f" stroked="f">
            <v:stroke joinstyle="miter"/>
            <v:imagedata r:id="rId670" o:title="base_44_25375_33350"/>
            <v:formulas/>
            <v:path o:connecttype="segments"/>
          </v:shape>
        </w:pict>
      </w:r>
      <w:r>
        <w:t xml:space="preserve"> (9.42)</w:t>
      </w:r>
    </w:p>
    <w:p w:rsidR="00600D44" w:rsidRDefault="00600D44">
      <w:pPr>
        <w:pStyle w:val="ConsPlusNormal"/>
        <w:jc w:val="both"/>
      </w:pPr>
    </w:p>
    <w:p w:rsidR="00600D44" w:rsidRDefault="00600D44">
      <w:pPr>
        <w:pStyle w:val="ConsPlusNormal"/>
        <w:ind w:firstLine="540"/>
        <w:jc w:val="both"/>
      </w:pPr>
      <w:r>
        <w:t xml:space="preserve">где </w:t>
      </w:r>
      <w:r>
        <w:rPr>
          <w:i/>
        </w:rPr>
        <w:t>M</w:t>
      </w:r>
      <w:r>
        <w:t xml:space="preserve"> - изгибающий момент от внешней нагрузки;</w:t>
      </w:r>
    </w:p>
    <w:p w:rsidR="00600D44" w:rsidRDefault="00600D44">
      <w:pPr>
        <w:pStyle w:val="ConsPlusNormal"/>
        <w:spacing w:before="220"/>
        <w:ind w:firstLine="540"/>
        <w:jc w:val="both"/>
      </w:pPr>
      <w:r>
        <w:rPr>
          <w:i/>
        </w:rPr>
        <w:t>N</w:t>
      </w:r>
      <w:r>
        <w:rPr>
          <w:i/>
          <w:vertAlign w:val="subscript"/>
        </w:rPr>
        <w:t>p</w:t>
      </w:r>
      <w:r>
        <w:t xml:space="preserve"> и </w:t>
      </w:r>
      <w:r>
        <w:rPr>
          <w:i/>
        </w:rPr>
        <w:t>e</w:t>
      </w:r>
      <w:r>
        <w:rPr>
          <w:vertAlign w:val="subscript"/>
        </w:rPr>
        <w:t>0</w:t>
      </w:r>
      <w:r>
        <w:rPr>
          <w:i/>
          <w:vertAlign w:val="subscript"/>
        </w:rPr>
        <w:t>p</w:t>
      </w:r>
      <w:r>
        <w:t xml:space="preserve"> - продольная сила, равная усилию предварительного обжатия, и ее эксцентриситет относительно центра тяжести приведенного поперечного сечения элемента;</w:t>
      </w:r>
    </w:p>
    <w:p w:rsidR="00600D44" w:rsidRDefault="00600D44">
      <w:pPr>
        <w:pStyle w:val="ConsPlusNormal"/>
        <w:spacing w:before="220"/>
        <w:ind w:firstLine="540"/>
        <w:jc w:val="both"/>
      </w:pPr>
      <w:r>
        <w:rPr>
          <w:i/>
        </w:rPr>
        <w:t>D</w:t>
      </w:r>
      <w:r>
        <w:t xml:space="preserve"> - изгибная жесткость приведенного поперечного сечения элемента, определяемая по </w:t>
      </w:r>
      <w:hyperlink w:anchor="P2876" w:history="1">
        <w:r>
          <w:rPr>
            <w:color w:val="0000FF"/>
          </w:rPr>
          <w:t>8.2</w:t>
        </w:r>
      </w:hyperlink>
      <w:r>
        <w:t xml:space="preserve"> как для внецентренно сжатого усилием предварительного обжатия элемента с учетом изгибающего момента от внешней нагрузки </w:t>
      </w:r>
      <w:hyperlink w:anchor="P3697" w:history="1">
        <w:r>
          <w:rPr>
            <w:color w:val="0000FF"/>
          </w:rPr>
          <w:t>(рисунок 9.3)</w:t>
        </w:r>
      </w:hyperlink>
      <w:r>
        <w:t>.</w:t>
      </w:r>
    </w:p>
    <w:p w:rsidR="00600D44" w:rsidRDefault="00600D44">
      <w:pPr>
        <w:pStyle w:val="ConsPlusNormal"/>
        <w:jc w:val="both"/>
      </w:pPr>
    </w:p>
    <w:p w:rsidR="00600D44" w:rsidRDefault="00600D44">
      <w:pPr>
        <w:pStyle w:val="ConsPlusNormal"/>
        <w:jc w:val="center"/>
      </w:pPr>
      <w:r w:rsidRPr="00503895">
        <w:rPr>
          <w:position w:val="-198"/>
        </w:rPr>
        <w:lastRenderedPageBreak/>
        <w:pict>
          <v:shape id="_x0000_i1608" style="width:342.6pt;height:209.65pt" coordsize="" o:spt="100" adj="0,,0" path="" filled="f" stroked="f">
            <v:stroke joinstyle="miter"/>
            <v:imagedata r:id="rId671" o:title="base_44_25375_33351"/>
            <v:formulas/>
            <v:path o:connecttype="segments"/>
          </v:shape>
        </w:pict>
      </w:r>
    </w:p>
    <w:p w:rsidR="00600D44" w:rsidRDefault="00600D44">
      <w:pPr>
        <w:pStyle w:val="ConsPlusNormal"/>
        <w:jc w:val="both"/>
      </w:pPr>
    </w:p>
    <w:p w:rsidR="00600D44" w:rsidRDefault="00600D44">
      <w:pPr>
        <w:pStyle w:val="ConsPlusNormal"/>
        <w:jc w:val="center"/>
      </w:pPr>
      <w:r>
        <w:rPr>
          <w:i/>
        </w:rPr>
        <w:t>1</w:t>
      </w:r>
      <w:r>
        <w:t xml:space="preserve"> - уровень центра тяжести приведенного</w:t>
      </w:r>
    </w:p>
    <w:p w:rsidR="00600D44" w:rsidRDefault="00600D44">
      <w:pPr>
        <w:pStyle w:val="ConsPlusNormal"/>
        <w:jc w:val="center"/>
      </w:pPr>
      <w:r>
        <w:t>без учета растянутой зоны бетона поперечного сечения</w:t>
      </w:r>
    </w:p>
    <w:p w:rsidR="00600D44" w:rsidRDefault="00600D44">
      <w:pPr>
        <w:pStyle w:val="ConsPlusNormal"/>
        <w:jc w:val="both"/>
      </w:pPr>
    </w:p>
    <w:p w:rsidR="00600D44" w:rsidRDefault="00600D44">
      <w:pPr>
        <w:pStyle w:val="ConsPlusNormal"/>
        <w:jc w:val="center"/>
      </w:pPr>
      <w:bookmarkStart w:id="230" w:name="P3697"/>
      <w:bookmarkEnd w:id="230"/>
      <w:r>
        <w:rPr>
          <w:b/>
          <w:i/>
        </w:rPr>
        <w:t>Рисунок 9.3</w:t>
      </w:r>
      <w:r>
        <w:t xml:space="preserve"> </w:t>
      </w:r>
      <w:r>
        <w:rPr>
          <w:b/>
        </w:rPr>
        <w:t>- Приведенное поперечное сечение (</w:t>
      </w:r>
      <w:r>
        <w:rPr>
          <w:b/>
          <w:i/>
        </w:rPr>
        <w:t>а</w:t>
      </w:r>
      <w:r>
        <w:rPr>
          <w:b/>
        </w:rPr>
        <w:t>)</w:t>
      </w:r>
    </w:p>
    <w:p w:rsidR="00600D44" w:rsidRDefault="00600D44">
      <w:pPr>
        <w:pStyle w:val="ConsPlusNormal"/>
        <w:jc w:val="center"/>
      </w:pPr>
      <w:r>
        <w:rPr>
          <w:b/>
        </w:rPr>
        <w:t>и схема напряженно-деформированного состояния изгибаемого</w:t>
      </w:r>
    </w:p>
    <w:p w:rsidR="00600D44" w:rsidRDefault="00600D44">
      <w:pPr>
        <w:pStyle w:val="ConsPlusNormal"/>
        <w:jc w:val="center"/>
      </w:pPr>
      <w:r>
        <w:rPr>
          <w:b/>
        </w:rPr>
        <w:t>предварительно напряженного элемента с трещинами (</w:t>
      </w:r>
      <w:r>
        <w:rPr>
          <w:b/>
          <w:i/>
        </w:rPr>
        <w:t>б</w:t>
      </w:r>
      <w:r>
        <w:rPr>
          <w:b/>
        </w:rPr>
        <w:t>)</w:t>
      </w:r>
    </w:p>
    <w:p w:rsidR="00600D44" w:rsidRDefault="00600D44">
      <w:pPr>
        <w:pStyle w:val="ConsPlusNormal"/>
        <w:jc w:val="center"/>
      </w:pPr>
      <w:r>
        <w:rPr>
          <w:b/>
        </w:rPr>
        <w:t>при его расчете по деформациям</w:t>
      </w:r>
    </w:p>
    <w:p w:rsidR="00600D44" w:rsidRDefault="00600D44">
      <w:pPr>
        <w:pStyle w:val="ConsPlusNormal"/>
        <w:jc w:val="both"/>
      </w:pPr>
    </w:p>
    <w:p w:rsidR="00600D44" w:rsidRDefault="00600D44">
      <w:pPr>
        <w:pStyle w:val="ConsPlusNormal"/>
        <w:ind w:firstLine="540"/>
        <w:jc w:val="both"/>
      </w:pPr>
      <w:bookmarkStart w:id="231" w:name="P3702"/>
      <w:bookmarkEnd w:id="231"/>
      <w:r>
        <w:t>9.3.15 Кривизну изгибаемых предварительно напряженных элементов допускается определять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609" style="width:138.45pt;height:39.55pt" coordsize="" o:spt="100" adj="0,,0" path="" filled="f" stroked="f">
            <v:stroke joinstyle="miter"/>
            <v:imagedata r:id="rId672" o:title="base_44_25375_33352"/>
            <v:formulas/>
            <v:path o:connecttype="segments"/>
          </v:shape>
        </w:pict>
      </w:r>
      <w:r>
        <w:t xml:space="preserve"> (9.43)</w:t>
      </w:r>
    </w:p>
    <w:p w:rsidR="00600D44" w:rsidRDefault="00600D44">
      <w:pPr>
        <w:pStyle w:val="ConsPlusNormal"/>
        <w:jc w:val="both"/>
      </w:pPr>
    </w:p>
    <w:p w:rsidR="00600D44" w:rsidRDefault="00600D44">
      <w:pPr>
        <w:pStyle w:val="ConsPlusNormal"/>
        <w:ind w:firstLine="540"/>
        <w:jc w:val="both"/>
      </w:pPr>
      <w:r>
        <w:t xml:space="preserve">где </w:t>
      </w:r>
      <w:r>
        <w:rPr>
          <w:i/>
        </w:rPr>
        <w:t>z</w:t>
      </w:r>
      <w:r>
        <w:rPr>
          <w:i/>
          <w:vertAlign w:val="subscript"/>
        </w:rPr>
        <w:t>p</w:t>
      </w:r>
      <w:r>
        <w:t xml:space="preserve"> - расстояние от точки приложения усилия предварительного обжатия до точки приложения равнодействующей усилий в сжатой зоне;</w:t>
      </w:r>
    </w:p>
    <w:p w:rsidR="00600D44" w:rsidRDefault="00600D44">
      <w:pPr>
        <w:pStyle w:val="ConsPlusNormal"/>
        <w:spacing w:before="220"/>
        <w:ind w:firstLine="540"/>
        <w:jc w:val="both"/>
      </w:pPr>
      <w:r>
        <w:rPr>
          <w:i/>
        </w:rPr>
        <w:t>z</w:t>
      </w:r>
      <w:r>
        <w:t xml:space="preserve"> - расстояние от центра тяжести растянутой арматуры до точки приложения равнодействующей усилий в сжатой зоне;</w:t>
      </w:r>
    </w:p>
    <w:p w:rsidR="00600D44" w:rsidRDefault="00600D44">
      <w:pPr>
        <w:pStyle w:val="ConsPlusNormal"/>
        <w:spacing w:before="220"/>
        <w:ind w:firstLine="540"/>
        <w:jc w:val="both"/>
      </w:pPr>
      <w:r>
        <w:rPr>
          <w:i/>
        </w:rPr>
        <w:t>x</w:t>
      </w:r>
      <w:r>
        <w:rPr>
          <w:i/>
          <w:vertAlign w:val="subscript"/>
        </w:rPr>
        <w:t>N</w:t>
      </w:r>
      <w:r>
        <w:t xml:space="preserve"> - высота сжатой зоны с учетом влияния предварительного обжатия.</w:t>
      </w:r>
    </w:p>
    <w:p w:rsidR="00600D44" w:rsidRDefault="00600D44">
      <w:pPr>
        <w:pStyle w:val="ConsPlusNormal"/>
        <w:spacing w:before="220"/>
        <w:ind w:firstLine="540"/>
        <w:jc w:val="both"/>
      </w:pPr>
      <w:r>
        <w:t xml:space="preserve">Высоту сжатой зоны определяют как для изгибаемых элементов без преднапряжения согласно </w:t>
      </w:r>
      <w:hyperlink w:anchor="P3188" w:history="1">
        <w:r>
          <w:rPr>
            <w:color w:val="0000FF"/>
          </w:rPr>
          <w:t>8.2.28</w:t>
        </w:r>
      </w:hyperlink>
      <w:r>
        <w:t xml:space="preserve"> с умножением значения </w:t>
      </w:r>
      <w:r w:rsidRPr="00503895">
        <w:rPr>
          <w:position w:val="-8"/>
        </w:rPr>
        <w:pict>
          <v:shape id="_x0000_i1610" style="width:16.6pt;height:19.8pt" coordsize="" o:spt="100" adj="0,,0" path="" filled="f" stroked="f">
            <v:stroke joinstyle="miter"/>
            <v:imagedata r:id="rId673" o:title="base_44_25375_33353"/>
            <v:formulas/>
            <v:path o:connecttype="segments"/>
          </v:shape>
        </w:pict>
      </w:r>
      <w:r>
        <w:t xml:space="preserve"> на </w:t>
      </w:r>
      <w:r w:rsidRPr="00503895">
        <w:rPr>
          <w:position w:val="-28"/>
        </w:rPr>
        <w:pict>
          <v:shape id="_x0000_i1611" style="width:53.8pt;height:39.55pt" coordsize="" o:spt="100" adj="0,,0" path="" filled="f" stroked="f">
            <v:stroke joinstyle="miter"/>
            <v:imagedata r:id="rId674" o:title="base_44_25375_33354"/>
            <v:formulas/>
            <v:path o:connecttype="segments"/>
          </v:shape>
        </w:pict>
      </w:r>
      <w:r>
        <w:rPr>
          <w:i/>
        </w:rPr>
        <w:t>.</w:t>
      </w:r>
    </w:p>
    <w:p w:rsidR="00600D44" w:rsidRDefault="00600D44">
      <w:pPr>
        <w:pStyle w:val="ConsPlusNormal"/>
        <w:spacing w:before="220"/>
        <w:ind w:firstLine="540"/>
        <w:jc w:val="both"/>
      </w:pPr>
      <w:r>
        <w:t xml:space="preserve">Значения </w:t>
      </w:r>
      <w:r>
        <w:rPr>
          <w:i/>
        </w:rPr>
        <w:t>z</w:t>
      </w:r>
      <w:r>
        <w:rPr>
          <w:i/>
          <w:vertAlign w:val="subscript"/>
        </w:rPr>
        <w:t>p</w:t>
      </w:r>
      <w:r>
        <w:t xml:space="preserve"> и </w:t>
      </w:r>
      <w:r>
        <w:rPr>
          <w:i/>
        </w:rPr>
        <w:t>z</w:t>
      </w:r>
      <w:r>
        <w:t xml:space="preserve"> допускается определять, принимая расстояние от точки приложения равнодействующей усилий в сжатой зоне до наиболее сжатого волокна сечения равным 0,3</w:t>
      </w:r>
      <w:r>
        <w:rPr>
          <w:i/>
        </w:rPr>
        <w:t>h</w:t>
      </w:r>
      <w:r>
        <w:rPr>
          <w:vertAlign w:val="subscript"/>
        </w:rPr>
        <w:t>0</w:t>
      </w:r>
      <w:r>
        <w:t>.</w:t>
      </w:r>
    </w:p>
    <w:p w:rsidR="00600D44" w:rsidRDefault="00600D44">
      <w:pPr>
        <w:pStyle w:val="ConsPlusNormal"/>
        <w:spacing w:before="220"/>
        <w:ind w:firstLine="540"/>
        <w:jc w:val="both"/>
      </w:pPr>
      <w:r>
        <w:rPr>
          <w:b/>
        </w:rPr>
        <w:t>Определение кривизны предварительно напряженных элементов на основе нелинейной деформационной модели</w:t>
      </w:r>
    </w:p>
    <w:p w:rsidR="00600D44" w:rsidRDefault="00600D44">
      <w:pPr>
        <w:pStyle w:val="ConsPlusNormal"/>
        <w:spacing w:before="220"/>
        <w:ind w:firstLine="540"/>
        <w:jc w:val="both"/>
      </w:pPr>
      <w:r>
        <w:t xml:space="preserve">9.3.16 Полную кривизну изгибаемых предварительно напряженных элементов на участках без трещин в растянутой зоне сечения определяют по </w:t>
      </w:r>
      <w:hyperlink w:anchor="P3108" w:history="1">
        <w:r>
          <w:rPr>
            <w:color w:val="0000FF"/>
          </w:rPr>
          <w:t>формуле (8.140)</w:t>
        </w:r>
      </w:hyperlink>
      <w:r>
        <w:t xml:space="preserve">, а на участках с трещинами в растянутой зоне сечения - по </w:t>
      </w:r>
      <w:hyperlink w:anchor="P3112" w:history="1">
        <w:r>
          <w:rPr>
            <w:color w:val="0000FF"/>
          </w:rPr>
          <w:t>формуле (8.141)</w:t>
        </w:r>
      </w:hyperlink>
      <w:r>
        <w:t>.</w:t>
      </w:r>
    </w:p>
    <w:p w:rsidR="00600D44" w:rsidRDefault="00600D44">
      <w:pPr>
        <w:pStyle w:val="ConsPlusNormal"/>
        <w:spacing w:before="220"/>
        <w:ind w:firstLine="540"/>
        <w:jc w:val="both"/>
      </w:pPr>
      <w:r>
        <w:t xml:space="preserve">Значения кривизн, входящих в </w:t>
      </w:r>
      <w:hyperlink w:anchor="P3108" w:history="1">
        <w:r>
          <w:rPr>
            <w:color w:val="0000FF"/>
          </w:rPr>
          <w:t>формулы (8.140)</w:t>
        </w:r>
      </w:hyperlink>
      <w:r>
        <w:t xml:space="preserve"> и </w:t>
      </w:r>
      <w:hyperlink w:anchor="P3112" w:history="1">
        <w:r>
          <w:rPr>
            <w:color w:val="0000FF"/>
          </w:rPr>
          <w:t>(8.141)</w:t>
        </w:r>
      </w:hyperlink>
      <w:r>
        <w:t xml:space="preserve">, определяют из решения системы </w:t>
      </w:r>
      <w:hyperlink w:anchor="P3577" w:history="1">
        <w:r>
          <w:rPr>
            <w:color w:val="0000FF"/>
          </w:rPr>
          <w:t>уравнений (9.26)</w:t>
        </w:r>
      </w:hyperlink>
      <w:r>
        <w:t xml:space="preserve"> - </w:t>
      </w:r>
      <w:hyperlink w:anchor="P3602" w:history="1">
        <w:r>
          <w:rPr>
            <w:color w:val="0000FF"/>
          </w:rPr>
          <w:t>(9.34)</w:t>
        </w:r>
      </w:hyperlink>
      <w:r>
        <w:t xml:space="preserve"> с учетом </w:t>
      </w:r>
      <w:hyperlink w:anchor="P3573" w:history="1">
        <w:r>
          <w:rPr>
            <w:color w:val="0000FF"/>
          </w:rPr>
          <w:t>9.2.13</w:t>
        </w:r>
      </w:hyperlink>
      <w:r>
        <w:t>. При этом для элементов с нормальными трещинами в растянутой зоне напряжение в напрягаемой арматуре, пересекающей трещины, определяют по формуле</w:t>
      </w:r>
    </w:p>
    <w:p w:rsidR="00600D44" w:rsidRDefault="00600D44">
      <w:pPr>
        <w:pStyle w:val="ConsPlusNormal"/>
        <w:jc w:val="both"/>
      </w:pPr>
    </w:p>
    <w:p w:rsidR="00600D44" w:rsidRDefault="00600D44">
      <w:pPr>
        <w:pStyle w:val="ConsPlusNormal"/>
        <w:jc w:val="center"/>
      </w:pPr>
      <w:r w:rsidRPr="00503895">
        <w:rPr>
          <w:position w:val="-30"/>
        </w:rPr>
        <w:pict>
          <v:shape id="_x0000_i1612" style="width:155.1pt;height:41.95pt" coordsize="" o:spt="100" adj="0,,0" path="" filled="f" stroked="f">
            <v:stroke joinstyle="miter"/>
            <v:imagedata r:id="rId675" o:title="base_44_25375_33355"/>
            <v:formulas/>
            <v:path o:connecttype="segments"/>
          </v:shape>
        </w:pict>
      </w:r>
      <w:r>
        <w:t xml:space="preserve"> (9.44)</w:t>
      </w:r>
    </w:p>
    <w:p w:rsidR="00600D44" w:rsidRDefault="00600D44">
      <w:pPr>
        <w:pStyle w:val="ConsPlusNormal"/>
        <w:jc w:val="both"/>
      </w:pPr>
    </w:p>
    <w:p w:rsidR="00600D44" w:rsidRDefault="00600D44">
      <w:pPr>
        <w:pStyle w:val="ConsPlusNormal"/>
        <w:ind w:firstLine="540"/>
        <w:jc w:val="both"/>
      </w:pPr>
      <w:r>
        <w:t>а в ненапрягаемой арматуре</w:t>
      </w:r>
    </w:p>
    <w:p w:rsidR="00600D44" w:rsidRDefault="00600D44">
      <w:pPr>
        <w:pStyle w:val="ConsPlusNormal"/>
        <w:jc w:val="both"/>
      </w:pPr>
    </w:p>
    <w:p w:rsidR="00600D44" w:rsidRDefault="00600D44">
      <w:pPr>
        <w:pStyle w:val="ConsPlusNormal"/>
        <w:jc w:val="center"/>
      </w:pPr>
      <w:r w:rsidRPr="00503895">
        <w:rPr>
          <w:position w:val="-28"/>
        </w:rPr>
        <w:pict>
          <v:shape id="_x0000_i1613" style="width:73.6pt;height:39.55pt" coordsize="" o:spt="100" adj="0,,0" path="" filled="f" stroked="f">
            <v:stroke joinstyle="miter"/>
            <v:imagedata r:id="rId676" o:title="base_44_25375_33356"/>
            <v:formulas/>
            <v:path o:connecttype="segments"/>
          </v:shape>
        </w:pict>
      </w:r>
      <w:r>
        <w:t xml:space="preserve"> (9.45)</w:t>
      </w:r>
    </w:p>
    <w:p w:rsidR="00600D44" w:rsidRDefault="00600D44">
      <w:pPr>
        <w:pStyle w:val="ConsPlusNormal"/>
        <w:jc w:val="both"/>
      </w:pPr>
    </w:p>
    <w:p w:rsidR="00600D44" w:rsidRDefault="00600D44">
      <w:pPr>
        <w:pStyle w:val="ConsPlusNormal"/>
        <w:ind w:firstLine="540"/>
        <w:jc w:val="both"/>
      </w:pPr>
      <w:r>
        <w:t>где</w:t>
      </w:r>
    </w:p>
    <w:p w:rsidR="00600D44" w:rsidRDefault="00600D44">
      <w:pPr>
        <w:pStyle w:val="ConsPlusNormal"/>
        <w:jc w:val="both"/>
      </w:pPr>
    </w:p>
    <w:p w:rsidR="00600D44" w:rsidRDefault="00600D44">
      <w:pPr>
        <w:pStyle w:val="ConsPlusNormal"/>
        <w:jc w:val="center"/>
      </w:pPr>
      <w:r w:rsidRPr="00503895">
        <w:rPr>
          <w:position w:val="-48"/>
        </w:rPr>
        <w:pict>
          <v:shape id="_x0000_i1614" style="width:125.4pt;height:59.35pt" coordsize="" o:spt="100" adj="0,,0" path="" filled="f" stroked="f">
            <v:stroke joinstyle="miter"/>
            <v:imagedata r:id="rId677" o:title="base_44_25375_33357"/>
            <v:formulas/>
            <v:path o:connecttype="segments"/>
          </v:shape>
        </w:pict>
      </w:r>
      <w:r>
        <w:t xml:space="preserve"> (9.46)</w:t>
      </w:r>
    </w:p>
    <w:p w:rsidR="00600D44" w:rsidRDefault="00600D44">
      <w:pPr>
        <w:pStyle w:val="ConsPlusNormal"/>
        <w:jc w:val="both"/>
      </w:pPr>
    </w:p>
    <w:p w:rsidR="00600D44" w:rsidRDefault="00600D44">
      <w:pPr>
        <w:pStyle w:val="ConsPlusNormal"/>
        <w:ind w:firstLine="540"/>
        <w:jc w:val="both"/>
      </w:pPr>
      <w:r>
        <w:t xml:space="preserve">Здесь </w:t>
      </w:r>
      <w:r w:rsidRPr="00503895">
        <w:rPr>
          <w:position w:val="-11"/>
        </w:rPr>
        <w:pict>
          <v:shape id="_x0000_i1615" style="width:38.35pt;height:22.15pt" coordsize="" o:spt="100" adj="0,,0" path="" filled="f" stroked="f">
            <v:stroke joinstyle="miter"/>
            <v:imagedata r:id="rId678" o:title="base_44_25375_33358"/>
            <v:formulas/>
            <v:path o:connecttype="segments"/>
          </v:shape>
        </w:pict>
      </w:r>
      <w:r>
        <w:t xml:space="preserve"> - относительная деформация растянутой арматуры в сечении с трещиной от действия внешней нагрузки сразу после образования трещин;</w:t>
      </w:r>
    </w:p>
    <w:p w:rsidR="00600D44" w:rsidRDefault="00600D44">
      <w:pPr>
        <w:pStyle w:val="ConsPlusNormal"/>
        <w:spacing w:before="220"/>
        <w:ind w:firstLine="540"/>
        <w:jc w:val="both"/>
      </w:pPr>
      <w:r w:rsidRPr="00503895">
        <w:rPr>
          <w:position w:val="-11"/>
        </w:rPr>
        <w:pict>
          <v:shape id="_x0000_i1616" style="width:26.5pt;height:22.15pt" coordsize="" o:spt="100" adj="0,,0" path="" filled="f" stroked="f">
            <v:stroke joinstyle="miter"/>
            <v:imagedata r:id="rId679" o:title="base_44_25375_33359"/>
            <v:formulas/>
            <v:path o:connecttype="segments"/>
          </v:shape>
        </w:pict>
      </w:r>
      <w:r>
        <w:t xml:space="preserve"> - относительные деформации растянутой арматуры, пересекающей трещины, в рассматриваемой стадии;</w:t>
      </w:r>
    </w:p>
    <w:p w:rsidR="00600D44" w:rsidRDefault="00600D44">
      <w:pPr>
        <w:pStyle w:val="ConsPlusNormal"/>
        <w:spacing w:before="220"/>
        <w:ind w:firstLine="540"/>
        <w:jc w:val="both"/>
      </w:pPr>
      <w:r w:rsidRPr="00503895">
        <w:rPr>
          <w:position w:val="-9"/>
        </w:rPr>
        <w:pict>
          <v:shape id="_x0000_i1617" style="width:19.8pt;height:20.95pt" coordsize="" o:spt="100" adj="0,,0" path="" filled="f" stroked="f">
            <v:stroke joinstyle="miter"/>
            <v:imagedata r:id="rId680" o:title="base_44_25375_33360"/>
            <v:formulas/>
            <v:path o:connecttype="segments"/>
          </v:shape>
        </w:pict>
      </w:r>
      <w:r>
        <w:t xml:space="preserve"> - относительная деформация предварительного напряжения арматуры.</w:t>
      </w:r>
    </w:p>
    <w:p w:rsidR="00600D44" w:rsidRDefault="00600D44">
      <w:pPr>
        <w:pStyle w:val="ConsPlusNormal"/>
        <w:spacing w:before="220"/>
        <w:ind w:firstLine="540"/>
        <w:jc w:val="both"/>
      </w:pPr>
      <w:r>
        <w:t>При определении кривизны от непродолжительного действия нагрузки в расчете применяют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10 (за искл. абз. второго п. 10.3.3,  последнего абз. п. 10.3.5, абз. второго п. 10.3.20, абз. первого п. 10.3.22, абз. шестого п. 10.3.25, последнего абз. п. 10.3.33, абз. первого и второго п. 10.4.10) обеспечивает соблюдение требований Федерального </w:t>
            </w:r>
            <w:hyperlink r:id="rId681" w:history="1">
              <w:r>
                <w:rPr>
                  <w:color w:val="0000FF"/>
                </w:rPr>
                <w:t>закона</w:t>
              </w:r>
            </w:hyperlink>
            <w:r>
              <w:rPr>
                <w:color w:val="392C69"/>
              </w:rPr>
              <w:t xml:space="preserve"> от 30.12.2009 N 384-ФЗ "Технический регламент о безопасности зданий и сооружений" (</w:t>
            </w:r>
            <w:hyperlink r:id="rId682"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r>
        <w:t>10 Конструктивные требования</w:t>
      </w:r>
    </w:p>
    <w:p w:rsidR="00600D44" w:rsidRDefault="00600D44">
      <w:pPr>
        <w:pStyle w:val="ConsPlusTitle"/>
        <w:spacing w:before="220"/>
        <w:ind w:firstLine="540"/>
        <w:jc w:val="both"/>
        <w:outlineLvl w:val="2"/>
      </w:pPr>
      <w:r>
        <w:t>10.1 Общие положения</w:t>
      </w:r>
    </w:p>
    <w:p w:rsidR="00600D44" w:rsidRDefault="00600D44">
      <w:pPr>
        <w:pStyle w:val="ConsPlusNormal"/>
        <w:spacing w:before="220"/>
        <w:ind w:firstLine="540"/>
        <w:jc w:val="both"/>
      </w:pPr>
      <w:r>
        <w:t>10.1.1 Для обеспечения безопасности и эксплуатационной пригодности бетонных и железобетонных конструкций помимо требований к расчету следует также выполнять конструктивные требования к геометрическим размерам и армированию.</w:t>
      </w:r>
    </w:p>
    <w:p w:rsidR="00600D44" w:rsidRDefault="00600D44">
      <w:pPr>
        <w:pStyle w:val="ConsPlusNormal"/>
        <w:spacing w:before="220"/>
        <w:ind w:firstLine="540"/>
        <w:jc w:val="both"/>
      </w:pPr>
      <w:r>
        <w:t>Конструктивные требования устанавливают для случаев, когда:</w:t>
      </w:r>
    </w:p>
    <w:p w:rsidR="00600D44" w:rsidRDefault="00600D44">
      <w:pPr>
        <w:pStyle w:val="ConsPlusNormal"/>
        <w:spacing w:before="220"/>
        <w:ind w:firstLine="540"/>
        <w:jc w:val="both"/>
      </w:pPr>
      <w:r>
        <w:t xml:space="preserve">- расчетом не представляется возможным достаточно точно и определенно полностью </w:t>
      </w:r>
      <w:r>
        <w:lastRenderedPageBreak/>
        <w:t>гарантировать сопротивление конструкции внешним нагрузкам и воздействиям;</w:t>
      </w:r>
    </w:p>
    <w:p w:rsidR="00600D44" w:rsidRDefault="00600D44">
      <w:pPr>
        <w:pStyle w:val="ConsPlusNormal"/>
        <w:spacing w:before="220"/>
        <w:ind w:firstLine="540"/>
        <w:jc w:val="both"/>
      </w:pPr>
      <w:r>
        <w:t>- конструктивные требования определяют граничные условия, в пределах которых могут быть использованы принятые расчетные положения;</w:t>
      </w:r>
    </w:p>
    <w:p w:rsidR="00600D44" w:rsidRDefault="00600D44">
      <w:pPr>
        <w:pStyle w:val="ConsPlusNormal"/>
        <w:spacing w:before="220"/>
        <w:ind w:firstLine="540"/>
        <w:jc w:val="both"/>
      </w:pPr>
      <w:r>
        <w:t>- конструктивные требования обеспечивают выполнение технологии изготовления бетонных и железобетонных конструкций.</w:t>
      </w:r>
    </w:p>
    <w:p w:rsidR="00600D44" w:rsidRDefault="00600D44">
      <w:pPr>
        <w:pStyle w:val="ConsPlusTitle"/>
        <w:spacing w:before="220"/>
        <w:ind w:firstLine="540"/>
        <w:jc w:val="both"/>
        <w:outlineLvl w:val="2"/>
      </w:pPr>
      <w:bookmarkStart w:id="232" w:name="P3738"/>
      <w:bookmarkEnd w:id="232"/>
      <w:r>
        <w:t>10.2 Требования к геометрическим размерам</w:t>
      </w:r>
    </w:p>
    <w:p w:rsidR="00600D44" w:rsidRDefault="00600D44">
      <w:pPr>
        <w:pStyle w:val="ConsPlusNormal"/>
        <w:spacing w:before="220"/>
        <w:ind w:firstLine="540"/>
        <w:jc w:val="both"/>
      </w:pPr>
      <w:r>
        <w:t>10.2.1 Геометрические размеры бетонных и железобетонных конструкций должны быть не менее величин, обеспечивающих:</w:t>
      </w:r>
    </w:p>
    <w:p w:rsidR="00600D44" w:rsidRDefault="00600D44">
      <w:pPr>
        <w:pStyle w:val="ConsPlusNormal"/>
        <w:spacing w:before="220"/>
        <w:ind w:firstLine="540"/>
        <w:jc w:val="both"/>
      </w:pPr>
      <w:r>
        <w:t xml:space="preserve">- возможность размещения арматуры, анкеровки и совместной работы с бетоном, с учетом </w:t>
      </w:r>
      <w:hyperlink w:anchor="P3837" w:history="1">
        <w:r>
          <w:rPr>
            <w:color w:val="0000FF"/>
          </w:rPr>
          <w:t>подраздела 10.3</w:t>
        </w:r>
      </w:hyperlink>
      <w:r>
        <w:t>;</w:t>
      </w:r>
    </w:p>
    <w:p w:rsidR="00600D44" w:rsidRDefault="00600D44">
      <w:pPr>
        <w:pStyle w:val="ConsPlusNormal"/>
        <w:spacing w:before="220"/>
        <w:ind w:firstLine="540"/>
        <w:jc w:val="both"/>
      </w:pPr>
      <w:r>
        <w:t>- ограничение гибкости сжатых элементов;</w:t>
      </w:r>
    </w:p>
    <w:p w:rsidR="00600D44" w:rsidRDefault="00600D44">
      <w:pPr>
        <w:pStyle w:val="ConsPlusNormal"/>
        <w:spacing w:before="220"/>
        <w:ind w:firstLine="540"/>
        <w:jc w:val="both"/>
      </w:pPr>
      <w:r>
        <w:t xml:space="preserve">- требуемые показатели качества бетона в конструкции </w:t>
      </w:r>
      <w:hyperlink r:id="rId683" w:history="1">
        <w:r>
          <w:rPr>
            <w:color w:val="0000FF"/>
          </w:rPr>
          <w:t>(ГОСТ 13015)</w:t>
        </w:r>
      </w:hyperlink>
      <w:r>
        <w:t>.</w:t>
      </w:r>
    </w:p>
    <w:p w:rsidR="00600D44" w:rsidRDefault="00600D44">
      <w:pPr>
        <w:pStyle w:val="ConsPlusNormal"/>
        <w:spacing w:before="220"/>
        <w:ind w:firstLine="540"/>
        <w:jc w:val="both"/>
      </w:pPr>
      <w:r>
        <w:t xml:space="preserve">10.2.2 Размеры сечений внецентренно сжатых элементов для обеспечения их жесткости следует принимать такими, чтобы их гибкость </w:t>
      </w:r>
      <w:r w:rsidRPr="00503895">
        <w:rPr>
          <w:position w:val="-23"/>
        </w:rPr>
        <w:pict>
          <v:shape id="_x0000_i1618" style="width:14.25pt;height:34pt" coordsize="" o:spt="100" adj="0,,0" path="" filled="f" stroked="f">
            <v:stroke joinstyle="miter"/>
            <v:imagedata r:id="rId684" o:title="base_44_25375_33361"/>
            <v:formulas/>
            <v:path o:connecttype="segments"/>
          </v:shape>
        </w:pict>
      </w:r>
      <w:r>
        <w:t xml:space="preserve"> в любом направлении не превышала:</w:t>
      </w:r>
    </w:p>
    <w:p w:rsidR="00600D44" w:rsidRDefault="00600D44">
      <w:pPr>
        <w:pStyle w:val="ConsPlusNormal"/>
        <w:spacing w:before="220"/>
        <w:ind w:firstLine="540"/>
        <w:jc w:val="both"/>
      </w:pPr>
      <w:r>
        <w:t>200 - для железобетонных элементов;</w:t>
      </w:r>
    </w:p>
    <w:p w:rsidR="00600D44" w:rsidRDefault="00600D44">
      <w:pPr>
        <w:pStyle w:val="ConsPlusNormal"/>
        <w:spacing w:before="220"/>
        <w:ind w:firstLine="540"/>
        <w:jc w:val="both"/>
      </w:pPr>
      <w:r>
        <w:t>120 - для колонн, являющихся элементами зданий;</w:t>
      </w:r>
    </w:p>
    <w:p w:rsidR="00600D44" w:rsidRDefault="00600D44">
      <w:pPr>
        <w:pStyle w:val="ConsPlusNormal"/>
        <w:spacing w:before="220"/>
        <w:ind w:firstLine="540"/>
        <w:jc w:val="both"/>
      </w:pPr>
      <w:r>
        <w:t>90 - для бетонных элементов.</w:t>
      </w:r>
    </w:p>
    <w:p w:rsidR="00600D44" w:rsidRDefault="00600D44">
      <w:pPr>
        <w:pStyle w:val="ConsPlusNormal"/>
        <w:spacing w:before="220"/>
        <w:ind w:firstLine="540"/>
        <w:jc w:val="both"/>
      </w:pPr>
      <w:r>
        <w:t>10.2.3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p>
    <w:p w:rsidR="00600D44" w:rsidRDefault="00600D44">
      <w:pPr>
        <w:pStyle w:val="ConsPlusNormal"/>
        <w:spacing w:before="220"/>
        <w:ind w:firstLine="540"/>
        <w:jc w:val="both"/>
      </w:pPr>
      <w:r>
        <w:t>При неравномерной осадке фундаментов следует предусматривать разделение конструкций осадочными швами. Расстояния между постоянными температурно-усадочными швами следует устанавливать расчетом.</w:t>
      </w:r>
    </w:p>
    <w:p w:rsidR="00600D44" w:rsidRDefault="00600D44">
      <w:pPr>
        <w:pStyle w:val="ConsPlusNormal"/>
        <w:jc w:val="both"/>
      </w:pPr>
      <w:r>
        <w:t xml:space="preserve">(в ред. </w:t>
      </w:r>
      <w:hyperlink r:id="rId685"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 xml:space="preserve">Допускается расчет не производить, если при расчетной температуре наружного воздуха минус 40 °C и выше расстояние между температурно-усадочными швами не превышает значений, приведенных в </w:t>
      </w:r>
      <w:hyperlink w:anchor="P3752" w:history="1">
        <w:r>
          <w:rPr>
            <w:color w:val="0000FF"/>
          </w:rPr>
          <w:t>таблице 10.1а</w:t>
        </w:r>
      </w:hyperlink>
      <w:r>
        <w:t>.</w:t>
      </w:r>
    </w:p>
    <w:p w:rsidR="00600D44" w:rsidRDefault="00600D44">
      <w:pPr>
        <w:pStyle w:val="ConsPlusNormal"/>
        <w:ind w:firstLine="540"/>
        <w:jc w:val="both"/>
      </w:pPr>
    </w:p>
    <w:p w:rsidR="00600D44" w:rsidRDefault="00600D44">
      <w:pPr>
        <w:pStyle w:val="ConsPlusNormal"/>
        <w:jc w:val="right"/>
      </w:pPr>
      <w:bookmarkStart w:id="233" w:name="P3752"/>
      <w:bookmarkEnd w:id="233"/>
      <w:r>
        <w:t>Таблица 10.1а</w:t>
      </w:r>
    </w:p>
    <w:p w:rsidR="00600D44" w:rsidRDefault="00600D44">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1701"/>
        <w:gridCol w:w="1871"/>
        <w:gridCol w:w="1191"/>
      </w:tblGrid>
      <w:tr w:rsidR="00600D44">
        <w:tc>
          <w:tcPr>
            <w:tcW w:w="4309" w:type="dxa"/>
            <w:vMerge w:val="restart"/>
            <w:tcBorders>
              <w:top w:val="single" w:sz="4" w:space="0" w:color="auto"/>
              <w:bottom w:val="single" w:sz="4" w:space="0" w:color="auto"/>
            </w:tcBorders>
            <w:vAlign w:val="center"/>
          </w:tcPr>
          <w:p w:rsidR="00600D44" w:rsidRDefault="00600D44">
            <w:pPr>
              <w:pStyle w:val="ConsPlusNormal"/>
              <w:jc w:val="center"/>
            </w:pPr>
            <w:r>
              <w:t>Здания и конструкции</w:t>
            </w:r>
          </w:p>
        </w:tc>
        <w:tc>
          <w:tcPr>
            <w:tcW w:w="4763" w:type="dxa"/>
            <w:gridSpan w:val="3"/>
            <w:tcBorders>
              <w:top w:val="single" w:sz="4" w:space="0" w:color="auto"/>
              <w:bottom w:val="single" w:sz="4" w:space="0" w:color="auto"/>
            </w:tcBorders>
            <w:vAlign w:val="center"/>
          </w:tcPr>
          <w:p w:rsidR="00600D44" w:rsidRDefault="00600D44">
            <w:pPr>
              <w:pStyle w:val="ConsPlusNormal"/>
              <w:jc w:val="center"/>
            </w:pPr>
            <w:r>
              <w:t>Наибольшие расстояния, м, между температурно-усадочными швами, допускаемые без расчета, для конструкций, находящихся</w:t>
            </w:r>
          </w:p>
        </w:tc>
      </w:tr>
      <w:tr w:rsidR="00600D44">
        <w:tc>
          <w:tcPr>
            <w:tcW w:w="4309" w:type="dxa"/>
            <w:vMerge/>
            <w:tcBorders>
              <w:top w:val="single" w:sz="4" w:space="0" w:color="auto"/>
              <w:bottom w:val="single" w:sz="4" w:space="0" w:color="auto"/>
            </w:tcBorders>
          </w:tcPr>
          <w:p w:rsidR="00600D44" w:rsidRDefault="00600D44"/>
        </w:tc>
        <w:tc>
          <w:tcPr>
            <w:tcW w:w="1701" w:type="dxa"/>
            <w:tcBorders>
              <w:top w:val="single" w:sz="4" w:space="0" w:color="auto"/>
              <w:bottom w:val="single" w:sz="4" w:space="0" w:color="auto"/>
            </w:tcBorders>
            <w:vAlign w:val="center"/>
          </w:tcPr>
          <w:p w:rsidR="00600D44" w:rsidRDefault="00600D44">
            <w:pPr>
              <w:pStyle w:val="ConsPlusNormal"/>
              <w:jc w:val="center"/>
            </w:pPr>
            <w:r>
              <w:t>внутри отапливаемых зданий или в грунте</w:t>
            </w:r>
          </w:p>
        </w:tc>
        <w:tc>
          <w:tcPr>
            <w:tcW w:w="1871" w:type="dxa"/>
            <w:tcBorders>
              <w:top w:val="single" w:sz="4" w:space="0" w:color="auto"/>
              <w:bottom w:val="single" w:sz="4" w:space="0" w:color="auto"/>
            </w:tcBorders>
            <w:vAlign w:val="center"/>
          </w:tcPr>
          <w:p w:rsidR="00600D44" w:rsidRDefault="00600D44">
            <w:pPr>
              <w:pStyle w:val="ConsPlusNormal"/>
              <w:jc w:val="center"/>
            </w:pPr>
            <w:r>
              <w:t>внутри неотапливаемых зданий</w:t>
            </w:r>
          </w:p>
        </w:tc>
        <w:tc>
          <w:tcPr>
            <w:tcW w:w="1191" w:type="dxa"/>
            <w:tcBorders>
              <w:top w:val="single" w:sz="4" w:space="0" w:color="auto"/>
              <w:bottom w:val="single" w:sz="4" w:space="0" w:color="auto"/>
            </w:tcBorders>
            <w:vAlign w:val="center"/>
          </w:tcPr>
          <w:p w:rsidR="00600D44" w:rsidRDefault="00600D44">
            <w:pPr>
              <w:pStyle w:val="ConsPlusNormal"/>
              <w:jc w:val="center"/>
            </w:pPr>
            <w:r>
              <w:t>на открытом воздухе</w:t>
            </w:r>
          </w:p>
        </w:tc>
      </w:tr>
      <w:tr w:rsidR="00600D44">
        <w:tblPrEx>
          <w:tblBorders>
            <w:insideH w:val="none" w:sz="0" w:space="0" w:color="auto"/>
          </w:tblBorders>
        </w:tblPrEx>
        <w:tc>
          <w:tcPr>
            <w:tcW w:w="4309" w:type="dxa"/>
            <w:tcBorders>
              <w:top w:val="single" w:sz="4" w:space="0" w:color="auto"/>
              <w:bottom w:val="nil"/>
            </w:tcBorders>
          </w:tcPr>
          <w:p w:rsidR="00600D44" w:rsidRDefault="00600D44">
            <w:pPr>
              <w:pStyle w:val="ConsPlusNormal"/>
              <w:ind w:left="283"/>
            </w:pPr>
            <w:r>
              <w:lastRenderedPageBreak/>
              <w:t>Бетонные:</w:t>
            </w:r>
          </w:p>
        </w:tc>
        <w:tc>
          <w:tcPr>
            <w:tcW w:w="1701" w:type="dxa"/>
            <w:tcBorders>
              <w:top w:val="single" w:sz="4" w:space="0" w:color="auto"/>
              <w:bottom w:val="nil"/>
            </w:tcBorders>
          </w:tcPr>
          <w:p w:rsidR="00600D44" w:rsidRDefault="00600D44">
            <w:pPr>
              <w:pStyle w:val="ConsPlusNormal"/>
            </w:pPr>
          </w:p>
        </w:tc>
        <w:tc>
          <w:tcPr>
            <w:tcW w:w="1871" w:type="dxa"/>
            <w:tcBorders>
              <w:top w:val="single" w:sz="4" w:space="0" w:color="auto"/>
              <w:bottom w:val="nil"/>
            </w:tcBorders>
          </w:tcPr>
          <w:p w:rsidR="00600D44" w:rsidRDefault="00600D44">
            <w:pPr>
              <w:pStyle w:val="ConsPlusNormal"/>
            </w:pPr>
          </w:p>
        </w:tc>
        <w:tc>
          <w:tcPr>
            <w:tcW w:w="1191" w:type="dxa"/>
            <w:tcBorders>
              <w:top w:val="single" w:sz="4" w:space="0" w:color="auto"/>
              <w:bottom w:val="nil"/>
            </w:tcBorders>
          </w:tcPr>
          <w:p w:rsidR="00600D44" w:rsidRDefault="00600D44">
            <w:pPr>
              <w:pStyle w:val="ConsPlusNormal"/>
            </w:pP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283"/>
            </w:pPr>
            <w:r>
              <w:t>а) сборные</w:t>
            </w:r>
          </w:p>
        </w:tc>
        <w:tc>
          <w:tcPr>
            <w:tcW w:w="1701" w:type="dxa"/>
            <w:tcBorders>
              <w:top w:val="nil"/>
              <w:bottom w:val="nil"/>
            </w:tcBorders>
          </w:tcPr>
          <w:p w:rsidR="00600D44" w:rsidRDefault="00600D44">
            <w:pPr>
              <w:pStyle w:val="ConsPlusNormal"/>
              <w:jc w:val="center"/>
            </w:pPr>
            <w:r>
              <w:t>40</w:t>
            </w:r>
          </w:p>
        </w:tc>
        <w:tc>
          <w:tcPr>
            <w:tcW w:w="1871" w:type="dxa"/>
            <w:tcBorders>
              <w:top w:val="nil"/>
              <w:bottom w:val="nil"/>
            </w:tcBorders>
          </w:tcPr>
          <w:p w:rsidR="00600D44" w:rsidRDefault="00600D44">
            <w:pPr>
              <w:pStyle w:val="ConsPlusNormal"/>
              <w:jc w:val="center"/>
            </w:pPr>
            <w:r>
              <w:t>35</w:t>
            </w:r>
          </w:p>
        </w:tc>
        <w:tc>
          <w:tcPr>
            <w:tcW w:w="1191" w:type="dxa"/>
            <w:tcBorders>
              <w:top w:val="nil"/>
              <w:bottom w:val="nil"/>
            </w:tcBorders>
          </w:tcPr>
          <w:p w:rsidR="00600D44" w:rsidRDefault="00600D44">
            <w:pPr>
              <w:pStyle w:val="ConsPlusNormal"/>
              <w:jc w:val="center"/>
            </w:pPr>
            <w:r>
              <w:t>30</w:t>
            </w: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283"/>
            </w:pPr>
            <w:r>
              <w:t>б) монолитные:</w:t>
            </w:r>
          </w:p>
        </w:tc>
        <w:tc>
          <w:tcPr>
            <w:tcW w:w="1701" w:type="dxa"/>
            <w:tcBorders>
              <w:top w:val="nil"/>
              <w:bottom w:val="nil"/>
            </w:tcBorders>
          </w:tcPr>
          <w:p w:rsidR="00600D44" w:rsidRDefault="00600D44">
            <w:pPr>
              <w:pStyle w:val="ConsPlusNormal"/>
            </w:pPr>
          </w:p>
        </w:tc>
        <w:tc>
          <w:tcPr>
            <w:tcW w:w="1871" w:type="dxa"/>
            <w:tcBorders>
              <w:top w:val="nil"/>
              <w:bottom w:val="nil"/>
            </w:tcBorders>
          </w:tcPr>
          <w:p w:rsidR="00600D44" w:rsidRDefault="00600D44">
            <w:pPr>
              <w:pStyle w:val="ConsPlusNormal"/>
            </w:pPr>
          </w:p>
        </w:tc>
        <w:tc>
          <w:tcPr>
            <w:tcW w:w="1191" w:type="dxa"/>
            <w:tcBorders>
              <w:top w:val="nil"/>
              <w:bottom w:val="nil"/>
            </w:tcBorders>
          </w:tcPr>
          <w:p w:rsidR="00600D44" w:rsidRDefault="00600D44">
            <w:pPr>
              <w:pStyle w:val="ConsPlusNormal"/>
            </w:pP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566"/>
            </w:pPr>
            <w:r>
              <w:t>при конструктивном армировании</w:t>
            </w:r>
          </w:p>
        </w:tc>
        <w:tc>
          <w:tcPr>
            <w:tcW w:w="1701" w:type="dxa"/>
            <w:tcBorders>
              <w:top w:val="nil"/>
              <w:bottom w:val="nil"/>
            </w:tcBorders>
          </w:tcPr>
          <w:p w:rsidR="00600D44" w:rsidRDefault="00600D44">
            <w:pPr>
              <w:pStyle w:val="ConsPlusNormal"/>
              <w:jc w:val="center"/>
            </w:pPr>
            <w:r>
              <w:t>30</w:t>
            </w:r>
          </w:p>
        </w:tc>
        <w:tc>
          <w:tcPr>
            <w:tcW w:w="1871" w:type="dxa"/>
            <w:tcBorders>
              <w:top w:val="nil"/>
              <w:bottom w:val="nil"/>
            </w:tcBorders>
          </w:tcPr>
          <w:p w:rsidR="00600D44" w:rsidRDefault="00600D44">
            <w:pPr>
              <w:pStyle w:val="ConsPlusNormal"/>
              <w:jc w:val="center"/>
            </w:pPr>
            <w:r>
              <w:t>25</w:t>
            </w:r>
          </w:p>
        </w:tc>
        <w:tc>
          <w:tcPr>
            <w:tcW w:w="1191" w:type="dxa"/>
            <w:tcBorders>
              <w:top w:val="nil"/>
              <w:bottom w:val="nil"/>
            </w:tcBorders>
          </w:tcPr>
          <w:p w:rsidR="00600D44" w:rsidRDefault="00600D44">
            <w:pPr>
              <w:pStyle w:val="ConsPlusNormal"/>
              <w:jc w:val="center"/>
            </w:pPr>
            <w:r>
              <w:t>20</w:t>
            </w:r>
          </w:p>
        </w:tc>
      </w:tr>
      <w:tr w:rsidR="00600D44">
        <w:tblPrEx>
          <w:tblBorders>
            <w:insideH w:val="none" w:sz="0" w:space="0" w:color="auto"/>
          </w:tblBorders>
        </w:tblPrEx>
        <w:tc>
          <w:tcPr>
            <w:tcW w:w="4309" w:type="dxa"/>
            <w:tcBorders>
              <w:top w:val="nil"/>
              <w:bottom w:val="single" w:sz="4" w:space="0" w:color="auto"/>
            </w:tcBorders>
          </w:tcPr>
          <w:p w:rsidR="00600D44" w:rsidRDefault="00600D44">
            <w:pPr>
              <w:pStyle w:val="ConsPlusNormal"/>
              <w:ind w:left="566"/>
            </w:pPr>
            <w:r>
              <w:t>без конструктивного армирования</w:t>
            </w:r>
          </w:p>
        </w:tc>
        <w:tc>
          <w:tcPr>
            <w:tcW w:w="1701" w:type="dxa"/>
            <w:tcBorders>
              <w:top w:val="nil"/>
              <w:bottom w:val="single" w:sz="4" w:space="0" w:color="auto"/>
            </w:tcBorders>
          </w:tcPr>
          <w:p w:rsidR="00600D44" w:rsidRDefault="00600D44">
            <w:pPr>
              <w:pStyle w:val="ConsPlusNormal"/>
              <w:jc w:val="center"/>
            </w:pPr>
            <w:r>
              <w:t>20</w:t>
            </w:r>
          </w:p>
        </w:tc>
        <w:tc>
          <w:tcPr>
            <w:tcW w:w="1871" w:type="dxa"/>
            <w:tcBorders>
              <w:top w:val="nil"/>
              <w:bottom w:val="single" w:sz="4" w:space="0" w:color="auto"/>
            </w:tcBorders>
          </w:tcPr>
          <w:p w:rsidR="00600D44" w:rsidRDefault="00600D44">
            <w:pPr>
              <w:pStyle w:val="ConsPlusNormal"/>
              <w:jc w:val="center"/>
            </w:pPr>
            <w:r>
              <w:t>25</w:t>
            </w:r>
          </w:p>
        </w:tc>
        <w:tc>
          <w:tcPr>
            <w:tcW w:w="1191" w:type="dxa"/>
            <w:tcBorders>
              <w:top w:val="nil"/>
              <w:bottom w:val="single" w:sz="4" w:space="0" w:color="auto"/>
            </w:tcBorders>
          </w:tcPr>
          <w:p w:rsidR="00600D44" w:rsidRDefault="00600D44">
            <w:pPr>
              <w:pStyle w:val="ConsPlusNormal"/>
              <w:jc w:val="center"/>
            </w:pPr>
            <w:r>
              <w:t>10</w:t>
            </w:r>
          </w:p>
        </w:tc>
      </w:tr>
      <w:tr w:rsidR="00600D44">
        <w:tblPrEx>
          <w:tblBorders>
            <w:insideH w:val="none" w:sz="0" w:space="0" w:color="auto"/>
          </w:tblBorders>
        </w:tblPrEx>
        <w:tc>
          <w:tcPr>
            <w:tcW w:w="4309" w:type="dxa"/>
            <w:tcBorders>
              <w:top w:val="single" w:sz="4" w:space="0" w:color="auto"/>
              <w:bottom w:val="nil"/>
            </w:tcBorders>
          </w:tcPr>
          <w:p w:rsidR="00600D44" w:rsidRDefault="00600D44">
            <w:pPr>
              <w:pStyle w:val="ConsPlusNormal"/>
              <w:ind w:left="283"/>
            </w:pPr>
            <w:r>
              <w:t>Железобетонные:</w:t>
            </w:r>
          </w:p>
        </w:tc>
        <w:tc>
          <w:tcPr>
            <w:tcW w:w="1701" w:type="dxa"/>
            <w:tcBorders>
              <w:top w:val="single" w:sz="4" w:space="0" w:color="auto"/>
              <w:bottom w:val="nil"/>
            </w:tcBorders>
          </w:tcPr>
          <w:p w:rsidR="00600D44" w:rsidRDefault="00600D44">
            <w:pPr>
              <w:pStyle w:val="ConsPlusNormal"/>
            </w:pPr>
          </w:p>
        </w:tc>
        <w:tc>
          <w:tcPr>
            <w:tcW w:w="1871" w:type="dxa"/>
            <w:tcBorders>
              <w:top w:val="single" w:sz="4" w:space="0" w:color="auto"/>
              <w:bottom w:val="nil"/>
            </w:tcBorders>
          </w:tcPr>
          <w:p w:rsidR="00600D44" w:rsidRDefault="00600D44">
            <w:pPr>
              <w:pStyle w:val="ConsPlusNormal"/>
            </w:pPr>
          </w:p>
        </w:tc>
        <w:tc>
          <w:tcPr>
            <w:tcW w:w="1191" w:type="dxa"/>
            <w:tcBorders>
              <w:top w:val="single" w:sz="4" w:space="0" w:color="auto"/>
              <w:bottom w:val="nil"/>
            </w:tcBorders>
          </w:tcPr>
          <w:p w:rsidR="00600D44" w:rsidRDefault="00600D44">
            <w:pPr>
              <w:pStyle w:val="ConsPlusNormal"/>
            </w:pP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283"/>
            </w:pPr>
            <w:r>
              <w:t>а) сборные каркасные:</w:t>
            </w:r>
          </w:p>
        </w:tc>
        <w:tc>
          <w:tcPr>
            <w:tcW w:w="1701" w:type="dxa"/>
            <w:tcBorders>
              <w:top w:val="nil"/>
              <w:bottom w:val="nil"/>
            </w:tcBorders>
          </w:tcPr>
          <w:p w:rsidR="00600D44" w:rsidRDefault="00600D44">
            <w:pPr>
              <w:pStyle w:val="ConsPlusNormal"/>
            </w:pPr>
          </w:p>
        </w:tc>
        <w:tc>
          <w:tcPr>
            <w:tcW w:w="1871" w:type="dxa"/>
            <w:tcBorders>
              <w:top w:val="nil"/>
              <w:bottom w:val="nil"/>
            </w:tcBorders>
          </w:tcPr>
          <w:p w:rsidR="00600D44" w:rsidRDefault="00600D44">
            <w:pPr>
              <w:pStyle w:val="ConsPlusNormal"/>
            </w:pPr>
          </w:p>
        </w:tc>
        <w:tc>
          <w:tcPr>
            <w:tcW w:w="1191" w:type="dxa"/>
            <w:tcBorders>
              <w:top w:val="nil"/>
              <w:bottom w:val="nil"/>
            </w:tcBorders>
          </w:tcPr>
          <w:p w:rsidR="00600D44" w:rsidRDefault="00600D44">
            <w:pPr>
              <w:pStyle w:val="ConsPlusNormal"/>
            </w:pP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566"/>
            </w:pPr>
            <w:r>
              <w:t>одноэтажные</w:t>
            </w:r>
          </w:p>
        </w:tc>
        <w:tc>
          <w:tcPr>
            <w:tcW w:w="1701" w:type="dxa"/>
            <w:tcBorders>
              <w:top w:val="nil"/>
              <w:bottom w:val="nil"/>
            </w:tcBorders>
          </w:tcPr>
          <w:p w:rsidR="00600D44" w:rsidRDefault="00600D44">
            <w:pPr>
              <w:pStyle w:val="ConsPlusNormal"/>
              <w:jc w:val="center"/>
            </w:pPr>
            <w:r>
              <w:t>72</w:t>
            </w:r>
          </w:p>
        </w:tc>
        <w:tc>
          <w:tcPr>
            <w:tcW w:w="1871" w:type="dxa"/>
            <w:tcBorders>
              <w:top w:val="nil"/>
              <w:bottom w:val="nil"/>
            </w:tcBorders>
          </w:tcPr>
          <w:p w:rsidR="00600D44" w:rsidRDefault="00600D44">
            <w:pPr>
              <w:pStyle w:val="ConsPlusNormal"/>
              <w:jc w:val="center"/>
            </w:pPr>
            <w:r>
              <w:t>60</w:t>
            </w:r>
          </w:p>
        </w:tc>
        <w:tc>
          <w:tcPr>
            <w:tcW w:w="1191" w:type="dxa"/>
            <w:tcBorders>
              <w:top w:val="nil"/>
              <w:bottom w:val="nil"/>
            </w:tcBorders>
          </w:tcPr>
          <w:p w:rsidR="00600D44" w:rsidRDefault="00600D44">
            <w:pPr>
              <w:pStyle w:val="ConsPlusNormal"/>
              <w:jc w:val="center"/>
            </w:pPr>
            <w:r>
              <w:t>48</w:t>
            </w: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566"/>
            </w:pPr>
            <w:r>
              <w:t>многоэтажные</w:t>
            </w:r>
          </w:p>
        </w:tc>
        <w:tc>
          <w:tcPr>
            <w:tcW w:w="1701" w:type="dxa"/>
            <w:tcBorders>
              <w:top w:val="nil"/>
              <w:bottom w:val="nil"/>
            </w:tcBorders>
          </w:tcPr>
          <w:p w:rsidR="00600D44" w:rsidRDefault="00600D44">
            <w:pPr>
              <w:pStyle w:val="ConsPlusNormal"/>
              <w:jc w:val="center"/>
            </w:pPr>
            <w:r>
              <w:t>60</w:t>
            </w:r>
          </w:p>
        </w:tc>
        <w:tc>
          <w:tcPr>
            <w:tcW w:w="1871" w:type="dxa"/>
            <w:tcBorders>
              <w:top w:val="nil"/>
              <w:bottom w:val="nil"/>
            </w:tcBorders>
          </w:tcPr>
          <w:p w:rsidR="00600D44" w:rsidRDefault="00600D44">
            <w:pPr>
              <w:pStyle w:val="ConsPlusNormal"/>
              <w:jc w:val="center"/>
            </w:pPr>
            <w:r>
              <w:t>50</w:t>
            </w:r>
          </w:p>
        </w:tc>
        <w:tc>
          <w:tcPr>
            <w:tcW w:w="1191" w:type="dxa"/>
            <w:tcBorders>
              <w:top w:val="nil"/>
              <w:bottom w:val="nil"/>
            </w:tcBorders>
          </w:tcPr>
          <w:p w:rsidR="00600D44" w:rsidRDefault="00600D44">
            <w:pPr>
              <w:pStyle w:val="ConsPlusNormal"/>
              <w:jc w:val="center"/>
            </w:pPr>
            <w:r>
              <w:t>40</w:t>
            </w: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283"/>
            </w:pPr>
            <w:r>
              <w:t>б) сборно-монолитные и монолитные:</w:t>
            </w:r>
          </w:p>
        </w:tc>
        <w:tc>
          <w:tcPr>
            <w:tcW w:w="1701" w:type="dxa"/>
            <w:tcBorders>
              <w:top w:val="nil"/>
              <w:bottom w:val="nil"/>
            </w:tcBorders>
          </w:tcPr>
          <w:p w:rsidR="00600D44" w:rsidRDefault="00600D44">
            <w:pPr>
              <w:pStyle w:val="ConsPlusNormal"/>
            </w:pPr>
          </w:p>
        </w:tc>
        <w:tc>
          <w:tcPr>
            <w:tcW w:w="1871" w:type="dxa"/>
            <w:tcBorders>
              <w:top w:val="nil"/>
              <w:bottom w:val="nil"/>
            </w:tcBorders>
          </w:tcPr>
          <w:p w:rsidR="00600D44" w:rsidRDefault="00600D44">
            <w:pPr>
              <w:pStyle w:val="ConsPlusNormal"/>
            </w:pPr>
          </w:p>
        </w:tc>
        <w:tc>
          <w:tcPr>
            <w:tcW w:w="1191" w:type="dxa"/>
            <w:tcBorders>
              <w:top w:val="nil"/>
              <w:bottom w:val="nil"/>
            </w:tcBorders>
          </w:tcPr>
          <w:p w:rsidR="00600D44" w:rsidRDefault="00600D44">
            <w:pPr>
              <w:pStyle w:val="ConsPlusNormal"/>
            </w:pPr>
          </w:p>
        </w:tc>
      </w:tr>
      <w:tr w:rsidR="00600D44">
        <w:tblPrEx>
          <w:tblBorders>
            <w:insideH w:val="none" w:sz="0" w:space="0" w:color="auto"/>
          </w:tblBorders>
        </w:tblPrEx>
        <w:tc>
          <w:tcPr>
            <w:tcW w:w="4309" w:type="dxa"/>
            <w:tcBorders>
              <w:top w:val="nil"/>
              <w:bottom w:val="nil"/>
            </w:tcBorders>
          </w:tcPr>
          <w:p w:rsidR="00600D44" w:rsidRDefault="00600D44">
            <w:pPr>
              <w:pStyle w:val="ConsPlusNormal"/>
              <w:ind w:left="566"/>
            </w:pPr>
            <w:r>
              <w:t>каркасные</w:t>
            </w:r>
          </w:p>
        </w:tc>
        <w:tc>
          <w:tcPr>
            <w:tcW w:w="1701" w:type="dxa"/>
            <w:tcBorders>
              <w:top w:val="nil"/>
              <w:bottom w:val="nil"/>
            </w:tcBorders>
          </w:tcPr>
          <w:p w:rsidR="00600D44" w:rsidRDefault="00600D44">
            <w:pPr>
              <w:pStyle w:val="ConsPlusNormal"/>
              <w:jc w:val="center"/>
            </w:pPr>
            <w:r>
              <w:t>50</w:t>
            </w:r>
          </w:p>
        </w:tc>
        <w:tc>
          <w:tcPr>
            <w:tcW w:w="1871" w:type="dxa"/>
            <w:tcBorders>
              <w:top w:val="nil"/>
              <w:bottom w:val="nil"/>
            </w:tcBorders>
          </w:tcPr>
          <w:p w:rsidR="00600D44" w:rsidRDefault="00600D44">
            <w:pPr>
              <w:pStyle w:val="ConsPlusNormal"/>
              <w:jc w:val="center"/>
            </w:pPr>
            <w:r>
              <w:t>40</w:t>
            </w:r>
          </w:p>
        </w:tc>
        <w:tc>
          <w:tcPr>
            <w:tcW w:w="1191" w:type="dxa"/>
            <w:tcBorders>
              <w:top w:val="nil"/>
              <w:bottom w:val="nil"/>
            </w:tcBorders>
          </w:tcPr>
          <w:p w:rsidR="00600D44" w:rsidRDefault="00600D44">
            <w:pPr>
              <w:pStyle w:val="ConsPlusNormal"/>
              <w:jc w:val="center"/>
            </w:pPr>
            <w:r>
              <w:t>30</w:t>
            </w:r>
          </w:p>
        </w:tc>
      </w:tr>
      <w:tr w:rsidR="00600D44">
        <w:tblPrEx>
          <w:tblBorders>
            <w:insideH w:val="none" w:sz="0" w:space="0" w:color="auto"/>
          </w:tblBorders>
        </w:tblPrEx>
        <w:tc>
          <w:tcPr>
            <w:tcW w:w="4309" w:type="dxa"/>
            <w:tcBorders>
              <w:top w:val="nil"/>
              <w:bottom w:val="single" w:sz="4" w:space="0" w:color="auto"/>
            </w:tcBorders>
          </w:tcPr>
          <w:p w:rsidR="00600D44" w:rsidRDefault="00600D44">
            <w:pPr>
              <w:pStyle w:val="ConsPlusNormal"/>
              <w:ind w:left="566"/>
            </w:pPr>
            <w:r>
              <w:t>стеновые</w:t>
            </w:r>
          </w:p>
        </w:tc>
        <w:tc>
          <w:tcPr>
            <w:tcW w:w="1701" w:type="dxa"/>
            <w:tcBorders>
              <w:top w:val="nil"/>
              <w:bottom w:val="single" w:sz="4" w:space="0" w:color="auto"/>
            </w:tcBorders>
          </w:tcPr>
          <w:p w:rsidR="00600D44" w:rsidRDefault="00600D44">
            <w:pPr>
              <w:pStyle w:val="ConsPlusNormal"/>
              <w:jc w:val="center"/>
            </w:pPr>
            <w:r>
              <w:t>40</w:t>
            </w:r>
          </w:p>
        </w:tc>
        <w:tc>
          <w:tcPr>
            <w:tcW w:w="1871" w:type="dxa"/>
            <w:tcBorders>
              <w:top w:val="nil"/>
              <w:bottom w:val="single" w:sz="4" w:space="0" w:color="auto"/>
            </w:tcBorders>
          </w:tcPr>
          <w:p w:rsidR="00600D44" w:rsidRDefault="00600D44">
            <w:pPr>
              <w:pStyle w:val="ConsPlusNormal"/>
              <w:jc w:val="center"/>
            </w:pPr>
            <w:r>
              <w:t>30</w:t>
            </w:r>
          </w:p>
        </w:tc>
        <w:tc>
          <w:tcPr>
            <w:tcW w:w="1191" w:type="dxa"/>
            <w:tcBorders>
              <w:top w:val="nil"/>
              <w:bottom w:val="single" w:sz="4" w:space="0" w:color="auto"/>
            </w:tcBorders>
          </w:tcPr>
          <w:p w:rsidR="00600D44" w:rsidRDefault="00600D44">
            <w:pPr>
              <w:pStyle w:val="ConsPlusNormal"/>
              <w:jc w:val="center"/>
            </w:pPr>
            <w:r>
              <w:t>25</w:t>
            </w:r>
          </w:p>
        </w:tc>
      </w:tr>
      <w:tr w:rsidR="00600D44">
        <w:tc>
          <w:tcPr>
            <w:tcW w:w="9072" w:type="dxa"/>
            <w:gridSpan w:val="4"/>
            <w:tcBorders>
              <w:top w:val="single" w:sz="4" w:space="0" w:color="auto"/>
              <w:bottom w:val="single" w:sz="4" w:space="0" w:color="auto"/>
            </w:tcBorders>
          </w:tcPr>
          <w:p w:rsidR="00600D44" w:rsidRDefault="00600D44">
            <w:pPr>
              <w:pStyle w:val="ConsPlusNormal"/>
              <w:ind w:firstLine="283"/>
              <w:jc w:val="both"/>
            </w:pPr>
            <w:r>
              <w:t>Примечание - Для железобетонных каркасных зданий значения расстояния между температурно-усадочными швами установлены при отсутствии связей или расположении связей в середине температурного блока.</w:t>
            </w:r>
          </w:p>
        </w:tc>
      </w:tr>
    </w:tbl>
    <w:p w:rsidR="00600D44" w:rsidRDefault="00600D44">
      <w:pPr>
        <w:pStyle w:val="ConsPlusNormal"/>
        <w:jc w:val="both"/>
      </w:pPr>
      <w:r>
        <w:t xml:space="preserve">(абзац введен </w:t>
      </w:r>
      <w:hyperlink r:id="rId686" w:history="1">
        <w:r>
          <w:rPr>
            <w:color w:val="0000FF"/>
          </w:rPr>
          <w:t>Изменением N 1</w:t>
        </w:r>
      </w:hyperlink>
      <w:r>
        <w:t>, утв. Приказом Минстроя России от 22.11.2019 N 717/пр)</w:t>
      </w:r>
    </w:p>
    <w:p w:rsidR="00600D44" w:rsidRDefault="00600D44">
      <w:pPr>
        <w:pStyle w:val="ConsPlusNormal"/>
        <w:ind w:firstLine="540"/>
        <w:jc w:val="both"/>
      </w:pPr>
    </w:p>
    <w:p w:rsidR="00600D44" w:rsidRDefault="00600D44">
      <w:pPr>
        <w:pStyle w:val="ConsPlusNormal"/>
        <w:ind w:firstLine="540"/>
        <w:jc w:val="both"/>
      </w:pPr>
      <w:r>
        <w:t xml:space="preserve">Для каркасных зданий и сооружений без мостовых кранов при наличии в рассматриваемом направлении связей (диафрагм жесткости) значения, указанные в </w:t>
      </w:r>
      <w:hyperlink w:anchor="P3752" w:history="1">
        <w:r>
          <w:rPr>
            <w:color w:val="0000FF"/>
          </w:rPr>
          <w:t>таблице 10.1а</w:t>
        </w:r>
      </w:hyperlink>
      <w:r>
        <w:t>, допускается умножать на коэффициент, определяемый по формуле</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619" style="width:95.75pt;height:20.95pt" coordsize="" o:spt="100" adj="0,,0" path="" filled="f" stroked="f">
            <v:stroke joinstyle="miter"/>
            <v:imagedata r:id="rId687" o:title="base_44_25375_33362"/>
            <v:formulas/>
            <v:path o:connecttype="segments"/>
          </v:shape>
        </w:pict>
      </w:r>
      <w:r>
        <w:t>, (10.1а)</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8"/>
        </w:rPr>
        <w:pict>
          <v:shape id="_x0000_i1620" style="width:18.6pt;height:19.8pt" coordsize="" o:spt="100" adj="0,,0" path="" filled="f" stroked="f">
            <v:stroke joinstyle="miter"/>
            <v:imagedata r:id="rId688" o:title="base_44_25375_33363"/>
            <v:formulas/>
            <v:path o:connecttype="segments"/>
          </v:shape>
        </w:pict>
      </w:r>
      <w:r>
        <w:t xml:space="preserve"> - коэффициент, принимаемый равным</w:t>
      </w:r>
    </w:p>
    <w:p w:rsidR="00600D44" w:rsidRDefault="00600D44">
      <w:pPr>
        <w:pStyle w:val="ConsPlusNormal"/>
        <w:spacing w:before="220"/>
        <w:ind w:firstLine="540"/>
        <w:jc w:val="both"/>
      </w:pPr>
      <w:r>
        <w:t>- для отапливаемых зданий</w:t>
      </w:r>
    </w:p>
    <w:p w:rsidR="00600D44" w:rsidRDefault="00600D44">
      <w:pPr>
        <w:pStyle w:val="ConsPlusNormal"/>
        <w:ind w:firstLine="540"/>
        <w:jc w:val="both"/>
      </w:pPr>
    </w:p>
    <w:p w:rsidR="00600D44" w:rsidRDefault="00600D44">
      <w:pPr>
        <w:pStyle w:val="ConsPlusNormal"/>
        <w:jc w:val="center"/>
      </w:pPr>
      <w:r w:rsidRPr="00503895">
        <w:rPr>
          <w:position w:val="-26"/>
        </w:rPr>
        <w:pict>
          <v:shape id="_x0000_i1621" style="width:95.75pt;height:37.6pt" coordsize="" o:spt="100" adj="0,,0" path="" filled="f" stroked="f">
            <v:stroke joinstyle="miter"/>
            <v:imagedata r:id="rId689" o:title="base_44_25375_33364"/>
            <v:formulas/>
            <v:path o:connecttype="segments"/>
          </v:shape>
        </w:pict>
      </w:r>
      <w:r>
        <w:t xml:space="preserve"> (10.1б)</w:t>
      </w:r>
    </w:p>
    <w:p w:rsidR="00600D44" w:rsidRDefault="00600D44">
      <w:pPr>
        <w:pStyle w:val="ConsPlusNormal"/>
        <w:ind w:firstLine="540"/>
        <w:jc w:val="both"/>
      </w:pPr>
    </w:p>
    <w:p w:rsidR="00600D44" w:rsidRDefault="00600D44">
      <w:pPr>
        <w:pStyle w:val="ConsPlusNormal"/>
        <w:ind w:firstLine="540"/>
        <w:jc w:val="both"/>
      </w:pPr>
      <w:r>
        <w:t>- для неотапливаемых зданий и сооружений</w:t>
      </w:r>
    </w:p>
    <w:p w:rsidR="00600D44" w:rsidRDefault="00600D44">
      <w:pPr>
        <w:pStyle w:val="ConsPlusNormal"/>
        <w:ind w:firstLine="540"/>
        <w:jc w:val="both"/>
      </w:pPr>
    </w:p>
    <w:p w:rsidR="00600D44" w:rsidRDefault="00600D44">
      <w:pPr>
        <w:pStyle w:val="ConsPlusNormal"/>
        <w:jc w:val="center"/>
      </w:pPr>
      <w:r w:rsidRPr="00503895">
        <w:rPr>
          <w:position w:val="-27"/>
        </w:rPr>
        <w:pict>
          <v:shape id="_x0000_i1622" style="width:56.2pt;height:38.35pt" coordsize="" o:spt="100" adj="0,,0" path="" filled="f" stroked="f">
            <v:stroke joinstyle="miter"/>
            <v:imagedata r:id="rId690" o:title="base_44_25375_33365"/>
            <v:formulas/>
            <v:path o:connecttype="segments"/>
          </v:shape>
        </w:pict>
      </w:r>
      <w:r>
        <w:t xml:space="preserve"> (10.1в)</w:t>
      </w:r>
    </w:p>
    <w:p w:rsidR="00600D44" w:rsidRDefault="00600D44">
      <w:pPr>
        <w:pStyle w:val="ConsPlusNormal"/>
        <w:ind w:firstLine="540"/>
        <w:jc w:val="both"/>
      </w:pPr>
    </w:p>
    <w:p w:rsidR="00600D44" w:rsidRDefault="00600D44">
      <w:pPr>
        <w:pStyle w:val="ConsPlusNormal"/>
        <w:ind w:firstLine="540"/>
        <w:jc w:val="both"/>
      </w:pPr>
      <w:r>
        <w:t xml:space="preserve">здесь </w:t>
      </w:r>
      <w:r w:rsidRPr="00503895">
        <w:rPr>
          <w:position w:val="-8"/>
        </w:rPr>
        <w:pict>
          <v:shape id="_x0000_i1623" style="width:21.75pt;height:19.8pt" coordsize="" o:spt="100" adj="0,,0" path="" filled="f" stroked="f">
            <v:stroke joinstyle="miter"/>
            <v:imagedata r:id="rId691" o:title="base_44_25375_33366"/>
            <v:formulas/>
            <v:path o:connecttype="segments"/>
          </v:shape>
        </w:pict>
      </w:r>
      <w:r>
        <w:t xml:space="preserve"> и </w:t>
      </w:r>
      <w:r w:rsidRPr="00503895">
        <w:rPr>
          <w:position w:val="-8"/>
        </w:rPr>
        <w:pict>
          <v:shape id="_x0000_i1624" style="width:19.8pt;height:19.8pt" coordsize="" o:spt="100" adj="0,,0" path="" filled="f" stroked="f">
            <v:stroke joinstyle="miter"/>
            <v:imagedata r:id="rId692" o:title="base_44_25375_33367"/>
            <v:formulas/>
            <v:path o:connecttype="segments"/>
          </v:shape>
        </w:pict>
      </w:r>
      <w:r>
        <w:t xml:space="preserve"> - расчетные значения изменения температуры, °C, определяемые по </w:t>
      </w:r>
      <w:hyperlink r:id="rId693" w:history="1">
        <w:r>
          <w:rPr>
            <w:color w:val="0000FF"/>
          </w:rPr>
          <w:t>СП 20.13330</w:t>
        </w:r>
      </w:hyperlink>
      <w:r>
        <w:t>;</w:t>
      </w:r>
    </w:p>
    <w:p w:rsidR="00600D44" w:rsidRDefault="00600D44">
      <w:pPr>
        <w:pStyle w:val="ConsPlusNormal"/>
        <w:spacing w:before="220"/>
        <w:ind w:firstLine="540"/>
        <w:jc w:val="both"/>
      </w:pPr>
      <w:r>
        <w:pict>
          <v:shape id="_x0000_i1625" style="width:11.1pt;height:11.85pt" coordsize="" o:spt="100" adj="0,,0" path="" filled="f" stroked="f">
            <v:stroke joinstyle="miter"/>
            <v:imagedata r:id="rId694" o:title="base_44_25375_33368"/>
            <v:formulas/>
            <v:path o:connecttype="segments"/>
          </v:shape>
        </w:pict>
      </w:r>
      <w:r>
        <w:t xml:space="preserve"> - относительное удлинение горизонтальных элементов от действия вертикальных нагрузок, которое допускается принимать </w:t>
      </w:r>
      <w:r w:rsidRPr="00503895">
        <w:rPr>
          <w:position w:val="-6"/>
        </w:rPr>
        <w:pict>
          <v:shape id="_x0000_i1626" style="width:56.2pt;height:17.8pt" coordsize="" o:spt="100" adj="0,,0" path="" filled="f" stroked="f">
            <v:stroke joinstyle="miter"/>
            <v:imagedata r:id="rId695" o:title="base_44_25375_33369"/>
            <v:formulas/>
            <v:path o:connecttype="segments"/>
          </v:shape>
        </w:pict>
      </w:r>
      <w:r>
        <w:t xml:space="preserve"> - для железобетонных элементов и </w:t>
      </w:r>
      <w:r w:rsidRPr="00503895">
        <w:rPr>
          <w:position w:val="-6"/>
        </w:rPr>
        <w:lastRenderedPageBreak/>
        <w:pict>
          <v:shape id="_x0000_i1627" style="width:57.35pt;height:17.8pt" coordsize="" o:spt="100" adj="0,,0" path="" filled="f" stroked="f">
            <v:stroke joinstyle="miter"/>
            <v:imagedata r:id="rId696" o:title="base_44_25375_33370"/>
            <v:formulas/>
            <v:path o:connecttype="segments"/>
          </v:shape>
        </w:pict>
      </w:r>
      <w:r>
        <w:t xml:space="preserve"> - для стальных элементов;</w:t>
      </w:r>
    </w:p>
    <w:p w:rsidR="00600D44" w:rsidRDefault="00600D44">
      <w:pPr>
        <w:pStyle w:val="ConsPlusNormal"/>
        <w:ind w:firstLine="540"/>
        <w:jc w:val="both"/>
      </w:pPr>
    </w:p>
    <w:p w:rsidR="00600D44" w:rsidRDefault="00600D44">
      <w:pPr>
        <w:pStyle w:val="ConsPlusNormal"/>
        <w:jc w:val="center"/>
      </w:pPr>
      <w:r w:rsidRPr="00503895">
        <w:rPr>
          <w:position w:val="-23"/>
        </w:rPr>
        <w:pict>
          <v:shape id="_x0000_i1628" style="width:42.75pt;height:34.4pt" coordsize="" o:spt="100" adj="0,,0" path="" filled="f" stroked="f">
            <v:stroke joinstyle="miter"/>
            <v:imagedata r:id="rId697" o:title="base_44_25375_33371"/>
            <v:formulas/>
            <v:path o:connecttype="segments"/>
          </v:shape>
        </w:pict>
      </w:r>
      <w:r>
        <w:t>; (10.1г)</w:t>
      </w:r>
    </w:p>
    <w:p w:rsidR="00600D44" w:rsidRDefault="00600D44">
      <w:pPr>
        <w:pStyle w:val="ConsPlusNormal"/>
        <w:ind w:firstLine="540"/>
        <w:jc w:val="both"/>
      </w:pPr>
    </w:p>
    <w:p w:rsidR="00600D44" w:rsidRDefault="00600D44">
      <w:pPr>
        <w:pStyle w:val="ConsPlusNormal"/>
        <w:ind w:firstLine="540"/>
        <w:jc w:val="both"/>
      </w:pPr>
      <w:r>
        <w:rPr>
          <w:i/>
        </w:rPr>
        <w:t>l</w:t>
      </w:r>
      <w:r>
        <w:t xml:space="preserve"> - длина колонны между точками закрепления;</w:t>
      </w:r>
    </w:p>
    <w:p w:rsidR="00600D44" w:rsidRDefault="00600D44">
      <w:pPr>
        <w:pStyle w:val="ConsPlusNormal"/>
        <w:spacing w:before="220"/>
        <w:ind w:firstLine="540"/>
        <w:jc w:val="both"/>
      </w:pPr>
      <w:r>
        <w:rPr>
          <w:i/>
        </w:rPr>
        <w:t>h</w:t>
      </w:r>
      <w:r>
        <w:t xml:space="preserve"> - высота сечения колонны в рассматриваемом направлении;</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629" style="width:118.7pt;height:20.95pt" coordsize="" o:spt="100" adj="0,,0" path="" filled="f" stroked="f">
            <v:stroke joinstyle="miter"/>
            <v:imagedata r:id="rId698" o:title="base_44_25375_33372"/>
            <v:formulas/>
            <v:path o:connecttype="segments"/>
          </v:shape>
        </w:pict>
      </w:r>
      <w:r>
        <w:t>, (10.1д)</w:t>
      </w:r>
    </w:p>
    <w:p w:rsidR="00600D44" w:rsidRDefault="00600D44">
      <w:pPr>
        <w:pStyle w:val="ConsPlusNormal"/>
        <w:ind w:firstLine="540"/>
        <w:jc w:val="both"/>
      </w:pPr>
    </w:p>
    <w:p w:rsidR="00600D44" w:rsidRDefault="00600D44">
      <w:pPr>
        <w:pStyle w:val="ConsPlusNormal"/>
        <w:ind w:firstLine="540"/>
        <w:jc w:val="both"/>
      </w:pPr>
      <w:r w:rsidRPr="00503895">
        <w:rPr>
          <w:position w:val="-8"/>
        </w:rPr>
        <w:pict>
          <v:shape id="_x0000_i1630" style="width:20.95pt;height:19.8pt" coordsize="" o:spt="100" adj="0,,0" path="" filled="f" stroked="f">
            <v:stroke joinstyle="miter"/>
            <v:imagedata r:id="rId699" o:title="base_44_25375_33373"/>
            <v:formulas/>
            <v:path o:connecttype="segments"/>
          </v:shape>
        </w:pict>
      </w:r>
      <w:r>
        <w:t xml:space="preserve"> - влажность наружного воздуха, %, в наиболее жаркий месяц года, принимаемая по </w:t>
      </w:r>
      <w:hyperlink r:id="rId700" w:history="1">
        <w:r>
          <w:rPr>
            <w:color w:val="0000FF"/>
          </w:rPr>
          <w:t>СП 131.13330</w:t>
        </w:r>
      </w:hyperlink>
      <w:r>
        <w:t>.</w:t>
      </w:r>
    </w:p>
    <w:p w:rsidR="00600D44" w:rsidRDefault="00600D44">
      <w:pPr>
        <w:pStyle w:val="ConsPlusNormal"/>
        <w:jc w:val="both"/>
      </w:pPr>
      <w:r>
        <w:t xml:space="preserve">(абзац введен </w:t>
      </w:r>
      <w:hyperlink r:id="rId701" w:history="1">
        <w:r>
          <w:rPr>
            <w:color w:val="0000FF"/>
          </w:rPr>
          <w:t>Изменением N 1</w:t>
        </w:r>
      </w:hyperlink>
      <w:r>
        <w:t>, утв. Приказом Минстроя России от 22.11.2019 N 717/пр)</w:t>
      </w:r>
    </w:p>
    <w:p w:rsidR="00600D44" w:rsidRDefault="00600D44">
      <w:pPr>
        <w:pStyle w:val="ConsPlusNormal"/>
        <w:spacing w:before="220"/>
        <w:ind w:firstLine="540"/>
        <w:jc w:val="both"/>
      </w:pPr>
      <w:r>
        <w:t xml:space="preserve">При учете коэффициента </w:t>
      </w:r>
      <w:r w:rsidRPr="00503895">
        <w:rPr>
          <w:position w:val="-4"/>
        </w:rPr>
        <w:pict>
          <v:shape id="_x0000_i1631" style="width:9.9pt;height:15.05pt" coordsize="" o:spt="100" adj="0,,0" path="" filled="f" stroked="f">
            <v:stroke joinstyle="miter"/>
            <v:imagedata r:id="rId702" o:title="base_44_25375_33374"/>
            <v:formulas/>
            <v:path o:connecttype="segments"/>
          </v:shape>
        </w:pict>
      </w:r>
      <w:r>
        <w:t xml:space="preserve"> расстояния между температурно-усадочными швами должны быть не более 150 м для отапливаемых зданий из сборных конструкций, 90 м - для отапливаемых зданий из сборно-монолитных и монолитных конструкций; для неотапливаемых зданий и сооружений указанные значения следует принимать равными 120 м и 72 м соответственно.</w:t>
      </w:r>
    </w:p>
    <w:p w:rsidR="00600D44" w:rsidRDefault="00600D44">
      <w:pPr>
        <w:pStyle w:val="ConsPlusNormal"/>
        <w:jc w:val="both"/>
      </w:pPr>
      <w:r>
        <w:t xml:space="preserve">(абзац введен </w:t>
      </w:r>
      <w:hyperlink r:id="rId703" w:history="1">
        <w:r>
          <w:rPr>
            <w:color w:val="0000FF"/>
          </w:rPr>
          <w:t>Изменением N 1</w:t>
        </w:r>
      </w:hyperlink>
      <w:r>
        <w:t>, утв. Приказом Минстроя России от 22.11.2019 N 717/пр)</w:t>
      </w:r>
    </w:p>
    <w:p w:rsidR="00600D44" w:rsidRDefault="00600D44">
      <w:pPr>
        <w:pStyle w:val="ConsPlusTitle"/>
        <w:spacing w:before="220"/>
        <w:ind w:firstLine="540"/>
        <w:jc w:val="both"/>
        <w:outlineLvl w:val="2"/>
      </w:pPr>
      <w:bookmarkStart w:id="234" w:name="P3837"/>
      <w:bookmarkEnd w:id="234"/>
      <w:r>
        <w:t>10.3 Требования к армированию</w:t>
      </w:r>
    </w:p>
    <w:p w:rsidR="00600D44" w:rsidRDefault="00600D44">
      <w:pPr>
        <w:pStyle w:val="ConsPlusNormal"/>
        <w:spacing w:before="220"/>
        <w:ind w:firstLine="540"/>
        <w:jc w:val="both"/>
      </w:pPr>
      <w:r>
        <w:rPr>
          <w:b/>
        </w:rPr>
        <w:t>Защитный слой бетона</w:t>
      </w:r>
    </w:p>
    <w:p w:rsidR="00600D44" w:rsidRDefault="00600D44">
      <w:pPr>
        <w:pStyle w:val="ConsPlusNormal"/>
        <w:spacing w:before="220"/>
        <w:ind w:firstLine="540"/>
        <w:jc w:val="both"/>
      </w:pPr>
      <w:r>
        <w:t>10.3.1 Защитный слой бетона должен обеспечивать:</w:t>
      </w:r>
    </w:p>
    <w:p w:rsidR="00600D44" w:rsidRDefault="00600D44">
      <w:pPr>
        <w:pStyle w:val="ConsPlusNormal"/>
        <w:spacing w:before="220"/>
        <w:ind w:firstLine="540"/>
        <w:jc w:val="both"/>
      </w:pPr>
      <w:r>
        <w:t>- совместную работу арматуры с бетоном;</w:t>
      </w:r>
    </w:p>
    <w:p w:rsidR="00600D44" w:rsidRDefault="00600D44">
      <w:pPr>
        <w:pStyle w:val="ConsPlusNormal"/>
        <w:spacing w:before="220"/>
        <w:ind w:firstLine="540"/>
        <w:jc w:val="both"/>
      </w:pPr>
      <w:r>
        <w:t>- анкеровку арматуры в бетоне и возможность устройства стыков арматурных элементов;</w:t>
      </w:r>
    </w:p>
    <w:p w:rsidR="00600D44" w:rsidRDefault="00600D44">
      <w:pPr>
        <w:pStyle w:val="ConsPlusNormal"/>
        <w:spacing w:before="220"/>
        <w:ind w:firstLine="540"/>
        <w:jc w:val="both"/>
      </w:pPr>
      <w:r>
        <w:t>- сохранность арматуры от воздействий окружающей среды (в том числе агрессивных);</w:t>
      </w:r>
    </w:p>
    <w:p w:rsidR="00600D44" w:rsidRDefault="00600D44">
      <w:pPr>
        <w:pStyle w:val="ConsPlusNormal"/>
        <w:spacing w:before="220"/>
        <w:ind w:firstLine="540"/>
        <w:jc w:val="both"/>
      </w:pPr>
      <w:r>
        <w:t>- огнестойкость конструкций.</w:t>
      </w:r>
    </w:p>
    <w:p w:rsidR="00600D44" w:rsidRDefault="00600D44">
      <w:pPr>
        <w:pStyle w:val="ConsPlusNormal"/>
        <w:spacing w:before="220"/>
        <w:ind w:firstLine="540"/>
        <w:jc w:val="both"/>
      </w:pPr>
      <w:r>
        <w:t xml:space="preserve">10.3.2 Толщину защитного слоя бетона следует принимать исходя из требований настоящего подраздела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арматуры, а также </w:t>
      </w:r>
      <w:hyperlink r:id="rId704" w:history="1">
        <w:r>
          <w:rPr>
            <w:color w:val="0000FF"/>
          </w:rPr>
          <w:t>СП 28.13330</w:t>
        </w:r>
      </w:hyperlink>
      <w:r>
        <w:t>.</w:t>
      </w:r>
    </w:p>
    <w:p w:rsidR="00600D44" w:rsidRDefault="00600D44">
      <w:pPr>
        <w:pStyle w:val="ConsPlusNormal"/>
        <w:spacing w:before="220"/>
        <w:ind w:firstLine="540"/>
        <w:jc w:val="both"/>
      </w:pPr>
      <w:r>
        <w:t xml:space="preserve">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w:t>
      </w:r>
      <w:hyperlink w:anchor="P3847" w:history="1">
        <w:r>
          <w:rPr>
            <w:color w:val="0000FF"/>
          </w:rPr>
          <w:t>таблице 10.1</w:t>
        </w:r>
      </w:hyperlink>
      <w:r>
        <w:t>.</w:t>
      </w:r>
    </w:p>
    <w:p w:rsidR="00600D44" w:rsidRDefault="00600D44">
      <w:pPr>
        <w:pStyle w:val="ConsPlusNormal"/>
        <w:jc w:val="both"/>
      </w:pPr>
    </w:p>
    <w:p w:rsidR="00600D44" w:rsidRDefault="00600D44">
      <w:pPr>
        <w:pStyle w:val="ConsPlusNormal"/>
        <w:jc w:val="right"/>
      </w:pPr>
      <w:bookmarkStart w:id="235" w:name="P3847"/>
      <w:bookmarkEnd w:id="235"/>
      <w:r>
        <w:t>Таблица 10.1</w:t>
      </w:r>
    </w:p>
    <w:p w:rsidR="00600D44" w:rsidRDefault="00600D44">
      <w:pPr>
        <w:pStyle w:val="ConsPlusNormal"/>
        <w:jc w:val="center"/>
      </w:pPr>
      <w:r>
        <w:t xml:space="preserve">(таблица 10.1 в ред. </w:t>
      </w:r>
      <w:hyperlink r:id="rId705" w:history="1">
        <w:r>
          <w:rPr>
            <w:color w:val="0000FF"/>
          </w:rPr>
          <w:t>Изменения N 1</w:t>
        </w:r>
      </w:hyperlink>
      <w:r>
        <w:t>, утв. Приказом</w:t>
      </w:r>
    </w:p>
    <w:p w:rsidR="00600D44" w:rsidRDefault="00600D44">
      <w:pPr>
        <w:pStyle w:val="ConsPlusNormal"/>
        <w:jc w:val="center"/>
      </w:pPr>
      <w:r>
        <w:t>Минстроя России от 22.11.2019 N 717/пр)</w:t>
      </w:r>
    </w:p>
    <w:p w:rsidR="00600D44" w:rsidRDefault="00600D44">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600D44">
        <w:tc>
          <w:tcPr>
            <w:tcW w:w="6236" w:type="dxa"/>
            <w:vAlign w:val="center"/>
          </w:tcPr>
          <w:p w:rsidR="00600D44" w:rsidRDefault="00600D44">
            <w:pPr>
              <w:pStyle w:val="ConsPlusNormal"/>
              <w:jc w:val="center"/>
            </w:pPr>
            <w:r>
              <w:t>Условия эксплуатации конструкций зданий</w:t>
            </w:r>
          </w:p>
        </w:tc>
        <w:tc>
          <w:tcPr>
            <w:tcW w:w="2835" w:type="dxa"/>
            <w:vAlign w:val="center"/>
          </w:tcPr>
          <w:p w:rsidR="00600D44" w:rsidRDefault="00600D44">
            <w:pPr>
              <w:pStyle w:val="ConsPlusNormal"/>
              <w:jc w:val="center"/>
            </w:pPr>
            <w:r>
              <w:t>Толщина защитного слоя бетона, мм, не менее</w:t>
            </w:r>
          </w:p>
        </w:tc>
      </w:tr>
      <w:tr w:rsidR="00600D44">
        <w:tc>
          <w:tcPr>
            <w:tcW w:w="6236" w:type="dxa"/>
          </w:tcPr>
          <w:p w:rsidR="00600D44" w:rsidRDefault="00600D44">
            <w:pPr>
              <w:pStyle w:val="ConsPlusNormal"/>
            </w:pPr>
            <w:r>
              <w:t>В закрытых помещениях при нормальной и пониженной влажности</w:t>
            </w:r>
          </w:p>
        </w:tc>
        <w:tc>
          <w:tcPr>
            <w:tcW w:w="2835" w:type="dxa"/>
          </w:tcPr>
          <w:p w:rsidR="00600D44" w:rsidRDefault="00600D44">
            <w:pPr>
              <w:pStyle w:val="ConsPlusNormal"/>
              <w:jc w:val="center"/>
            </w:pPr>
            <w:r>
              <w:t>20</w:t>
            </w:r>
          </w:p>
        </w:tc>
      </w:tr>
      <w:tr w:rsidR="00600D44">
        <w:tc>
          <w:tcPr>
            <w:tcW w:w="6236" w:type="dxa"/>
          </w:tcPr>
          <w:p w:rsidR="00600D44" w:rsidRDefault="00600D44">
            <w:pPr>
              <w:pStyle w:val="ConsPlusNormal"/>
            </w:pPr>
            <w:r>
              <w:lastRenderedPageBreak/>
              <w:t>В закрытых помещениях при повышенной влажности (при отсутствии дополнительных защитных мероприятий)</w:t>
            </w:r>
          </w:p>
        </w:tc>
        <w:tc>
          <w:tcPr>
            <w:tcW w:w="2835" w:type="dxa"/>
          </w:tcPr>
          <w:p w:rsidR="00600D44" w:rsidRDefault="00600D44">
            <w:pPr>
              <w:pStyle w:val="ConsPlusNormal"/>
              <w:jc w:val="center"/>
            </w:pPr>
            <w:r>
              <w:t>25</w:t>
            </w:r>
          </w:p>
        </w:tc>
      </w:tr>
      <w:tr w:rsidR="00600D44">
        <w:tc>
          <w:tcPr>
            <w:tcW w:w="6236" w:type="dxa"/>
          </w:tcPr>
          <w:p w:rsidR="00600D44" w:rsidRDefault="00600D44">
            <w:pPr>
              <w:pStyle w:val="ConsPlusNormal"/>
            </w:pPr>
            <w:r>
              <w:t>На открытом воздухе (при отсутствии дополнительных защитных мероприятий)</w:t>
            </w:r>
          </w:p>
        </w:tc>
        <w:tc>
          <w:tcPr>
            <w:tcW w:w="2835" w:type="dxa"/>
          </w:tcPr>
          <w:p w:rsidR="00600D44" w:rsidRDefault="00600D44">
            <w:pPr>
              <w:pStyle w:val="ConsPlusNormal"/>
              <w:jc w:val="center"/>
            </w:pPr>
            <w:r>
              <w:t>30</w:t>
            </w:r>
          </w:p>
        </w:tc>
      </w:tr>
      <w:tr w:rsidR="00600D44">
        <w:tc>
          <w:tcPr>
            <w:tcW w:w="6236" w:type="dxa"/>
          </w:tcPr>
          <w:p w:rsidR="00600D44" w:rsidRDefault="00600D44">
            <w:pPr>
              <w:pStyle w:val="ConsPlusNormal"/>
            </w:pPr>
            <w:r>
              <w:t>В грунте (при отсутствии дополнительных защитных мероприятий), в монолитных фундаментах при наличии бетонной подготовки</w:t>
            </w:r>
          </w:p>
        </w:tc>
        <w:tc>
          <w:tcPr>
            <w:tcW w:w="2835" w:type="dxa"/>
          </w:tcPr>
          <w:p w:rsidR="00600D44" w:rsidRDefault="00600D44">
            <w:pPr>
              <w:pStyle w:val="ConsPlusNormal"/>
              <w:jc w:val="center"/>
            </w:pPr>
            <w:r>
              <w:t>40</w:t>
            </w:r>
          </w:p>
        </w:tc>
      </w:tr>
      <w:tr w:rsidR="00600D44">
        <w:tc>
          <w:tcPr>
            <w:tcW w:w="6236" w:type="dxa"/>
          </w:tcPr>
          <w:p w:rsidR="00600D44" w:rsidRDefault="00600D44">
            <w:pPr>
              <w:pStyle w:val="ConsPlusNormal"/>
            </w:pPr>
            <w:r>
              <w:t>В монолитных фундаментах при отсутствии бетонной подготовки (только для нижней рабочей арматуры)</w:t>
            </w:r>
          </w:p>
        </w:tc>
        <w:tc>
          <w:tcPr>
            <w:tcW w:w="2835" w:type="dxa"/>
          </w:tcPr>
          <w:p w:rsidR="00600D44" w:rsidRDefault="00600D44">
            <w:pPr>
              <w:pStyle w:val="ConsPlusNormal"/>
              <w:jc w:val="center"/>
            </w:pPr>
            <w:r>
              <w:t>70</w:t>
            </w:r>
          </w:p>
        </w:tc>
      </w:tr>
    </w:tbl>
    <w:p w:rsidR="00600D44" w:rsidRDefault="00600D44">
      <w:pPr>
        <w:pStyle w:val="ConsPlusNormal"/>
        <w:jc w:val="right"/>
      </w:pPr>
    </w:p>
    <w:p w:rsidR="00600D44" w:rsidRDefault="00600D44">
      <w:pPr>
        <w:pStyle w:val="ConsPlusNormal"/>
        <w:ind w:firstLine="540"/>
        <w:jc w:val="both"/>
      </w:pPr>
      <w:r>
        <w:t xml:space="preserve">Для сборных элементов минимальные значения толщины защитного слоя бетона рабочей арматуры, указанные в </w:t>
      </w:r>
      <w:hyperlink w:anchor="P3847" w:history="1">
        <w:r>
          <w:rPr>
            <w:color w:val="0000FF"/>
          </w:rPr>
          <w:t>таблице 10.1</w:t>
        </w:r>
      </w:hyperlink>
      <w:r>
        <w:t>, уменьшают на 5 мм.</w:t>
      </w:r>
    </w:p>
    <w:p w:rsidR="00600D44" w:rsidRDefault="00600D44">
      <w:pPr>
        <w:pStyle w:val="ConsPlusNormal"/>
        <w:spacing w:before="220"/>
        <w:ind w:firstLine="540"/>
        <w:jc w:val="both"/>
      </w:pPr>
      <w: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rsidR="00600D44" w:rsidRDefault="00600D44">
      <w:pPr>
        <w:pStyle w:val="ConsPlusNormal"/>
        <w:spacing w:before="220"/>
        <w:ind w:firstLine="540"/>
        <w:jc w:val="both"/>
      </w:pPr>
      <w:r>
        <w:t>Во всех случаях толщину защитного слоя бетона следует также принимать не менее диаметра стержня арматуры и не менее 10 мм.</w:t>
      </w:r>
    </w:p>
    <w:p w:rsidR="00600D44" w:rsidRDefault="00600D44">
      <w:pPr>
        <w:pStyle w:val="ConsPlusNormal"/>
        <w:spacing w:before="220"/>
        <w:ind w:firstLine="540"/>
        <w:jc w:val="both"/>
      </w:pPr>
      <w:r>
        <w:t>В однослойных конструкциях из легкого и поризованного бетонов классов B7,5 и ниже толщина защитного слоя должна составлять не менее 20 мм, а для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rsidR="00600D44" w:rsidRDefault="00600D44">
      <w:pPr>
        <w:pStyle w:val="ConsPlusNormal"/>
        <w:spacing w:before="220"/>
        <w:ind w:firstLine="540"/>
        <w:jc w:val="both"/>
      </w:pPr>
      <w:r>
        <w:t xml:space="preserve">В защитном слое бетона толщиной более 50 мм изгибаемых, растянутых и внецентренно сжатых элементов (при соотношении </w:t>
      </w:r>
      <w:r>
        <w:rPr>
          <w:i/>
        </w:rPr>
        <w:t>M/N</w:t>
      </w:r>
      <w:r>
        <w:t xml:space="preserve"> &gt; </w:t>
      </w:r>
      <w:r>
        <w:rPr>
          <w:i/>
        </w:rPr>
        <w:t>0,3h</w:t>
      </w:r>
      <w:r>
        <w:t xml:space="preserve"> от постоянных и длительных нагрузок), кроме фундаментов следует устанавливать конструктивную арматуру в виде сеток с площадью сечения продольной арматуры не менее 0,05</w:t>
      </w:r>
      <w:r>
        <w:rPr>
          <w:i/>
        </w:rPr>
        <w:t>A</w:t>
      </w:r>
      <w:r>
        <w:rPr>
          <w:i/>
          <w:vertAlign w:val="subscript"/>
        </w:rPr>
        <w:t>s</w:t>
      </w:r>
      <w:r>
        <w:t>, при этом шаг поперечной арматуры должен быть не более наименьшего размера поперечного сечения элемента.</w:t>
      </w:r>
    </w:p>
    <w:p w:rsidR="00600D44" w:rsidRDefault="00600D44">
      <w:pPr>
        <w:pStyle w:val="ConsPlusNormal"/>
        <w:spacing w:before="220"/>
        <w:ind w:firstLine="540"/>
        <w:jc w:val="both"/>
      </w:pPr>
      <w:r>
        <w:t xml:space="preserve">10.3.3 Толщина защитного слоя бетона у концов предварительно напряженных элементов на длине зоны передачи напряжений (см. </w:t>
      </w:r>
      <w:hyperlink w:anchor="P3466" w:history="1">
        <w:r>
          <w:rPr>
            <w:color w:val="0000FF"/>
          </w:rPr>
          <w:t>9.1.12</w:t>
        </w:r>
      </w:hyperlink>
      <w:r>
        <w:t xml:space="preserve">) должна составлять не менее </w:t>
      </w:r>
      <w:r>
        <w:rPr>
          <w:i/>
        </w:rPr>
        <w:t>3d</w:t>
      </w:r>
      <w:r>
        <w:t xml:space="preserve"> и не менее 40 мм - для стержневой арматуры, и не менее 20 мм - для арматурных канатов.</w:t>
      </w:r>
    </w:p>
    <w:p w:rsidR="00600D44" w:rsidRDefault="00600D44">
      <w:pPr>
        <w:pStyle w:val="ConsPlusNormal"/>
        <w:spacing w:before="220"/>
        <w:ind w:firstLine="540"/>
        <w:jc w:val="both"/>
      </w:pPr>
      <w:r>
        <w:t xml:space="preserve">Допускается защитный слой бетона сечения у опоры для напрягаемой арматуры с анкерами и без них принимать таким же, как для сечения в пролете для предварительно напряженных элементов с сосредоточенной передачей опорных усилий при наличии стальной опорной детали и косвенной арматуры (сварных поперечных сеток или охватывающих продольную арматуру хомутов), установленных согласно </w:t>
      </w:r>
      <w:hyperlink w:anchor="P3923" w:history="1">
        <w:r>
          <w:rPr>
            <w:color w:val="0000FF"/>
          </w:rPr>
          <w:t>10.3.20</w:t>
        </w:r>
      </w:hyperlink>
      <w:r>
        <w:t>.</w:t>
      </w:r>
    </w:p>
    <w:p w:rsidR="00600D44" w:rsidRDefault="00600D44">
      <w:pPr>
        <w:pStyle w:val="ConsPlusNormal"/>
        <w:spacing w:before="220"/>
        <w:ind w:firstLine="540"/>
        <w:jc w:val="both"/>
      </w:pPr>
      <w:r>
        <w:t>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принимать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толщину защитного слоя бетона, образуемого последующим торкретированием или иным способом, следует принимать не менее 20 мм.</w:t>
      </w:r>
    </w:p>
    <w:p w:rsidR="00600D44" w:rsidRDefault="00600D44">
      <w:pPr>
        <w:pStyle w:val="ConsPlusNormal"/>
        <w:jc w:val="both"/>
      </w:pPr>
    </w:p>
    <w:p w:rsidR="00600D44" w:rsidRDefault="00600D44">
      <w:pPr>
        <w:pStyle w:val="ConsPlusNormal"/>
        <w:ind w:firstLine="540"/>
        <w:jc w:val="both"/>
      </w:pPr>
      <w:r>
        <w:rPr>
          <w:b/>
        </w:rPr>
        <w:t>Минимальные расстояния между стержнями арматуры</w:t>
      </w:r>
    </w:p>
    <w:p w:rsidR="00600D44" w:rsidRDefault="00600D44">
      <w:pPr>
        <w:pStyle w:val="ConsPlusNormal"/>
        <w:spacing w:before="220"/>
        <w:ind w:firstLine="540"/>
        <w:jc w:val="both"/>
      </w:pPr>
      <w:bookmarkStart w:id="236" w:name="P3874"/>
      <w:bookmarkEnd w:id="236"/>
      <w:r>
        <w:t xml:space="preserve">10.3.5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менее наибольшего </w:t>
      </w:r>
      <w:r>
        <w:lastRenderedPageBreak/>
        <w:t>диаметра стержня, а также не менее:</w:t>
      </w:r>
    </w:p>
    <w:p w:rsidR="00600D44" w:rsidRDefault="00600D44">
      <w:pPr>
        <w:pStyle w:val="ConsPlusNormal"/>
        <w:spacing w:before="220"/>
        <w:ind w:firstLine="540"/>
        <w:jc w:val="both"/>
      </w:pPr>
      <w:r>
        <w:t>25 мм - при горизонтальном или наклонном положении стержней при бетонировании - для нижней арматуры, расположенной в один или два ряда;</w:t>
      </w:r>
    </w:p>
    <w:p w:rsidR="00600D44" w:rsidRDefault="00600D44">
      <w:pPr>
        <w:pStyle w:val="ConsPlusNormal"/>
        <w:spacing w:before="220"/>
        <w:ind w:firstLine="540"/>
        <w:jc w:val="both"/>
      </w:pPr>
      <w:r>
        <w:t>30 мм - то же, для верхней арматуры;</w:t>
      </w:r>
    </w:p>
    <w:p w:rsidR="00600D44" w:rsidRDefault="00600D44">
      <w:pPr>
        <w:pStyle w:val="ConsPlusNormal"/>
        <w:spacing w:before="220"/>
        <w:ind w:firstLine="540"/>
        <w:jc w:val="both"/>
      </w:pPr>
      <w: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rsidR="00600D44" w:rsidRDefault="00600D44">
      <w:pPr>
        <w:pStyle w:val="ConsPlusNormal"/>
        <w:spacing w:before="220"/>
        <w:ind w:firstLine="540"/>
        <w:jc w:val="both"/>
      </w:pPr>
      <w: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принимаемого равным </w:t>
      </w:r>
      <w:r w:rsidRPr="00503895">
        <w:rPr>
          <w:position w:val="-30"/>
        </w:rPr>
        <w:pict>
          <v:shape id="_x0000_i1632" style="width:81.5pt;height:41.95pt" coordsize="" o:spt="100" adj="0,,0" path="" filled="f" stroked="f">
            <v:stroke joinstyle="miter"/>
            <v:imagedata r:id="rId706" o:title="base_44_25375_33375"/>
            <v:formulas/>
            <v:path o:connecttype="segments"/>
          </v:shape>
        </w:pict>
      </w:r>
      <w:r>
        <w:t xml:space="preserve">, где </w:t>
      </w:r>
      <w:r>
        <w:rPr>
          <w:i/>
        </w:rPr>
        <w:t>d</w:t>
      </w:r>
      <w:r>
        <w:rPr>
          <w:i/>
          <w:vertAlign w:val="subscript"/>
        </w:rPr>
        <w:t>si</w:t>
      </w:r>
      <w:r>
        <w:t xml:space="preserve"> - диаметр одного стержня в пучке, </w:t>
      </w:r>
      <w:r>
        <w:rPr>
          <w:i/>
        </w:rPr>
        <w:t>n</w:t>
      </w:r>
      <w:r>
        <w:t xml:space="preserve"> - число стержней в пучке.</w:t>
      </w:r>
    </w:p>
    <w:p w:rsidR="00600D44" w:rsidRDefault="00600D44">
      <w:pPr>
        <w:pStyle w:val="ConsPlusNormal"/>
        <w:jc w:val="both"/>
      </w:pPr>
    </w:p>
    <w:p w:rsidR="00600D44" w:rsidRDefault="00600D44">
      <w:pPr>
        <w:pStyle w:val="ConsPlusNormal"/>
        <w:ind w:firstLine="540"/>
        <w:jc w:val="both"/>
      </w:pPr>
      <w:r>
        <w:rPr>
          <w:b/>
        </w:rPr>
        <w:t>Продольное армирование</w:t>
      </w:r>
    </w:p>
    <w:p w:rsidR="00600D44" w:rsidRDefault="00600D44">
      <w:pPr>
        <w:pStyle w:val="ConsPlusNormal"/>
        <w:spacing w:before="220"/>
        <w:ind w:firstLine="540"/>
        <w:jc w:val="both"/>
      </w:pPr>
      <w:r>
        <w:t xml:space="preserve">10.3.6 В железобетонных элементах площадь сечения продольной растянутой арматуры, а также сжатой, если она требуется по расчету, % от площади сечения бетона, равной произведению ширины прямоугольного сечения или ширины ребра таврового (двутаврового) сечения на рабочую высоту сечения, </w:t>
      </w:r>
      <w:r w:rsidRPr="00503895">
        <w:rPr>
          <w:position w:val="-26"/>
        </w:rPr>
        <w:pict>
          <v:shape id="_x0000_i1633" style="width:92.55pt;height:37.6pt" coordsize="" o:spt="100" adj="0,,0" path="" filled="f" stroked="f">
            <v:stroke joinstyle="miter"/>
            <v:imagedata r:id="rId707" o:title="base_44_25375_33376"/>
            <v:formulas/>
            <v:path o:connecttype="segments"/>
          </v:shape>
        </w:pict>
      </w:r>
      <w:r>
        <w:t xml:space="preserve"> следует принимать не менее:</w:t>
      </w:r>
    </w:p>
    <w:p w:rsidR="00600D44" w:rsidRDefault="00600D44">
      <w:pPr>
        <w:pStyle w:val="ConsPlusNormal"/>
        <w:spacing w:before="220"/>
        <w:ind w:firstLine="540"/>
        <w:jc w:val="both"/>
      </w:pPr>
      <w:r>
        <w:t xml:space="preserve">0,1% - в изгибаемых, внецентренно растянутых элементах и внецентренно сжатых элементах при гибкости </w:t>
      </w:r>
      <w:r w:rsidRPr="00503895">
        <w:rPr>
          <w:position w:val="-23"/>
        </w:rPr>
        <w:pict>
          <v:shape id="_x0000_i1634" style="width:39.55pt;height:34pt" coordsize="" o:spt="100" adj="0,,0" path="" filled="f" stroked="f">
            <v:stroke joinstyle="miter"/>
            <v:imagedata r:id="rId708" o:title="base_44_25375_33377"/>
            <v:formulas/>
            <v:path o:connecttype="segments"/>
          </v:shape>
        </w:pict>
      </w:r>
      <w:r>
        <w:t xml:space="preserve"> (для прямоугольных сечений </w:t>
      </w:r>
      <w:r w:rsidRPr="00503895">
        <w:rPr>
          <w:position w:val="-23"/>
        </w:rPr>
        <w:pict>
          <v:shape id="_x0000_i1635" style="width:32.85pt;height:34pt" coordsize="" o:spt="100" adj="0,,0" path="" filled="f" stroked="f">
            <v:stroke joinstyle="miter"/>
            <v:imagedata r:id="rId709" o:title="base_44_25375_33378"/>
            <v:formulas/>
            <v:path o:connecttype="segments"/>
          </v:shape>
        </w:pict>
      </w:r>
      <w:r>
        <w:t>);</w:t>
      </w:r>
    </w:p>
    <w:p w:rsidR="00600D44" w:rsidRDefault="00600D44">
      <w:pPr>
        <w:pStyle w:val="ConsPlusNormal"/>
        <w:spacing w:before="220"/>
        <w:ind w:firstLine="540"/>
        <w:jc w:val="both"/>
      </w:pPr>
      <w:r>
        <w:t xml:space="preserve">0,25% - во внецентренно сжатых элементах при гибкости </w:t>
      </w:r>
      <w:r w:rsidRPr="00503895">
        <w:rPr>
          <w:position w:val="-23"/>
        </w:rPr>
        <w:pict>
          <v:shape id="_x0000_i1636" style="width:39.55pt;height:34pt" coordsize="" o:spt="100" adj="0,,0" path="" filled="f" stroked="f">
            <v:stroke joinstyle="miter"/>
            <v:imagedata r:id="rId710" o:title="base_44_25375_33379"/>
            <v:formulas/>
            <v:path o:connecttype="segments"/>
          </v:shape>
        </w:pict>
      </w:r>
      <w:r>
        <w:t xml:space="preserve"> (для прямоугольных сечений </w:t>
      </w:r>
      <w:r w:rsidRPr="00503895">
        <w:rPr>
          <w:position w:val="-23"/>
        </w:rPr>
        <w:pict>
          <v:shape id="_x0000_i1637" style="width:40.75pt;height:34pt" coordsize="" o:spt="100" adj="0,,0" path="" filled="f" stroked="f">
            <v:stroke joinstyle="miter"/>
            <v:imagedata r:id="rId711" o:title="base_44_25375_33380"/>
            <v:formulas/>
            <v:path o:connecttype="segments"/>
          </v:shape>
        </w:pict>
      </w:r>
      <w:r>
        <w:t>);</w:t>
      </w:r>
    </w:p>
    <w:p w:rsidR="00600D44" w:rsidRDefault="00600D44">
      <w:pPr>
        <w:pStyle w:val="ConsPlusNormal"/>
        <w:spacing w:before="220"/>
        <w:ind w:firstLine="540"/>
        <w:jc w:val="both"/>
      </w:pPr>
      <w:r>
        <w:t xml:space="preserve">для промежуточных значений гибкости элементов значение </w:t>
      </w:r>
      <w:r w:rsidRPr="00503895">
        <w:rPr>
          <w:position w:val="-8"/>
        </w:rPr>
        <w:pict>
          <v:shape id="_x0000_i1638" style="width:16.6pt;height:19.8pt" coordsize="" o:spt="100" adj="0,,0" path="" filled="f" stroked="f">
            <v:stroke joinstyle="miter"/>
            <v:imagedata r:id="rId712" o:title="base_44_25375_33381"/>
            <v:formulas/>
            <v:path o:connecttype="segments"/>
          </v:shape>
        </w:pict>
      </w:r>
      <w:r>
        <w:t xml:space="preserve"> определяют по интерполяции.</w:t>
      </w:r>
    </w:p>
    <w:p w:rsidR="00600D44" w:rsidRDefault="00600D44">
      <w:pPr>
        <w:pStyle w:val="ConsPlusNormal"/>
        <w:spacing w:before="220"/>
        <w:ind w:firstLine="540"/>
        <w:jc w:val="both"/>
      </w:pPr>
      <w:r>
        <w:t>В элементах с продольной арматурой, расположенной равномерно по контуру сечения, а также в центрально-растянутых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rsidR="00600D44" w:rsidRDefault="00600D44">
      <w:pPr>
        <w:pStyle w:val="ConsPlusNormal"/>
        <w:spacing w:before="220"/>
        <w:ind w:firstLine="540"/>
        <w:jc w:val="both"/>
      </w:pPr>
      <w:r>
        <w:t>Элементы, не удовлетворяющие по значению минимального процента армирования вышеуказанному, следует относить к бетонным.</w:t>
      </w:r>
    </w:p>
    <w:p w:rsidR="00600D44" w:rsidRDefault="00600D44">
      <w:pPr>
        <w:pStyle w:val="ConsPlusNormal"/>
        <w:spacing w:before="220"/>
        <w:ind w:firstLine="540"/>
        <w:jc w:val="both"/>
      </w:pPr>
      <w:bookmarkStart w:id="237" w:name="P3887"/>
      <w:bookmarkEnd w:id="237"/>
      <w:r>
        <w:t>10.3.7 В бетонных конструкциях следует предусматривать конструктивное армирование:</w:t>
      </w:r>
    </w:p>
    <w:p w:rsidR="00600D44" w:rsidRDefault="00600D44">
      <w:pPr>
        <w:pStyle w:val="ConsPlusNormal"/>
        <w:spacing w:before="220"/>
        <w:ind w:firstLine="540"/>
        <w:jc w:val="both"/>
      </w:pPr>
      <w:r>
        <w:t>в местах резкого изменения размеров сечения элементов;</w:t>
      </w:r>
    </w:p>
    <w:p w:rsidR="00600D44" w:rsidRDefault="00600D44">
      <w:pPr>
        <w:pStyle w:val="ConsPlusNormal"/>
        <w:spacing w:before="220"/>
        <w:ind w:firstLine="540"/>
        <w:jc w:val="both"/>
      </w:pPr>
      <w:r>
        <w:t>в бетонных стенах под и над проемами;</w:t>
      </w:r>
    </w:p>
    <w:p w:rsidR="00600D44" w:rsidRDefault="00600D44">
      <w:pPr>
        <w:pStyle w:val="ConsPlusNormal"/>
        <w:spacing w:before="220"/>
        <w:ind w:firstLine="540"/>
        <w:jc w:val="both"/>
      </w:pPr>
      <w:r>
        <w:t xml:space="preserve">во внецентренно сжатых элементах, рассчитываемых по прочности без учета работы </w:t>
      </w:r>
      <w:r>
        <w:lastRenderedPageBreak/>
        <w:t xml:space="preserve">растянутого бетона, у граней, где возникают растягивающие напряжения; при этом коэффициент армирования </w:t>
      </w:r>
      <w:r w:rsidRPr="00503895">
        <w:rPr>
          <w:position w:val="-8"/>
        </w:rPr>
        <w:pict>
          <v:shape id="_x0000_i1639" style="width:16.6pt;height:19.8pt" coordsize="" o:spt="100" adj="0,,0" path="" filled="f" stroked="f">
            <v:stroke joinstyle="miter"/>
            <v:imagedata r:id="rId712" o:title="base_44_25375_33382"/>
            <v:formulas/>
            <v:path o:connecttype="segments"/>
          </v:shape>
        </w:pict>
      </w:r>
      <w:r>
        <w:t xml:space="preserve"> принимают не менее 0,025%.</w:t>
      </w:r>
    </w:p>
    <w:p w:rsidR="00600D44" w:rsidRDefault="00600D44">
      <w:pPr>
        <w:pStyle w:val="ConsPlusNormal"/>
        <w:spacing w:before="220"/>
        <w:ind w:firstLine="540"/>
        <w:jc w:val="both"/>
      </w:pPr>
      <w:r>
        <w:t>10.3.8 В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rsidR="00600D44" w:rsidRDefault="00600D44">
      <w:pPr>
        <w:pStyle w:val="ConsPlusNormal"/>
        <w:spacing w:before="220"/>
        <w:ind w:firstLine="540"/>
        <w:jc w:val="both"/>
      </w:pPr>
      <w:r>
        <w:t>в железобетонных балках и плитах:</w:t>
      </w:r>
    </w:p>
    <w:p w:rsidR="00600D44" w:rsidRDefault="00600D44">
      <w:pPr>
        <w:pStyle w:val="ConsPlusNormal"/>
        <w:spacing w:before="220"/>
        <w:ind w:firstLine="540"/>
        <w:jc w:val="both"/>
      </w:pPr>
      <w:r>
        <w:t xml:space="preserve">200 мм - при высоте поперечного сечения </w:t>
      </w:r>
      <w:r>
        <w:rPr>
          <w:i/>
        </w:rPr>
        <w:t>h</w:t>
      </w:r>
      <w:r>
        <w:t xml:space="preserve"> &lt;= 150 мм;</w:t>
      </w:r>
    </w:p>
    <w:p w:rsidR="00600D44" w:rsidRDefault="00600D44">
      <w:pPr>
        <w:pStyle w:val="ConsPlusNormal"/>
        <w:spacing w:before="220"/>
        <w:ind w:firstLine="540"/>
        <w:jc w:val="both"/>
      </w:pPr>
      <w:r>
        <w:t>1,5</w:t>
      </w:r>
      <w:r>
        <w:rPr>
          <w:i/>
        </w:rPr>
        <w:t>h</w:t>
      </w:r>
      <w:r>
        <w:t xml:space="preserve"> и 400 мм - при высоте поперечного сечения </w:t>
      </w:r>
      <w:r>
        <w:rPr>
          <w:i/>
        </w:rPr>
        <w:t>h</w:t>
      </w:r>
      <w:r>
        <w:t xml:space="preserve"> &gt; 150 мм;</w:t>
      </w:r>
    </w:p>
    <w:p w:rsidR="00600D44" w:rsidRDefault="00600D44">
      <w:pPr>
        <w:pStyle w:val="ConsPlusNormal"/>
        <w:spacing w:before="220"/>
        <w:ind w:firstLine="540"/>
        <w:jc w:val="both"/>
      </w:pPr>
      <w:r>
        <w:t>в железобетонных колоннах:</w:t>
      </w:r>
    </w:p>
    <w:p w:rsidR="00600D44" w:rsidRDefault="00600D44">
      <w:pPr>
        <w:pStyle w:val="ConsPlusNormal"/>
        <w:spacing w:before="220"/>
        <w:ind w:firstLine="540"/>
        <w:jc w:val="both"/>
      </w:pPr>
      <w:r>
        <w:t>400 мм - в направлении, перпендикулярном к плоскости изгиба;</w:t>
      </w:r>
    </w:p>
    <w:p w:rsidR="00600D44" w:rsidRDefault="00600D44">
      <w:pPr>
        <w:pStyle w:val="ConsPlusNormal"/>
        <w:spacing w:before="220"/>
        <w:ind w:firstLine="540"/>
        <w:jc w:val="both"/>
      </w:pPr>
      <w:r>
        <w:t>500 мм - в направлении плоскости изгиба.</w:t>
      </w:r>
    </w:p>
    <w:p w:rsidR="00600D44" w:rsidRDefault="00600D44">
      <w:pPr>
        <w:pStyle w:val="ConsPlusNormal"/>
        <w:spacing w:before="220"/>
        <w:ind w:firstLine="540"/>
        <w:jc w:val="both"/>
      </w:pPr>
      <w:r>
        <w:t>В железобетонных стенах расстояния между стержнями вертикальной арматуры принимают не более 2</w:t>
      </w:r>
      <w:r>
        <w:rPr>
          <w:i/>
        </w:rPr>
        <w:t>t</w:t>
      </w:r>
      <w:r>
        <w:t xml:space="preserve"> и 400 мм </w:t>
      </w:r>
      <w:r>
        <w:rPr>
          <w:i/>
        </w:rPr>
        <w:t>(t</w:t>
      </w:r>
      <w:r>
        <w:t xml:space="preserve"> - толщина стены), а горизонтальной - не более 400 мм.</w:t>
      </w:r>
    </w:p>
    <w:p w:rsidR="00600D44" w:rsidRDefault="00600D44">
      <w:pPr>
        <w:pStyle w:val="ConsPlusNormal"/>
        <w:spacing w:before="220"/>
        <w:ind w:firstLine="540"/>
        <w:jc w:val="both"/>
      </w:pPr>
      <w:r>
        <w:t>10.3.9 В балках и ребрах шириной более 150 мм в поперечном сечении должно быть не менее двух продольных рабочих растянутых стержней. При ширине элемента 150 мм и менее допускается устанавливать в поперечном сечении один продольный стержень.</w:t>
      </w:r>
    </w:p>
    <w:p w:rsidR="00600D44" w:rsidRDefault="00600D44">
      <w:pPr>
        <w:pStyle w:val="ConsPlusNormal"/>
        <w:spacing w:before="220"/>
        <w:ind w:firstLine="540"/>
        <w:jc w:val="both"/>
      </w:pPr>
      <w:r>
        <w:t>10.3.10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p>
    <w:p w:rsidR="00600D44" w:rsidRDefault="00600D44">
      <w:pPr>
        <w:pStyle w:val="ConsPlusNormal"/>
        <w:spacing w:before="220"/>
        <w:ind w:firstLine="540"/>
        <w:jc w:val="both"/>
      </w:pPr>
      <w: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rsidR="00600D44" w:rsidRDefault="00600D44">
      <w:pPr>
        <w:pStyle w:val="ConsPlusNormal"/>
        <w:jc w:val="both"/>
      </w:pPr>
    </w:p>
    <w:p w:rsidR="00600D44" w:rsidRDefault="00600D44">
      <w:pPr>
        <w:pStyle w:val="ConsPlusNormal"/>
        <w:ind w:firstLine="540"/>
        <w:jc w:val="both"/>
      </w:pPr>
      <w:r>
        <w:rPr>
          <w:b/>
        </w:rPr>
        <w:t>Поперечное армирование</w:t>
      </w:r>
    </w:p>
    <w:p w:rsidR="00600D44" w:rsidRDefault="00600D44">
      <w:pPr>
        <w:pStyle w:val="ConsPlusNormal"/>
        <w:spacing w:before="220"/>
        <w:ind w:firstLine="540"/>
        <w:jc w:val="both"/>
      </w:pPr>
      <w:r>
        <w:t>10.3.11 Поперечную арматуру следует устанавливать исходя из расчета на восприятие усилий, а также для ограничения развития трещин, удержания продольных стержней в проектном положении и закрепления их от бокового выпучивания в любом направлении.</w:t>
      </w:r>
    </w:p>
    <w:p w:rsidR="00600D44" w:rsidRDefault="00600D44">
      <w:pPr>
        <w:pStyle w:val="ConsPlusNormal"/>
        <w:spacing w:before="220"/>
        <w:ind w:firstLine="540"/>
        <w:jc w:val="both"/>
      </w:pPr>
      <w:r>
        <w:t>Поперечную арматуру устанавливают у всех поверхностей железобетонных элементов, вблизи которых устанавливается продольная арматура.</w:t>
      </w:r>
    </w:p>
    <w:p w:rsidR="00600D44" w:rsidRDefault="00600D44">
      <w:pPr>
        <w:pStyle w:val="ConsPlusNormal"/>
        <w:spacing w:before="220"/>
        <w:ind w:firstLine="540"/>
        <w:jc w:val="both"/>
      </w:pPr>
      <w:r>
        <w:t>10.3.12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p>
    <w:p w:rsidR="00600D44" w:rsidRDefault="00600D44">
      <w:pPr>
        <w:pStyle w:val="ConsPlusNormal"/>
        <w:spacing w:before="220"/>
        <w:ind w:firstLine="540"/>
        <w:jc w:val="both"/>
      </w:pPr>
      <w:r>
        <w:t>Диаметр поперечной арматуры в вязаных каркасах изгибаемых элементов принимают не менее 6 мм.</w:t>
      </w:r>
    </w:p>
    <w:p w:rsidR="00600D44" w:rsidRDefault="00600D44">
      <w:pPr>
        <w:pStyle w:val="ConsPlusNormal"/>
        <w:spacing w:before="220"/>
        <w:ind w:firstLine="540"/>
        <w:jc w:val="both"/>
      </w:pPr>
      <w: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600D44" w:rsidRDefault="00600D44">
      <w:pPr>
        <w:pStyle w:val="ConsPlusNormal"/>
        <w:spacing w:before="220"/>
        <w:ind w:firstLine="540"/>
        <w:jc w:val="both"/>
      </w:pPr>
      <w:r>
        <w:t>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Pr>
          <w:i/>
        </w:rPr>
        <w:t>h</w:t>
      </w:r>
      <w:r>
        <w:rPr>
          <w:vertAlign w:val="subscript"/>
        </w:rPr>
        <w:t>0</w:t>
      </w:r>
      <w:r>
        <w:t xml:space="preserve"> и не более 300 мм.</w:t>
      </w:r>
    </w:p>
    <w:p w:rsidR="00600D44" w:rsidRDefault="00600D44">
      <w:pPr>
        <w:pStyle w:val="ConsPlusNormal"/>
        <w:spacing w:before="220"/>
        <w:ind w:firstLine="540"/>
        <w:jc w:val="both"/>
      </w:pPr>
      <w:r>
        <w:lastRenderedPageBreak/>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устанавливать.</w:t>
      </w:r>
    </w:p>
    <w:p w:rsidR="00600D44" w:rsidRDefault="00600D44">
      <w:pPr>
        <w:pStyle w:val="ConsPlusNormal"/>
        <w:spacing w:before="220"/>
        <w:ind w:firstLine="540"/>
        <w:jc w:val="both"/>
      </w:pPr>
      <w: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Pr>
          <w:i/>
        </w:rPr>
        <w:t>h</w:t>
      </w:r>
      <w:r>
        <w:rPr>
          <w:vertAlign w:val="subscript"/>
        </w:rPr>
        <w:t>0</w:t>
      </w:r>
      <w:r>
        <w:t xml:space="preserve"> и не более 500 мм.</w:t>
      </w:r>
    </w:p>
    <w:p w:rsidR="00600D44" w:rsidRDefault="00600D44">
      <w:pPr>
        <w:pStyle w:val="ConsPlusNormal"/>
        <w:spacing w:before="220"/>
        <w:ind w:firstLine="540"/>
        <w:jc w:val="both"/>
      </w:pPr>
      <w:r>
        <w:t>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следует устанавливать поперечную арматуру с шагом не более 15</w:t>
      </w:r>
      <w:r>
        <w:rPr>
          <w:i/>
        </w:rPr>
        <w:t>d</w:t>
      </w:r>
      <w:r>
        <w:t xml:space="preserve"> и не более 500 мм (</w:t>
      </w:r>
      <w:r>
        <w:rPr>
          <w:i/>
        </w:rPr>
        <w:t>d</w:t>
      </w:r>
      <w:r>
        <w:t xml:space="preserve"> - диаметр сжатой продольной арматуры).</w:t>
      </w:r>
    </w:p>
    <w:p w:rsidR="00600D44" w:rsidRDefault="00600D44">
      <w:pPr>
        <w:pStyle w:val="ConsPlusNormal"/>
        <w:spacing w:before="220"/>
        <w:ind w:firstLine="540"/>
        <w:jc w:val="both"/>
      </w:pPr>
      <w:r>
        <w:t>Если содержание сжатой продольной арматуры, устанавливаемой у одной из граней элемента, более 1,5%, поперечную арматуру следует устанавливать с шагом не более 10</w:t>
      </w:r>
      <w:r>
        <w:rPr>
          <w:i/>
        </w:rPr>
        <w:t>d</w:t>
      </w:r>
      <w:r>
        <w:t xml:space="preserve"> и не более 300 мм.</w:t>
      </w:r>
    </w:p>
    <w:p w:rsidR="00600D44" w:rsidRDefault="00600D44">
      <w:pPr>
        <w:pStyle w:val="ConsPlusNormal"/>
        <w:spacing w:before="220"/>
        <w:ind w:firstLine="540"/>
        <w:jc w:val="both"/>
      </w:pPr>
      <w:r>
        <w:t>10.3.15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перегибы - на расстоянии не более 400 мм по ширине грани. При ширине грани не более 400 мм и не более четырех продольных стержнях у этой грани допускается охват всех продольных стержней одним хомутом.</w:t>
      </w:r>
    </w:p>
    <w:p w:rsidR="00600D44" w:rsidRDefault="00600D44">
      <w:pPr>
        <w:pStyle w:val="ConsPlusNormal"/>
        <w:spacing w:before="220"/>
        <w:ind w:firstLine="540"/>
        <w:jc w:val="both"/>
      </w:pPr>
      <w:r>
        <w:t>10.3.16 В элементах, на которые действуют крутящие моменты, поперечная арматура (хомуты) должна образовывать замкнутый контур.</w:t>
      </w:r>
    </w:p>
    <w:p w:rsidR="00600D44" w:rsidRDefault="00600D44">
      <w:pPr>
        <w:pStyle w:val="ConsPlusNormal"/>
        <w:spacing w:before="220"/>
        <w:ind w:firstLine="540"/>
        <w:jc w:val="both"/>
      </w:pPr>
      <w:bookmarkStart w:id="238" w:name="P3916"/>
      <w:bookmarkEnd w:id="238"/>
      <w:r>
        <w:t>10.3.17 Поперечную арматуру в плитах в зоне продавливания в направлении, перпендикулярном к сторонам расчетного контура, устанавливают с шагом не более 1/3</w:t>
      </w:r>
      <w:r>
        <w:rPr>
          <w:i/>
        </w:rPr>
        <w:t>h</w:t>
      </w:r>
      <w:r>
        <w:rPr>
          <w:vertAlign w:val="subscript"/>
        </w:rPr>
        <w:t>0</w:t>
      </w:r>
      <w:r>
        <w:t xml:space="preserve"> и не более 300 мм. Стержни, ближайшие к контуру грузовой площади, располагают не ближе </w:t>
      </w:r>
      <w:r w:rsidRPr="00503895">
        <w:rPr>
          <w:position w:val="-23"/>
        </w:rPr>
        <w:pict>
          <v:shape id="_x0000_i1640" style="width:17.4pt;height:34pt" coordsize="" o:spt="100" adj="0,,0" path="" filled="f" stroked="f">
            <v:stroke joinstyle="miter"/>
            <v:imagedata r:id="rId713" o:title="base_44_25375_33383"/>
            <v:formulas/>
            <v:path o:connecttype="segments"/>
          </v:shape>
        </w:pict>
      </w:r>
      <w:r>
        <w:t xml:space="preserve"> и не далее </w:t>
      </w:r>
      <w:r w:rsidRPr="00503895">
        <w:rPr>
          <w:position w:val="-23"/>
        </w:rPr>
        <w:pict>
          <v:shape id="_x0000_i1641" style="width:17.4pt;height:34pt" coordsize="" o:spt="100" adj="0,,0" path="" filled="f" stroked="f">
            <v:stroke joinstyle="miter"/>
            <v:imagedata r:id="rId714" o:title="base_44_25375_33384"/>
            <v:formulas/>
            <v:path o:connecttype="segments"/>
          </v:shape>
        </w:pict>
      </w:r>
      <w:r>
        <w:t xml:space="preserve"> от этого контура. При этом ширина зоны постановки поперечной арматуры (от контура грузовой площади) должна быть не менее 1,5</w:t>
      </w:r>
      <w:r>
        <w:rPr>
          <w:i/>
        </w:rPr>
        <w:t>h</w:t>
      </w:r>
      <w:r>
        <w:rPr>
          <w:vertAlign w:val="subscript"/>
        </w:rPr>
        <w:t>0</w:t>
      </w:r>
      <w:r>
        <w:t>. Допускается увеличение шага поперечной арматуры до 1/2</w:t>
      </w:r>
      <w:r>
        <w:rPr>
          <w:i/>
        </w:rPr>
        <w:t>h</w:t>
      </w:r>
      <w:r>
        <w:rPr>
          <w:vertAlign w:val="subscript"/>
        </w:rPr>
        <w:t>0</w:t>
      </w:r>
      <w:r>
        <w:t>. При этом следует рассматривать наиболее невыгодное расположение пирамиды продавливания и в расчете учитывать только арматурные стержни, пересекающие пирамиду продавливания.</w:t>
      </w:r>
    </w:p>
    <w:p w:rsidR="00600D44" w:rsidRDefault="00600D44">
      <w:pPr>
        <w:pStyle w:val="ConsPlusNormal"/>
        <w:spacing w:before="220"/>
        <w:ind w:firstLine="540"/>
        <w:jc w:val="both"/>
      </w:pPr>
      <w: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rsidR="00600D44" w:rsidRDefault="00600D44">
      <w:pPr>
        <w:pStyle w:val="ConsPlusNormal"/>
        <w:spacing w:before="220"/>
        <w:ind w:firstLine="540"/>
        <w:jc w:val="both"/>
      </w:pPr>
      <w:r>
        <w:t xml:space="preserve">10.3.18 Расчетную поперечную арматуру в виде сеток косвенного армирования при местном сжатии (смятии) располагают в пределах расчетной площади </w:t>
      </w:r>
      <w:r>
        <w:rPr>
          <w:i/>
        </w:rPr>
        <w:t>A</w:t>
      </w:r>
      <w:r>
        <w:rPr>
          <w:i/>
          <w:vertAlign w:val="subscript"/>
        </w:rPr>
        <w:t>b,</w:t>
      </w:r>
      <w:r>
        <w:rPr>
          <w:vertAlign w:val="subscript"/>
        </w:rPr>
        <w:t>max</w:t>
      </w:r>
      <w:r>
        <w:t xml:space="preserve"> </w:t>
      </w:r>
      <w:hyperlink w:anchor="P2554" w:history="1">
        <w:r>
          <w:rPr>
            <w:color w:val="0000FF"/>
          </w:rPr>
          <w:t>(8.1.43)</w:t>
        </w:r>
      </w:hyperlink>
      <w:r>
        <w:t xml:space="preserve">. При расположении грузовой площади у края элемента сетки косвенного армирования располагают по площади размерами в каждом направлении не менее суммы двух взаимно перпендикулярных сторон грузовой площади </w:t>
      </w:r>
      <w:hyperlink w:anchor="P2577" w:history="1">
        <w:r>
          <w:rPr>
            <w:color w:val="0000FF"/>
          </w:rPr>
          <w:t>(рисунок 8.9)</w:t>
        </w:r>
      </w:hyperlink>
      <w:r>
        <w:t>.</w:t>
      </w:r>
    </w:p>
    <w:p w:rsidR="00600D44" w:rsidRDefault="00600D44">
      <w:pPr>
        <w:pStyle w:val="ConsPlusNormal"/>
        <w:spacing w:before="220"/>
        <w:ind w:firstLine="540"/>
        <w:jc w:val="both"/>
      </w:pPr>
      <w:r>
        <w:t>По глубине сетки располагают:</w:t>
      </w:r>
    </w:p>
    <w:p w:rsidR="00600D44" w:rsidRDefault="00600D44">
      <w:pPr>
        <w:pStyle w:val="ConsPlusNormal"/>
        <w:spacing w:before="220"/>
        <w:ind w:firstLine="540"/>
        <w:jc w:val="both"/>
      </w:pPr>
      <w:r>
        <w:t xml:space="preserve">в пределах удвоенного размера грузовой площади - при толщине элемента более удвоенного </w:t>
      </w:r>
      <w:r w:rsidRPr="00503895">
        <w:rPr>
          <w:position w:val="-2"/>
        </w:rPr>
        <w:pict>
          <v:shape id="_x0000_i1642" style="width:49.45pt;height:13.05pt" coordsize="" o:spt="100" adj="0,,0" path="" filled="f" stroked="f">
            <v:stroke joinstyle="miter"/>
            <v:imagedata r:id="rId715" o:title="base_44_25375_33385"/>
            <v:formulas/>
            <v:path o:connecttype="segments"/>
          </v:shape>
        </w:pict>
      </w:r>
      <w:r>
        <w:t xml:space="preserve"> размера грузовой площади;</w:t>
      </w:r>
    </w:p>
    <w:p w:rsidR="00600D44" w:rsidRDefault="00600D44">
      <w:pPr>
        <w:pStyle w:val="ConsPlusNormal"/>
        <w:spacing w:before="220"/>
        <w:ind w:firstLine="540"/>
        <w:jc w:val="both"/>
      </w:pPr>
      <w:r>
        <w:t xml:space="preserve">в пределах толщины элемента - при толщине элемента менее удвоенного </w:t>
      </w:r>
      <w:r w:rsidRPr="00503895">
        <w:rPr>
          <w:position w:val="-2"/>
        </w:rPr>
        <w:pict>
          <v:shape id="_x0000_i1643" style="width:49.45pt;height:13.05pt" coordsize="" o:spt="100" adj="0,,0" path="" filled="f" stroked="f">
            <v:stroke joinstyle="miter"/>
            <v:imagedata r:id="rId715" o:title="base_44_25375_33386"/>
            <v:formulas/>
            <v:path o:connecttype="segments"/>
          </v:shape>
        </w:pict>
      </w:r>
      <w:r>
        <w:t xml:space="preserve"> </w:t>
      </w:r>
      <w:r>
        <w:lastRenderedPageBreak/>
        <w:t>размера грузовой площади.</w:t>
      </w:r>
    </w:p>
    <w:p w:rsidR="00600D44" w:rsidRDefault="00600D44">
      <w:pPr>
        <w:pStyle w:val="ConsPlusNormal"/>
        <w:spacing w:before="220"/>
        <w:ind w:firstLine="540"/>
        <w:jc w:val="both"/>
      </w:pPr>
      <w:r>
        <w:t>10.3.19 Поперечная арматура, предусмотренная для восприятия поперечных сил и крутящих моментов, должна иметь надежную анкеровку по концам путем приварки или охвата продольной арматуры, обеспечивающую равнопрочность соединений и поперечной арматуры.</w:t>
      </w:r>
    </w:p>
    <w:p w:rsidR="00600D44" w:rsidRDefault="00600D44">
      <w:pPr>
        <w:pStyle w:val="ConsPlusNormal"/>
        <w:spacing w:before="220"/>
        <w:ind w:firstLine="540"/>
        <w:jc w:val="both"/>
      </w:pPr>
      <w:bookmarkStart w:id="239" w:name="P3923"/>
      <w:bookmarkEnd w:id="239"/>
      <w:r>
        <w:t xml:space="preserve">10.3.20 У концов предварительно напряженных элементов должна быть установлена дополнительная поперечная или косвенная арматура (сварные сетки, охватывающие все продольные стержни арматуры, хомуты и т.п. с шагом 5 - 10 см) на длине участка не менее 0,6 длины зоны передачи предварительного напряжения </w:t>
      </w:r>
      <w:r>
        <w:rPr>
          <w:i/>
        </w:rPr>
        <w:t>l</w:t>
      </w:r>
      <w:r>
        <w:rPr>
          <w:i/>
          <w:vertAlign w:val="subscript"/>
        </w:rPr>
        <w:t>p</w:t>
      </w:r>
      <w:r>
        <w:rPr>
          <w:i/>
        </w:rPr>
        <w:t>,</w:t>
      </w:r>
      <w:r>
        <w:t xml:space="preserve"> а в элементах из легкого бетона классов B7,5 - B12,5 - с шагом 5 см на длине участка не менее </w:t>
      </w:r>
      <w:r>
        <w:rPr>
          <w:i/>
        </w:rPr>
        <w:t>l</w:t>
      </w:r>
      <w:r>
        <w:rPr>
          <w:i/>
          <w:vertAlign w:val="subscript"/>
        </w:rPr>
        <w:t>p</w:t>
      </w:r>
      <w:r>
        <w:t xml:space="preserve"> и не менее 20 см для элементов с арматурой без анкеров, а при наличии анкерных устройств - на участке, равном двум длинам этих устройств. Установка анкеров у концов арматуры обязательна для арматуры, натягиваемой на бетон, а также для арматуры, натягиваемой на упоры, при недостаточном ее сцеплении с бетоном (гладкой проволоки, многопрядных канатов), при этом анкерные устройства должны обеспечивать надежную заделку арматуры в бетоне на всех стадиях ее работы.</w:t>
      </w:r>
    </w:p>
    <w:p w:rsidR="00600D44" w:rsidRDefault="00600D44">
      <w:pPr>
        <w:pStyle w:val="ConsPlusNormal"/>
        <w:spacing w:before="220"/>
        <w:ind w:firstLine="540"/>
        <w:jc w:val="both"/>
      </w:pPr>
      <w: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периодического профиля, натягиваемой на упоры, установку анкеров у концов напрягаемых стержней допускается не предусматривать.</w:t>
      </w:r>
    </w:p>
    <w:p w:rsidR="00600D44" w:rsidRDefault="00600D44">
      <w:pPr>
        <w:pStyle w:val="ConsPlusNormal"/>
        <w:spacing w:before="220"/>
        <w:ind w:firstLine="540"/>
        <w:jc w:val="both"/>
      </w:pPr>
      <w:r>
        <w:rPr>
          <w:b/>
        </w:rPr>
        <w:t>Анкеровка арматуры</w:t>
      </w:r>
    </w:p>
    <w:p w:rsidR="00600D44" w:rsidRDefault="00600D44">
      <w:pPr>
        <w:pStyle w:val="ConsPlusNormal"/>
        <w:spacing w:before="220"/>
        <w:ind w:firstLine="540"/>
        <w:jc w:val="both"/>
      </w:pPr>
      <w:bookmarkStart w:id="240" w:name="P3926"/>
      <w:bookmarkEnd w:id="240"/>
      <w:r>
        <w:t>10.3.21 Анкеровку арматуры осуществляют одним из следующих способов или их сочетанием:</w:t>
      </w:r>
    </w:p>
    <w:p w:rsidR="00600D44" w:rsidRDefault="00600D44">
      <w:pPr>
        <w:pStyle w:val="ConsPlusNormal"/>
        <w:spacing w:before="220"/>
        <w:ind w:firstLine="540"/>
        <w:jc w:val="both"/>
      </w:pPr>
      <w:r>
        <w:t>- в виде прямого окончания стержня (прямая анкеровка);</w:t>
      </w:r>
    </w:p>
    <w:p w:rsidR="00600D44" w:rsidRDefault="00600D44">
      <w:pPr>
        <w:pStyle w:val="ConsPlusNormal"/>
        <w:spacing w:before="220"/>
        <w:ind w:firstLine="540"/>
        <w:jc w:val="both"/>
      </w:pPr>
      <w:r>
        <w:t>- с загибом на конце в виде крюка, отгиба (лапки) или петли (только для ненапрягаемой арматуры);</w:t>
      </w:r>
    </w:p>
    <w:p w:rsidR="00600D44" w:rsidRDefault="00600D44">
      <w:pPr>
        <w:pStyle w:val="ConsPlusNormal"/>
        <w:spacing w:before="220"/>
        <w:ind w:firstLine="540"/>
        <w:jc w:val="both"/>
      </w:pPr>
      <w:r>
        <w:t>- с приваркой дополнительных поперечных стержней, расположенных поперек оси анкеруемого арматурного стержня (только для ненапрягаемой арматуры);</w:t>
      </w:r>
    </w:p>
    <w:p w:rsidR="00600D44" w:rsidRDefault="00600D44">
      <w:pPr>
        <w:pStyle w:val="ConsPlusNormal"/>
        <w:spacing w:before="220"/>
        <w:ind w:firstLine="540"/>
        <w:jc w:val="both"/>
      </w:pPr>
      <w:r>
        <w:t>- с установкой дополнительных арматурных изделий в виде П-образных стержней с заведением концов в сжатую зону бетона на длину анкеровки, сварных сеток в направлении анкеруемого арматурного стержня (только для ненапрягаемой арматуры);</w:t>
      </w:r>
    </w:p>
    <w:p w:rsidR="00600D44" w:rsidRDefault="00600D44">
      <w:pPr>
        <w:pStyle w:val="ConsPlusNormal"/>
        <w:spacing w:before="220"/>
        <w:ind w:firstLine="540"/>
        <w:jc w:val="both"/>
      </w:pPr>
      <w:r>
        <w:t>- с применением специальных анкерных устройств на конце стержня (пластин, шайб, гаек, высаженных головок и т.п.).</w:t>
      </w:r>
    </w:p>
    <w:p w:rsidR="00600D44" w:rsidRDefault="00600D44">
      <w:pPr>
        <w:pStyle w:val="ConsPlusNormal"/>
        <w:spacing w:before="220"/>
        <w:ind w:firstLine="540"/>
        <w:jc w:val="both"/>
      </w:pPr>
      <w:r>
        <w:t xml:space="preserve">Размеры анкерных устройств и дополнительные поперечные стержни определяют с учетом </w:t>
      </w:r>
      <w:hyperlink w:anchor="P3983" w:history="1">
        <w:r>
          <w:rPr>
            <w:color w:val="0000FF"/>
          </w:rPr>
          <w:t>10.3.28</w:t>
        </w:r>
      </w:hyperlink>
      <w:r>
        <w:t>.</w:t>
      </w:r>
    </w:p>
    <w:p w:rsidR="00600D44" w:rsidRDefault="00600D44">
      <w:pPr>
        <w:pStyle w:val="ConsPlusNormal"/>
        <w:spacing w:before="220"/>
        <w:ind w:firstLine="540"/>
        <w:jc w:val="both"/>
      </w:pPr>
      <w:bookmarkStart w:id="241" w:name="P3933"/>
      <w:bookmarkEnd w:id="241"/>
      <w: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p>
    <w:p w:rsidR="00600D44" w:rsidRDefault="00600D44">
      <w:pPr>
        <w:pStyle w:val="ConsPlusNormal"/>
        <w:spacing w:before="220"/>
        <w:ind w:firstLine="540"/>
        <w:jc w:val="both"/>
      </w:pPr>
      <w:r>
        <w:t>Лапки, крюки и петли не применяют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rsidR="00600D44" w:rsidRDefault="00600D44">
      <w:pPr>
        <w:pStyle w:val="ConsPlusNormal"/>
        <w:spacing w:before="220"/>
        <w:ind w:firstLine="540"/>
        <w:jc w:val="both"/>
      </w:pPr>
      <w:r>
        <w:t xml:space="preserve">10.3.23 При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w:t>
      </w:r>
      <w:r>
        <w:lastRenderedPageBreak/>
        <w:t>арматуры, положение стержней в сечении элемента и др.).</w:t>
      </w:r>
    </w:p>
    <w:p w:rsidR="00600D44" w:rsidRDefault="00600D44">
      <w:pPr>
        <w:pStyle w:val="ConsPlusNormal"/>
        <w:spacing w:before="220"/>
        <w:ind w:firstLine="540"/>
        <w:jc w:val="both"/>
      </w:pPr>
      <w:bookmarkStart w:id="242" w:name="P3936"/>
      <w:bookmarkEnd w:id="242"/>
      <w:r>
        <w:t xml:space="preserve">10.3.24 Базовую (основную) длину анкеровки, необходимую для передачи усилия в арматуре с полным расчетным значением сопротивления </w:t>
      </w:r>
      <w:r>
        <w:rPr>
          <w:i/>
        </w:rPr>
        <w:t>R</w:t>
      </w:r>
      <w:r>
        <w:rPr>
          <w:i/>
          <w:vertAlign w:val="subscript"/>
        </w:rPr>
        <w:t>s</w:t>
      </w:r>
      <w:r>
        <w:t xml:space="preserve"> на бетон, определяют по формуле</w:t>
      </w:r>
    </w:p>
    <w:p w:rsidR="00600D44" w:rsidRDefault="00600D44">
      <w:pPr>
        <w:pStyle w:val="ConsPlusNormal"/>
        <w:jc w:val="both"/>
      </w:pPr>
    </w:p>
    <w:p w:rsidR="00600D44" w:rsidRDefault="00600D44">
      <w:pPr>
        <w:pStyle w:val="ConsPlusNormal"/>
        <w:jc w:val="center"/>
      </w:pPr>
      <w:bookmarkStart w:id="243" w:name="P3938"/>
      <w:bookmarkEnd w:id="243"/>
      <w:r w:rsidRPr="00503895">
        <w:rPr>
          <w:position w:val="-26"/>
        </w:rPr>
        <w:pict>
          <v:shape id="_x0000_i1644" style="width:84.65pt;height:37.6pt" coordsize="" o:spt="100" adj="0,,0" path="" filled="f" stroked="f">
            <v:stroke joinstyle="miter"/>
            <v:imagedata r:id="rId716" o:title="base_44_25375_33387"/>
            <v:formulas/>
            <v:path o:connecttype="segments"/>
          </v:shape>
        </w:pict>
      </w:r>
      <w:r>
        <w:t xml:space="preserve"> (10.1)</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s</w:t>
      </w:r>
      <w:r>
        <w:t xml:space="preserve"> </w:t>
      </w:r>
      <w:r>
        <w:rPr>
          <w:i/>
        </w:rPr>
        <w:t>и u</w:t>
      </w:r>
      <w:r>
        <w:rPr>
          <w:i/>
          <w:vertAlign w:val="subscript"/>
        </w:rPr>
        <w:t>s</w:t>
      </w:r>
      <w:r>
        <w:t xml:space="preserve"> - соответственно площадь поперечного сечения анкеруемого стержня арматуры и периметр его сечения, определяемые по номинальному диаметру стержня;</w:t>
      </w:r>
    </w:p>
    <w:p w:rsidR="00600D44" w:rsidRDefault="00600D44">
      <w:pPr>
        <w:pStyle w:val="ConsPlusNormal"/>
        <w:spacing w:before="220"/>
        <w:ind w:firstLine="540"/>
        <w:jc w:val="both"/>
      </w:pPr>
      <w:r>
        <w:rPr>
          <w:i/>
        </w:rPr>
        <w:t>R</w:t>
      </w:r>
      <w:r>
        <w:rPr>
          <w:i/>
          <w:vertAlign w:val="subscript"/>
        </w:rPr>
        <w:t>bond</w:t>
      </w:r>
      <w:r>
        <w:t xml:space="preserve"> - расчетное сопротивление сцепления арматуры с бетоном, принимаемое равномерно распределенным по длине анкеровки и определяемое по формуле</w:t>
      </w:r>
    </w:p>
    <w:p w:rsidR="00600D44" w:rsidRDefault="00600D44">
      <w:pPr>
        <w:pStyle w:val="ConsPlusNormal"/>
        <w:jc w:val="both"/>
      </w:pPr>
    </w:p>
    <w:p w:rsidR="00600D44" w:rsidRDefault="00600D44">
      <w:pPr>
        <w:pStyle w:val="ConsPlusNormal"/>
        <w:jc w:val="center"/>
      </w:pPr>
      <w:r w:rsidRPr="00503895">
        <w:rPr>
          <w:position w:val="-8"/>
        </w:rPr>
        <w:pict>
          <v:shape id="_x0000_i1645" style="width:95.75pt;height:19.8pt" coordsize="" o:spt="100" adj="0,,0" path="" filled="f" stroked="f">
            <v:stroke joinstyle="miter"/>
            <v:imagedata r:id="rId717" o:title="base_44_25375_33388"/>
            <v:formulas/>
            <v:path o:connecttype="segments"/>
          </v:shape>
        </w:pict>
      </w:r>
      <w:r>
        <w:t xml:space="preserve"> (10.2)</w:t>
      </w:r>
    </w:p>
    <w:p w:rsidR="00600D44" w:rsidRDefault="00600D44">
      <w:pPr>
        <w:pStyle w:val="ConsPlusNormal"/>
        <w:jc w:val="both"/>
      </w:pPr>
    </w:p>
    <w:p w:rsidR="00600D44" w:rsidRDefault="00600D44">
      <w:pPr>
        <w:pStyle w:val="ConsPlusNormal"/>
        <w:ind w:firstLine="540"/>
        <w:jc w:val="both"/>
      </w:pPr>
      <w:r>
        <w:t xml:space="preserve">здесь </w:t>
      </w:r>
      <w:r>
        <w:rPr>
          <w:i/>
        </w:rPr>
        <w:t>R</w:t>
      </w:r>
      <w:r>
        <w:rPr>
          <w:i/>
          <w:vertAlign w:val="subscript"/>
        </w:rPr>
        <w:t>bt</w:t>
      </w:r>
      <w:r>
        <w:t xml:space="preserve"> - расчетное сопротивление бетона осевому растяжению;</w:t>
      </w:r>
    </w:p>
    <w:p w:rsidR="00600D44" w:rsidRDefault="00600D44">
      <w:pPr>
        <w:pStyle w:val="ConsPlusNormal"/>
        <w:spacing w:before="220"/>
        <w:ind w:firstLine="540"/>
        <w:jc w:val="both"/>
      </w:pPr>
      <w:r w:rsidRPr="00503895">
        <w:rPr>
          <w:position w:val="-8"/>
        </w:rPr>
        <w:pict>
          <v:shape id="_x0000_i1646" style="width:14.65pt;height:19.8pt" coordsize="" o:spt="100" adj="0,,0" path="" filled="f" stroked="f">
            <v:stroke joinstyle="miter"/>
            <v:imagedata r:id="rId718" o:title="base_44_25375_33389"/>
            <v:formulas/>
            <v:path o:connecttype="segments"/>
          </v:shape>
        </w:pict>
      </w:r>
      <w:r>
        <w:t xml:space="preserve"> - коэффициент, учитывающий влияние вида поверхности арматуры, принимаемый равным:</w:t>
      </w:r>
    </w:p>
    <w:p w:rsidR="00600D44" w:rsidRDefault="00600D44">
      <w:pPr>
        <w:pStyle w:val="ConsPlusNormal"/>
        <w:spacing w:before="220"/>
        <w:ind w:firstLine="540"/>
        <w:jc w:val="both"/>
      </w:pPr>
      <w:r>
        <w:t>для ненапрягаемой арматуры:</w:t>
      </w:r>
    </w:p>
    <w:p w:rsidR="00600D44" w:rsidRDefault="00600D44">
      <w:pPr>
        <w:pStyle w:val="ConsPlusNormal"/>
        <w:spacing w:before="220"/>
        <w:ind w:firstLine="540"/>
        <w:jc w:val="both"/>
      </w:pPr>
      <w:r>
        <w:t>1,5 - для гладкой арматуры;</w:t>
      </w:r>
    </w:p>
    <w:p w:rsidR="00600D44" w:rsidRDefault="00600D44">
      <w:pPr>
        <w:pStyle w:val="ConsPlusNormal"/>
        <w:spacing w:before="220"/>
        <w:ind w:firstLine="540"/>
        <w:jc w:val="both"/>
      </w:pPr>
      <w:r>
        <w:t>2,0 - для холоднодеформируемой арматуры периодического профиля;</w:t>
      </w:r>
    </w:p>
    <w:p w:rsidR="00600D44" w:rsidRDefault="00600D44">
      <w:pPr>
        <w:pStyle w:val="ConsPlusNormal"/>
        <w:spacing w:before="220"/>
        <w:ind w:firstLine="540"/>
        <w:jc w:val="both"/>
      </w:pPr>
      <w:r>
        <w:t>2,5 - для горячекатаной и горячекатаной упрочненной арматуры периодического профиля;</w:t>
      </w:r>
    </w:p>
    <w:p w:rsidR="00600D44" w:rsidRDefault="00600D44">
      <w:pPr>
        <w:pStyle w:val="ConsPlusNormal"/>
        <w:spacing w:before="220"/>
        <w:ind w:firstLine="540"/>
        <w:jc w:val="both"/>
      </w:pPr>
      <w:r>
        <w:t>для напрягаемой арматуры:</w:t>
      </w:r>
    </w:p>
    <w:p w:rsidR="00600D44" w:rsidRDefault="00600D44">
      <w:pPr>
        <w:pStyle w:val="ConsPlusNormal"/>
        <w:spacing w:before="220"/>
        <w:ind w:firstLine="540"/>
        <w:jc w:val="both"/>
      </w:pPr>
      <w:r>
        <w:t>1,5 - для арматурных канатов K7O;</w:t>
      </w:r>
    </w:p>
    <w:p w:rsidR="00600D44" w:rsidRDefault="00600D44">
      <w:pPr>
        <w:pStyle w:val="ConsPlusNormal"/>
        <w:spacing w:before="220"/>
        <w:ind w:firstLine="540"/>
        <w:jc w:val="both"/>
      </w:pPr>
      <w:r>
        <w:t>1,7 - для холоднодеформированной арматуры периодического профиля класса Bp1500 диаметром 3 мм и арматурных канатов класса K диаметрами 6,2 и 6,9 мм;</w:t>
      </w:r>
    </w:p>
    <w:p w:rsidR="00600D44" w:rsidRDefault="00600D44">
      <w:pPr>
        <w:pStyle w:val="ConsPlusNormal"/>
        <w:spacing w:before="220"/>
        <w:ind w:firstLine="540"/>
        <w:jc w:val="both"/>
      </w:pPr>
      <w:r>
        <w:t>1,8 - для холоднодеформированной арматуры класса Bp диаметром 4 мм и более;</w:t>
      </w:r>
    </w:p>
    <w:p w:rsidR="00600D44" w:rsidRDefault="00600D44">
      <w:pPr>
        <w:pStyle w:val="ConsPlusNormal"/>
        <w:spacing w:before="220"/>
        <w:ind w:firstLine="540"/>
        <w:jc w:val="both"/>
      </w:pPr>
      <w:r>
        <w:t>2,2 - для арматурных канатов класса K диаметром 9 мм и более, изготовленных из гладкой проволоки;</w:t>
      </w:r>
    </w:p>
    <w:p w:rsidR="00600D44" w:rsidRDefault="00600D44">
      <w:pPr>
        <w:pStyle w:val="ConsPlusNormal"/>
        <w:spacing w:before="220"/>
        <w:ind w:firstLine="540"/>
        <w:jc w:val="both"/>
      </w:pPr>
      <w:r>
        <w:t>2,4 - для арматурных канатов класса K диаметром 9 мм и более, изготовленных из проволоки периодического профиля;</w:t>
      </w:r>
    </w:p>
    <w:p w:rsidR="00600D44" w:rsidRDefault="00600D44">
      <w:pPr>
        <w:pStyle w:val="ConsPlusNormal"/>
        <w:spacing w:before="220"/>
        <w:ind w:firstLine="540"/>
        <w:jc w:val="both"/>
      </w:pPr>
      <w:r>
        <w:t>2,5 - для горячекатаной и горячекатаной упрочненной арматуры класса A.</w:t>
      </w:r>
    </w:p>
    <w:p w:rsidR="00600D44" w:rsidRDefault="00600D44">
      <w:pPr>
        <w:pStyle w:val="ConsPlusNormal"/>
        <w:spacing w:before="220"/>
        <w:ind w:firstLine="540"/>
        <w:jc w:val="both"/>
      </w:pPr>
      <w:r w:rsidRPr="00503895">
        <w:rPr>
          <w:position w:val="-8"/>
        </w:rPr>
        <w:pict>
          <v:shape id="_x0000_i1647" style="width:15.05pt;height:19.8pt" coordsize="" o:spt="100" adj="0,,0" path="" filled="f" stroked="f">
            <v:stroke joinstyle="miter"/>
            <v:imagedata r:id="rId719" o:title="base_44_25375_33390"/>
            <v:formulas/>
            <v:path o:connecttype="segments"/>
          </v:shape>
        </w:pict>
      </w:r>
      <w:r>
        <w:t xml:space="preserve"> - коэффициент, учитывающий влияние размера диаметра арматуры, принимаемый равным:</w:t>
      </w:r>
    </w:p>
    <w:p w:rsidR="00600D44" w:rsidRDefault="00600D44">
      <w:pPr>
        <w:pStyle w:val="ConsPlusNormal"/>
        <w:spacing w:before="220"/>
        <w:ind w:firstLine="540"/>
        <w:jc w:val="both"/>
      </w:pPr>
      <w:r>
        <w:t>для ненапрягаемой арматуры:</w:t>
      </w:r>
    </w:p>
    <w:p w:rsidR="00600D44" w:rsidRDefault="00600D44">
      <w:pPr>
        <w:pStyle w:val="ConsPlusNormal"/>
        <w:spacing w:before="220"/>
        <w:ind w:firstLine="540"/>
        <w:jc w:val="both"/>
      </w:pPr>
      <w:r w:rsidRPr="00503895">
        <w:rPr>
          <w:position w:val="-8"/>
        </w:rPr>
        <w:pict>
          <v:shape id="_x0000_i1648" style="width:44.7pt;height:19.8pt" coordsize="" o:spt="100" adj="0,,0" path="" filled="f" stroked="f">
            <v:stroke joinstyle="miter"/>
            <v:imagedata r:id="rId720" o:title="base_44_25375_33391"/>
            <v:formulas/>
            <v:path o:connecttype="segments"/>
          </v:shape>
        </w:pict>
      </w:r>
      <w:r>
        <w:t xml:space="preserve"> - при диаметре арматуры </w:t>
      </w:r>
      <w:r>
        <w:rPr>
          <w:i/>
        </w:rPr>
        <w:t>d</w:t>
      </w:r>
      <w:r>
        <w:rPr>
          <w:i/>
          <w:vertAlign w:val="subscript"/>
        </w:rPr>
        <w:t>s</w:t>
      </w:r>
      <w:r>
        <w:t xml:space="preserve"> &lt;= 32 мм;</w:t>
      </w:r>
    </w:p>
    <w:p w:rsidR="00600D44" w:rsidRDefault="00600D44">
      <w:pPr>
        <w:pStyle w:val="ConsPlusNormal"/>
        <w:spacing w:before="220"/>
        <w:ind w:firstLine="540"/>
        <w:jc w:val="both"/>
      </w:pPr>
      <w:r w:rsidRPr="00503895">
        <w:rPr>
          <w:position w:val="-8"/>
        </w:rPr>
        <w:pict>
          <v:shape id="_x0000_i1649" style="width:47.45pt;height:19.8pt" coordsize="" o:spt="100" adj="0,,0" path="" filled="f" stroked="f">
            <v:stroke joinstyle="miter"/>
            <v:imagedata r:id="rId721" o:title="base_44_25375_33392"/>
            <v:formulas/>
            <v:path o:connecttype="segments"/>
          </v:shape>
        </w:pict>
      </w:r>
      <w:r>
        <w:t xml:space="preserve"> - при диаметре арматуры 36 и 40 мм;</w:t>
      </w:r>
    </w:p>
    <w:p w:rsidR="00600D44" w:rsidRDefault="00600D44">
      <w:pPr>
        <w:pStyle w:val="ConsPlusNormal"/>
        <w:spacing w:before="220"/>
        <w:ind w:firstLine="540"/>
        <w:jc w:val="both"/>
      </w:pPr>
      <w:r>
        <w:lastRenderedPageBreak/>
        <w:t>для напрягаемой арматуры:</w:t>
      </w:r>
    </w:p>
    <w:p w:rsidR="00600D44" w:rsidRDefault="00600D44">
      <w:pPr>
        <w:pStyle w:val="ConsPlusNormal"/>
        <w:spacing w:before="220"/>
        <w:ind w:firstLine="540"/>
        <w:jc w:val="both"/>
      </w:pPr>
      <w:r w:rsidRPr="00503895">
        <w:rPr>
          <w:position w:val="-8"/>
        </w:rPr>
        <w:pict>
          <v:shape id="_x0000_i1650" style="width:44.7pt;height:19.8pt" coordsize="" o:spt="100" adj="0,,0" path="" filled="f" stroked="f">
            <v:stroke joinstyle="miter"/>
            <v:imagedata r:id="rId722" o:title="base_44_25375_33393"/>
            <v:formulas/>
            <v:path o:connecttype="segments"/>
          </v:shape>
        </w:pict>
      </w:r>
      <w:r>
        <w:t xml:space="preserve"> для всех типов напрягаемой арматуры.</w:t>
      </w:r>
    </w:p>
    <w:p w:rsidR="00600D44" w:rsidRDefault="00600D44">
      <w:pPr>
        <w:pStyle w:val="ConsPlusNormal"/>
        <w:jc w:val="both"/>
      </w:pPr>
      <w:r>
        <w:t xml:space="preserve">(в ред. </w:t>
      </w:r>
      <w:hyperlink r:id="rId723"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bookmarkStart w:id="244" w:name="P3965"/>
      <w:bookmarkEnd w:id="244"/>
      <w:r>
        <w:t>10.3.25 Требуемую расчетную длину анкеровки арматуры с учетом конструктивного решения элемента в зоне анкеровки определяют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651" style="width:92.55pt;height:39.55pt" coordsize="" o:spt="100" adj="0,,0" path="" filled="f" stroked="f">
            <v:stroke joinstyle="miter"/>
            <v:imagedata r:id="rId724" o:title="base_44_25375_33394"/>
            <v:formulas/>
            <v:path o:connecttype="segments"/>
          </v:shape>
        </w:pict>
      </w:r>
      <w:r>
        <w:t xml:space="preserve"> (10.3)</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8"/>
        </w:rPr>
        <w:pict>
          <v:shape id="_x0000_i1652" style="width:15.45pt;height:19.8pt" coordsize="" o:spt="100" adj="0,,0" path="" filled="f" stroked="f">
            <v:stroke joinstyle="miter"/>
            <v:imagedata r:id="rId725" o:title="base_44_25375_33395"/>
            <v:formulas/>
            <v:path o:connecttype="segments"/>
          </v:shape>
        </w:pict>
      </w:r>
      <w:r>
        <w:t xml:space="preserve"> - коэффициент, учитывающий влияние на длину анкеровки напряженного состояния бетона и арматуры и конструктивного решения элемента в зоне анкеровки;</w:t>
      </w:r>
    </w:p>
    <w:p w:rsidR="00600D44" w:rsidRDefault="00600D44">
      <w:pPr>
        <w:pStyle w:val="ConsPlusNormal"/>
        <w:spacing w:before="220"/>
        <w:ind w:firstLine="540"/>
        <w:jc w:val="both"/>
      </w:pPr>
      <w:r>
        <w:rPr>
          <w:i/>
        </w:rPr>
        <w:t>l</w:t>
      </w:r>
      <w:r>
        <w:rPr>
          <w:vertAlign w:val="subscript"/>
        </w:rPr>
        <w:t>0</w:t>
      </w:r>
      <w:r>
        <w:rPr>
          <w:i/>
          <w:vertAlign w:val="subscript"/>
        </w:rPr>
        <w:t>,an</w:t>
      </w:r>
      <w:r>
        <w:t xml:space="preserve"> - базовая длина анкеровки, определяемая по </w:t>
      </w:r>
      <w:hyperlink w:anchor="P3938" w:history="1">
        <w:r>
          <w:rPr>
            <w:color w:val="0000FF"/>
          </w:rPr>
          <w:t>формуле (10.1)</w:t>
        </w:r>
      </w:hyperlink>
      <w:r>
        <w:t>;</w:t>
      </w:r>
    </w:p>
    <w:p w:rsidR="00600D44" w:rsidRDefault="00600D44">
      <w:pPr>
        <w:pStyle w:val="ConsPlusNormal"/>
        <w:spacing w:before="220"/>
        <w:ind w:firstLine="540"/>
        <w:jc w:val="both"/>
      </w:pPr>
      <w:r>
        <w:rPr>
          <w:i/>
        </w:rPr>
        <w:t>A</w:t>
      </w:r>
      <w:r>
        <w:rPr>
          <w:i/>
          <w:vertAlign w:val="subscript"/>
        </w:rPr>
        <w:t>s,cal</w:t>
      </w:r>
      <w:r>
        <w:rPr>
          <w:i/>
        </w:rPr>
        <w:t>, A</w:t>
      </w:r>
      <w:r>
        <w:rPr>
          <w:i/>
          <w:vertAlign w:val="subscript"/>
        </w:rPr>
        <w:t>s,ef</w:t>
      </w:r>
      <w:r>
        <w:t xml:space="preserve"> - площади поперечного сечения арматуры, требуемая по расчету и фактически установленная соответственно.</w:t>
      </w:r>
    </w:p>
    <w:p w:rsidR="00600D44" w:rsidRDefault="00600D44">
      <w:pPr>
        <w:pStyle w:val="ConsPlusNormal"/>
        <w:spacing w:before="220"/>
        <w:ind w:firstLine="540"/>
        <w:jc w:val="both"/>
      </w:pPr>
      <w:r>
        <w:t xml:space="preserve">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w:t>
      </w:r>
      <w:r w:rsidRPr="00503895">
        <w:rPr>
          <w:position w:val="-8"/>
        </w:rPr>
        <w:pict>
          <v:shape id="_x0000_i1653" style="width:43.9pt;height:19.8pt" coordsize="" o:spt="100" adj="0,,0" path="" filled="f" stroked="f">
            <v:stroke joinstyle="miter"/>
            <v:imagedata r:id="rId726" o:title="base_44_25375_33396"/>
            <v:formulas/>
            <v:path o:connecttype="segments"/>
          </v:shape>
        </w:pict>
      </w:r>
      <w:r>
        <w:t xml:space="preserve">, а для сжатых - </w:t>
      </w:r>
      <w:r w:rsidRPr="00503895">
        <w:rPr>
          <w:position w:val="-8"/>
        </w:rPr>
        <w:pict>
          <v:shape id="_x0000_i1654" style="width:51.8pt;height:19.8pt" coordsize="" o:spt="100" adj="0,,0" path="" filled="f" stroked="f">
            <v:stroke joinstyle="miter"/>
            <v:imagedata r:id="rId727" o:title="base_44_25375_33397"/>
            <v:formulas/>
            <v:path o:connecttype="segments"/>
          </v:shape>
        </w:pict>
      </w:r>
      <w:r>
        <w:t xml:space="preserve">; для напрягаемой арматуры </w:t>
      </w:r>
      <w:r w:rsidRPr="00503895">
        <w:rPr>
          <w:position w:val="-8"/>
        </w:rPr>
        <w:pict>
          <v:shape id="_x0000_i1655" style="width:43.9pt;height:19.8pt" coordsize="" o:spt="100" adj="0,,0" path="" filled="f" stroked="f">
            <v:stroke joinstyle="miter"/>
            <v:imagedata r:id="rId726" o:title="base_44_25375_33398"/>
            <v:formulas/>
            <v:path o:connecttype="segments"/>
          </v:shape>
        </w:pict>
      </w:r>
      <w:r>
        <w:t>.</w:t>
      </w:r>
    </w:p>
    <w:p w:rsidR="00600D44" w:rsidRDefault="00600D44">
      <w:pPr>
        <w:pStyle w:val="ConsPlusNormal"/>
        <w:spacing w:before="220"/>
        <w:ind w:firstLine="540"/>
        <w:jc w:val="both"/>
      </w:pPr>
      <w:r>
        <w:t>Допускается уменьшать длину анкеровки стержней ненапрягаемой арматуры в зависимости от количества и диаметра поперечной арматуры, вида анкерующих устройств (приварка дополнительных поперечных стержней, загиб концов стержней периодического профиля) и величины поперечного обжатия бетона в зоне анкеровки (например, от опорной реакции), но не более чем на 30%.</w:t>
      </w:r>
    </w:p>
    <w:p w:rsidR="00600D44" w:rsidRDefault="00600D44">
      <w:pPr>
        <w:pStyle w:val="ConsPlusNormal"/>
        <w:spacing w:before="220"/>
        <w:ind w:firstLine="540"/>
        <w:jc w:val="both"/>
      </w:pPr>
      <w:r>
        <w:t>В любом случае фактическую длину анкеровки принимают не менее 15</w:t>
      </w:r>
      <w:r>
        <w:rPr>
          <w:i/>
        </w:rPr>
        <w:t>d</w:t>
      </w:r>
      <w:r>
        <w:rPr>
          <w:i/>
          <w:vertAlign w:val="subscript"/>
        </w:rPr>
        <w:t>s</w:t>
      </w:r>
      <w:r>
        <w:t xml:space="preserve"> и 200 мм, а для ненапрягаемых стержней также не менее 0,3</w:t>
      </w:r>
      <w:r>
        <w:rPr>
          <w:i/>
        </w:rPr>
        <w:t>l</w:t>
      </w:r>
      <w:r>
        <w:rPr>
          <w:vertAlign w:val="subscript"/>
        </w:rPr>
        <w:t>0,</w:t>
      </w:r>
      <w:r>
        <w:rPr>
          <w:i/>
          <w:vertAlign w:val="subscript"/>
        </w:rPr>
        <w:t>an</w:t>
      </w:r>
      <w:r>
        <w:t>.</w:t>
      </w:r>
    </w:p>
    <w:p w:rsidR="00600D44" w:rsidRDefault="00600D44">
      <w:pPr>
        <w:pStyle w:val="ConsPlusNormal"/>
        <w:spacing w:before="220"/>
        <w:ind w:firstLine="540"/>
        <w:jc w:val="both"/>
      </w:pPr>
      <w:r>
        <w:t>Для элементов из мелкозернистого бетона группы А требуемое расчетное значение длины анкеровки должно быть увеличено на 10</w:t>
      </w:r>
      <w:r>
        <w:rPr>
          <w:i/>
        </w:rPr>
        <w:t>d</w:t>
      </w:r>
      <w:r>
        <w:rPr>
          <w:i/>
          <w:vertAlign w:val="subscript"/>
        </w:rPr>
        <w:t>s</w:t>
      </w:r>
      <w:r>
        <w:t xml:space="preserve"> для растянутого бетона и на 5</w:t>
      </w:r>
      <w:r>
        <w:rPr>
          <w:i/>
        </w:rPr>
        <w:t>d</w:t>
      </w:r>
      <w:r>
        <w:rPr>
          <w:i/>
          <w:vertAlign w:val="subscript"/>
        </w:rPr>
        <w:t>s</w:t>
      </w:r>
      <w:r>
        <w:t xml:space="preserve"> - для сжатого.</w:t>
      </w:r>
    </w:p>
    <w:p w:rsidR="00600D44" w:rsidRDefault="00600D44">
      <w:pPr>
        <w:pStyle w:val="ConsPlusNormal"/>
        <w:spacing w:before="220"/>
        <w:ind w:firstLine="540"/>
        <w:jc w:val="both"/>
      </w:pPr>
      <w:r>
        <w:t xml:space="preserve">10.3.26 Усилие, воспринимаемое анкеруемым стержнем арматуры </w:t>
      </w:r>
      <w:r>
        <w:rPr>
          <w:i/>
        </w:rPr>
        <w:t>N</w:t>
      </w:r>
      <w:r>
        <w:rPr>
          <w:i/>
          <w:vertAlign w:val="subscript"/>
        </w:rPr>
        <w:t>s</w:t>
      </w:r>
      <w:r>
        <w:t xml:space="preserve"> определяют по формуле</w:t>
      </w:r>
    </w:p>
    <w:p w:rsidR="00600D44" w:rsidRDefault="00600D44">
      <w:pPr>
        <w:pStyle w:val="ConsPlusNormal"/>
        <w:jc w:val="both"/>
      </w:pPr>
    </w:p>
    <w:p w:rsidR="00600D44" w:rsidRDefault="00600D44">
      <w:pPr>
        <w:pStyle w:val="ConsPlusNormal"/>
        <w:jc w:val="center"/>
      </w:pPr>
      <w:r w:rsidRPr="00503895">
        <w:rPr>
          <w:position w:val="-26"/>
        </w:rPr>
        <w:pict>
          <v:shape id="_x0000_i1656" style="width:127.8pt;height:37.6pt" coordsize="" o:spt="100" adj="0,,0" path="" filled="f" stroked="f">
            <v:stroke joinstyle="miter"/>
            <v:imagedata r:id="rId728" o:title="base_44_25375_33399"/>
            <v:formulas/>
            <v:path o:connecttype="segments"/>
          </v:shape>
        </w:pict>
      </w:r>
      <w:r>
        <w:t xml:space="preserve"> (10.4)</w:t>
      </w:r>
    </w:p>
    <w:p w:rsidR="00600D44" w:rsidRDefault="00600D44">
      <w:pPr>
        <w:pStyle w:val="ConsPlusNormal"/>
        <w:jc w:val="both"/>
      </w:pPr>
    </w:p>
    <w:p w:rsidR="00600D44" w:rsidRDefault="00600D44">
      <w:pPr>
        <w:pStyle w:val="ConsPlusNormal"/>
        <w:ind w:firstLine="540"/>
        <w:jc w:val="both"/>
      </w:pPr>
      <w:r>
        <w:t xml:space="preserve">где </w:t>
      </w:r>
      <w:r>
        <w:rPr>
          <w:i/>
        </w:rPr>
        <w:t>l</w:t>
      </w:r>
      <w:r>
        <w:rPr>
          <w:i/>
          <w:vertAlign w:val="subscript"/>
        </w:rPr>
        <w:t>an</w:t>
      </w:r>
      <w:r>
        <w:t xml:space="preserve"> - длина анкеровки, определяемая согласно </w:t>
      </w:r>
      <w:hyperlink w:anchor="P3965" w:history="1">
        <w:r>
          <w:rPr>
            <w:color w:val="0000FF"/>
          </w:rPr>
          <w:t>10.3.25</w:t>
        </w:r>
      </w:hyperlink>
      <w:r>
        <w:t xml:space="preserve">, принимая соотношение </w:t>
      </w:r>
      <w:r w:rsidRPr="00503895">
        <w:rPr>
          <w:position w:val="-28"/>
        </w:rPr>
        <w:pict>
          <v:shape id="_x0000_i1657" style="width:48.25pt;height:39.55pt" coordsize="" o:spt="100" adj="0,,0" path="" filled="f" stroked="f">
            <v:stroke joinstyle="miter"/>
            <v:imagedata r:id="rId729" o:title="base_44_25375_33400"/>
            <v:formulas/>
            <v:path o:connecttype="segments"/>
          </v:shape>
        </w:pict>
      </w:r>
      <w:r>
        <w:t>;</w:t>
      </w:r>
    </w:p>
    <w:p w:rsidR="00600D44" w:rsidRDefault="00600D44">
      <w:pPr>
        <w:pStyle w:val="ConsPlusNormal"/>
        <w:spacing w:before="220"/>
        <w:ind w:firstLine="540"/>
        <w:jc w:val="both"/>
      </w:pPr>
      <w:r>
        <w:rPr>
          <w:i/>
        </w:rPr>
        <w:t>l</w:t>
      </w:r>
      <w:r>
        <w:rPr>
          <w:i/>
          <w:vertAlign w:val="subscript"/>
        </w:rPr>
        <w:t>s</w:t>
      </w:r>
      <w:r>
        <w:t xml:space="preserve"> - расстояние от конца анкеруемого стержня до рассматриваемого поперечного сечения элемента.</w:t>
      </w:r>
    </w:p>
    <w:p w:rsidR="00600D44" w:rsidRDefault="00600D44">
      <w:pPr>
        <w:pStyle w:val="ConsPlusNormal"/>
        <w:spacing w:before="220"/>
        <w:ind w:firstLine="540"/>
        <w:jc w:val="both"/>
      </w:pPr>
      <w:r>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Pr>
          <w:i/>
        </w:rPr>
        <w:t>Q</w:t>
      </w:r>
      <w:r>
        <w:t xml:space="preserve"> &lt; </w:t>
      </w:r>
      <w:r>
        <w:rPr>
          <w:i/>
        </w:rPr>
        <w:t>Q</w:t>
      </w:r>
      <w:r>
        <w:rPr>
          <w:i/>
          <w:vertAlign w:val="subscript"/>
        </w:rPr>
        <w:t>bl</w:t>
      </w:r>
      <w:r>
        <w:t xml:space="preserve"> </w:t>
      </w:r>
      <w:r>
        <w:lastRenderedPageBreak/>
        <w:t xml:space="preserve">(см. </w:t>
      </w:r>
      <w:hyperlink w:anchor="P2325" w:history="1">
        <w:r>
          <w:rPr>
            <w:color w:val="0000FF"/>
          </w:rPr>
          <w:t>8.1.31</w:t>
        </w:r>
      </w:hyperlink>
      <w:r>
        <w:t xml:space="preserve"> - </w:t>
      </w:r>
      <w:hyperlink w:anchor="P2408" w:history="1">
        <w:r>
          <w:rPr>
            <w:color w:val="0000FF"/>
          </w:rPr>
          <w:t>8.1.35</w:t>
        </w:r>
      </w:hyperlink>
      <w:r>
        <w:t>) должна составлять не менее 5</w:t>
      </w:r>
      <w:r>
        <w:rPr>
          <w:i/>
        </w:rPr>
        <w:t>d</w:t>
      </w:r>
      <w:r>
        <w:rPr>
          <w:i/>
          <w:vertAlign w:val="subscript"/>
        </w:rPr>
        <w:t>s</w:t>
      </w:r>
      <w:r>
        <w:rPr>
          <w:i/>
        </w:rPr>
        <w:t>.</w:t>
      </w:r>
      <w:r>
        <w:t xml:space="preserve"> Если указанное условие не соблюдается, длину запуска арматуры за грань опоры определяют согласно </w:t>
      </w:r>
      <w:hyperlink w:anchor="P3965" w:history="1">
        <w:r>
          <w:rPr>
            <w:color w:val="0000FF"/>
          </w:rPr>
          <w:t>10.3.25</w:t>
        </w:r>
      </w:hyperlink>
      <w:r>
        <w:t>.</w:t>
      </w:r>
    </w:p>
    <w:p w:rsidR="00600D44" w:rsidRDefault="00600D44">
      <w:pPr>
        <w:pStyle w:val="ConsPlusNormal"/>
        <w:spacing w:before="220"/>
        <w:ind w:firstLine="540"/>
        <w:jc w:val="both"/>
      </w:pPr>
      <w:bookmarkStart w:id="245" w:name="P3983"/>
      <w:bookmarkEnd w:id="245"/>
      <w:r>
        <w:t>10.3.28 При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p>
    <w:p w:rsidR="00600D44" w:rsidRDefault="00600D44">
      <w:pPr>
        <w:pStyle w:val="ConsPlusNormal"/>
        <w:jc w:val="both"/>
      </w:pPr>
    </w:p>
    <w:p w:rsidR="00600D44" w:rsidRDefault="00600D44">
      <w:pPr>
        <w:pStyle w:val="ConsPlusNormal"/>
        <w:ind w:firstLine="540"/>
        <w:jc w:val="both"/>
      </w:pPr>
      <w:r>
        <w:rPr>
          <w:b/>
        </w:rPr>
        <w:t>Соединения ненапрягаемой арматуры</w:t>
      </w:r>
    </w:p>
    <w:p w:rsidR="00600D44" w:rsidRDefault="00600D44">
      <w:pPr>
        <w:pStyle w:val="ConsPlusNormal"/>
        <w:spacing w:before="220"/>
        <w:ind w:firstLine="540"/>
        <w:jc w:val="both"/>
      </w:pPr>
      <w:r>
        <w:t>10.3.29 Для соединения ненапрягаемой арматуры применяют один из следующих типов стыков:</w:t>
      </w:r>
    </w:p>
    <w:p w:rsidR="00600D44" w:rsidRDefault="00600D44">
      <w:pPr>
        <w:pStyle w:val="ConsPlusNormal"/>
        <w:spacing w:before="220"/>
        <w:ind w:firstLine="540"/>
        <w:jc w:val="both"/>
      </w:pPr>
      <w:r>
        <w:t>а) стыки внахлестку без сварки:</w:t>
      </w:r>
    </w:p>
    <w:p w:rsidR="00600D44" w:rsidRDefault="00600D44">
      <w:pPr>
        <w:pStyle w:val="ConsPlusNormal"/>
        <w:spacing w:before="220"/>
        <w:ind w:firstLine="540"/>
        <w:jc w:val="both"/>
      </w:pPr>
      <w:r>
        <w:t>- с прямыми концами стержней периодического профиля;</w:t>
      </w:r>
    </w:p>
    <w:p w:rsidR="00600D44" w:rsidRDefault="00600D44">
      <w:pPr>
        <w:pStyle w:val="ConsPlusNormal"/>
        <w:spacing w:before="220"/>
        <w:ind w:firstLine="540"/>
        <w:jc w:val="both"/>
      </w:pPr>
      <w:r>
        <w:t>- с прямыми концами стержней с приваркой или установкой на длине нахлестки поперечных стержней;</w:t>
      </w:r>
    </w:p>
    <w:p w:rsidR="00600D44" w:rsidRDefault="00600D44">
      <w:pPr>
        <w:pStyle w:val="ConsPlusNormal"/>
        <w:spacing w:before="220"/>
        <w:ind w:firstLine="540"/>
        <w:jc w:val="both"/>
      </w:pPr>
      <w:r>
        <w:t>- с загибами на концах (крюки, лапки, петли); при этом для гладких стержней применяют только крюки и петли.</w:t>
      </w:r>
    </w:p>
    <w:p w:rsidR="00600D44" w:rsidRDefault="00600D44">
      <w:pPr>
        <w:pStyle w:val="ConsPlusNormal"/>
        <w:spacing w:before="220"/>
        <w:ind w:firstLine="540"/>
        <w:jc w:val="both"/>
      </w:pPr>
      <w:r>
        <w:t>б) сварные и механические стыковые соединения:</w:t>
      </w:r>
    </w:p>
    <w:p w:rsidR="00600D44" w:rsidRDefault="00600D44">
      <w:pPr>
        <w:pStyle w:val="ConsPlusNormal"/>
        <w:spacing w:before="220"/>
        <w:ind w:firstLine="540"/>
        <w:jc w:val="both"/>
      </w:pPr>
      <w:r>
        <w:t>- со сваркой арматуры;</w:t>
      </w:r>
    </w:p>
    <w:p w:rsidR="00600D44" w:rsidRDefault="00600D44">
      <w:pPr>
        <w:pStyle w:val="ConsPlusNormal"/>
        <w:spacing w:before="220"/>
        <w:ind w:firstLine="540"/>
        <w:jc w:val="both"/>
      </w:pPr>
      <w:r>
        <w:t>- с применением специальных механических устройств (стыки с опрессованными муфтами, резьбовыми муфтами и др.).</w:t>
      </w:r>
    </w:p>
    <w:p w:rsidR="00600D44" w:rsidRDefault="00600D44">
      <w:pPr>
        <w:pStyle w:val="ConsPlusNormal"/>
        <w:spacing w:before="220"/>
        <w:ind w:firstLine="540"/>
        <w:jc w:val="both"/>
      </w:pPr>
      <w:r>
        <w:t>10.3.30 Стыки арматуры внахлестку (без сварки) применяют при стыковании стержней с диаметром рабочей арматуры не более 40 мм.</w:t>
      </w:r>
    </w:p>
    <w:p w:rsidR="00600D44" w:rsidRDefault="00600D44">
      <w:pPr>
        <w:pStyle w:val="ConsPlusNormal"/>
        <w:spacing w:before="220"/>
        <w:ind w:firstLine="540"/>
        <w:jc w:val="both"/>
      </w:pPr>
      <w:r>
        <w:t xml:space="preserve">На соединения арматуры внахлестку распространяется </w:t>
      </w:r>
      <w:hyperlink w:anchor="P3933" w:history="1">
        <w:r>
          <w:rPr>
            <w:color w:val="0000FF"/>
          </w:rPr>
          <w:t>10.3.22</w:t>
        </w:r>
      </w:hyperlink>
      <w:r>
        <w:t>.</w:t>
      </w:r>
    </w:p>
    <w:p w:rsidR="00600D44" w:rsidRDefault="00600D44">
      <w:pPr>
        <w:pStyle w:val="ConsPlusNormal"/>
        <w:spacing w:before="220"/>
        <w:ind w:firstLine="540"/>
        <w:jc w:val="both"/>
      </w:pPr>
      <w:r>
        <w:t xml:space="preserve">Длина перепуска (нахлестки) стыков растянутой или сжатой арматуры должна быть не менее значения длины </w:t>
      </w:r>
      <w:r>
        <w:rPr>
          <w:i/>
        </w:rPr>
        <w:t>l</w:t>
      </w:r>
      <w:r>
        <w:rPr>
          <w:i/>
          <w:vertAlign w:val="subscript"/>
        </w:rPr>
        <w:t>l</w:t>
      </w:r>
      <w:r>
        <w:t>, определяемого по формуле</w:t>
      </w:r>
    </w:p>
    <w:p w:rsidR="00600D44" w:rsidRDefault="00600D44">
      <w:pPr>
        <w:pStyle w:val="ConsPlusNormal"/>
        <w:jc w:val="both"/>
      </w:pPr>
    </w:p>
    <w:p w:rsidR="00600D44" w:rsidRDefault="00600D44">
      <w:pPr>
        <w:pStyle w:val="ConsPlusNormal"/>
        <w:jc w:val="center"/>
      </w:pPr>
      <w:r w:rsidRPr="00503895">
        <w:rPr>
          <w:position w:val="-28"/>
        </w:rPr>
        <w:pict>
          <v:shape id="_x0000_i1658" style="width:87.8pt;height:39.55pt" coordsize="" o:spt="100" adj="0,,0" path="" filled="f" stroked="f">
            <v:stroke joinstyle="miter"/>
            <v:imagedata r:id="rId730" o:title="base_44_25375_33401"/>
            <v:formulas/>
            <v:path o:connecttype="segments"/>
          </v:shape>
        </w:pict>
      </w:r>
      <w:r>
        <w:t xml:space="preserve"> (10.5)</w:t>
      </w:r>
    </w:p>
    <w:p w:rsidR="00600D44" w:rsidRDefault="00600D44">
      <w:pPr>
        <w:pStyle w:val="ConsPlusNormal"/>
        <w:jc w:val="both"/>
      </w:pPr>
    </w:p>
    <w:p w:rsidR="00600D44" w:rsidRDefault="00600D44">
      <w:pPr>
        <w:pStyle w:val="ConsPlusNormal"/>
        <w:ind w:firstLine="540"/>
        <w:jc w:val="both"/>
      </w:pPr>
      <w:r>
        <w:t xml:space="preserve">где </w:t>
      </w:r>
      <w:r>
        <w:rPr>
          <w:i/>
        </w:rPr>
        <w:t>l</w:t>
      </w:r>
      <w:r>
        <w:rPr>
          <w:vertAlign w:val="subscript"/>
        </w:rPr>
        <w:t>0</w:t>
      </w:r>
      <w:r>
        <w:rPr>
          <w:i/>
          <w:vertAlign w:val="subscript"/>
        </w:rPr>
        <w:t>,an</w:t>
      </w:r>
      <w:r>
        <w:t xml:space="preserve"> - базовая длина анкеровки, определяемая по </w:t>
      </w:r>
      <w:hyperlink w:anchor="P3938" w:history="1">
        <w:r>
          <w:rPr>
            <w:color w:val="0000FF"/>
          </w:rPr>
          <w:t>формуле (10.1)</w:t>
        </w:r>
      </w:hyperlink>
      <w:r>
        <w:t>;</w:t>
      </w:r>
    </w:p>
    <w:p w:rsidR="00600D44" w:rsidRDefault="00600D44">
      <w:pPr>
        <w:pStyle w:val="ConsPlusNormal"/>
        <w:spacing w:before="220"/>
        <w:ind w:firstLine="540"/>
        <w:jc w:val="both"/>
      </w:pPr>
      <w:r>
        <w:rPr>
          <w:i/>
        </w:rPr>
        <w:t>A</w:t>
      </w:r>
      <w:r>
        <w:rPr>
          <w:i/>
          <w:vertAlign w:val="subscript"/>
        </w:rPr>
        <w:t>s,cal</w:t>
      </w:r>
      <w:r>
        <w:rPr>
          <w:i/>
        </w:rPr>
        <w:t>, A</w:t>
      </w:r>
      <w:r>
        <w:rPr>
          <w:i/>
          <w:vertAlign w:val="subscript"/>
        </w:rPr>
        <w:t>s,ef</w:t>
      </w:r>
      <w:r>
        <w:t xml:space="preserve"> - см. </w:t>
      </w:r>
      <w:hyperlink w:anchor="P3965" w:history="1">
        <w:r>
          <w:rPr>
            <w:color w:val="0000FF"/>
          </w:rPr>
          <w:t>10.3.25</w:t>
        </w:r>
      </w:hyperlink>
      <w:r>
        <w:t>;</w:t>
      </w:r>
    </w:p>
    <w:p w:rsidR="00600D44" w:rsidRDefault="00600D44">
      <w:pPr>
        <w:pStyle w:val="ConsPlusNormal"/>
        <w:spacing w:before="220"/>
        <w:ind w:firstLine="540"/>
        <w:jc w:val="both"/>
      </w:pPr>
      <w:r w:rsidRPr="00503895">
        <w:rPr>
          <w:position w:val="-8"/>
        </w:rPr>
        <w:pict>
          <v:shape id="_x0000_i1659" style="width:16.6pt;height:19.8pt" coordsize="" o:spt="100" adj="0,,0" path="" filled="f" stroked="f">
            <v:stroke joinstyle="miter"/>
            <v:imagedata r:id="rId731" o:title="base_44_25375_33402"/>
            <v:formulas/>
            <v:path o:connecttype="segments"/>
          </v:shape>
        </w:pict>
      </w:r>
      <w:r>
        <w:t xml:space="preserve">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rsidR="00600D44" w:rsidRDefault="00600D44">
      <w:pPr>
        <w:pStyle w:val="ConsPlusNormal"/>
        <w:spacing w:before="220"/>
        <w:ind w:firstLine="540"/>
        <w:jc w:val="both"/>
      </w:pPr>
      <w:r>
        <w:t xml:space="preserve">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w:t>
      </w:r>
      <w:r w:rsidRPr="00503895">
        <w:rPr>
          <w:position w:val="-8"/>
        </w:rPr>
        <w:pict>
          <v:shape id="_x0000_i1660" style="width:15.05pt;height:19.8pt" coordsize="" o:spt="100" adj="0,,0" path="" filled="f" stroked="f">
            <v:stroke joinstyle="miter"/>
            <v:imagedata r:id="rId732" o:title="base_44_25375_33403"/>
            <v:formulas/>
            <v:path o:connecttype="segments"/>
          </v:shape>
        </w:pict>
      </w:r>
      <w:r>
        <w:t xml:space="preserve"> для растянутой арматуры принимают равным 1,2, а для сжатой арматуры - 0,9. При этом должны быть соблюдены следующие условия:</w:t>
      </w:r>
    </w:p>
    <w:p w:rsidR="00600D44" w:rsidRDefault="00600D44">
      <w:pPr>
        <w:pStyle w:val="ConsPlusNormal"/>
        <w:spacing w:before="220"/>
        <w:ind w:firstLine="540"/>
        <w:jc w:val="both"/>
      </w:pPr>
      <w:r>
        <w:lastRenderedPageBreak/>
        <w:t>относительное количество стыкуемой в одном расчетном сечении элемента рабочей арматуры периодического профиля должно быть не более 50%, гладкой арматуры (с крюками или петлями) - не более 25%;</w:t>
      </w:r>
    </w:p>
    <w:p w:rsidR="00600D44" w:rsidRDefault="00600D44">
      <w:pPr>
        <w:pStyle w:val="ConsPlusNormal"/>
        <w:spacing w:before="220"/>
        <w:ind w:firstLine="540"/>
        <w:jc w:val="both"/>
      </w:pPr>
      <w: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rsidR="00600D44" w:rsidRDefault="00600D44">
      <w:pPr>
        <w:pStyle w:val="ConsPlusNormal"/>
        <w:spacing w:before="220"/>
        <w:ind w:firstLine="540"/>
        <w:jc w:val="both"/>
      </w:pPr>
      <w:r>
        <w:t>расстояние между стыкуемыми рабочими стержнями арматуры в свету должно быть не более 4</w:t>
      </w:r>
      <w:r>
        <w:rPr>
          <w:i/>
        </w:rPr>
        <w:t>d</w:t>
      </w:r>
      <w:r>
        <w:rPr>
          <w:i/>
          <w:vertAlign w:val="subscript"/>
        </w:rPr>
        <w:t>s</w:t>
      </w:r>
      <w:r>
        <w:t>;</w:t>
      </w:r>
    </w:p>
    <w:p w:rsidR="00600D44" w:rsidRDefault="00600D44">
      <w:pPr>
        <w:pStyle w:val="ConsPlusNormal"/>
        <w:spacing w:before="220"/>
        <w:ind w:firstLine="540"/>
        <w:jc w:val="both"/>
      </w:pPr>
      <w:r>
        <w:t>расстояние в свету между соседними стыками внахлестку (по ширине железобетонного элемента) должно быть не менее 2</w:t>
      </w:r>
      <w:r>
        <w:rPr>
          <w:i/>
        </w:rPr>
        <w:t>d</w:t>
      </w:r>
      <w:r>
        <w:rPr>
          <w:i/>
          <w:vertAlign w:val="subscript"/>
        </w:rPr>
        <w:t>s</w:t>
      </w:r>
      <w:r>
        <w:t xml:space="preserve"> и не менее 30 мм.</w:t>
      </w:r>
    </w:p>
    <w:p w:rsidR="00600D44" w:rsidRDefault="00600D44">
      <w:pPr>
        <w:pStyle w:val="ConsPlusNormal"/>
        <w:jc w:val="both"/>
      </w:pPr>
      <w:r>
        <w:t xml:space="preserve">(в ред. </w:t>
      </w:r>
      <w:hyperlink r:id="rId733"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Pr>
          <w:i/>
        </w:rPr>
        <w:t>l</w:t>
      </w:r>
      <w:r>
        <w:rPr>
          <w:i/>
          <w:vertAlign w:val="subscript"/>
        </w:rPr>
        <w:t>l</w:t>
      </w:r>
      <w:r>
        <w:rPr>
          <w:i/>
        </w:rPr>
        <w:t>.</w:t>
      </w:r>
      <w:r>
        <w:t xml:space="preserve"> Считается, что стыки арматуры расположены в одном расчетном сечении, если центры этих стыков находятся в пределах длины этого участка.</w:t>
      </w:r>
    </w:p>
    <w:p w:rsidR="00600D44" w:rsidRDefault="00600D44">
      <w:pPr>
        <w:pStyle w:val="ConsPlusNormal"/>
        <w:spacing w:before="220"/>
        <w:ind w:firstLine="540"/>
        <w:jc w:val="both"/>
      </w:pPr>
      <w:r>
        <w:t xml:space="preserve">Допускается увеличивать относительное количество стыкуемой в одном расчетном сечении элемента рабочей растянутой арматуры до 100%, принимая значение коэффициента </w:t>
      </w:r>
      <w:r w:rsidRPr="00503895">
        <w:rPr>
          <w:position w:val="-8"/>
        </w:rPr>
        <w:pict>
          <v:shape id="_x0000_i1661" style="width:16.6pt;height:19.8pt" coordsize="" o:spt="100" adj="0,,0" path="" filled="f" stroked="f">
            <v:stroke joinstyle="miter"/>
            <v:imagedata r:id="rId734" o:title="base_44_25375_33404"/>
            <v:formulas/>
            <v:path o:connecttype="segments"/>
          </v:shape>
        </w:pict>
      </w:r>
      <w:r>
        <w:t xml:space="preserve"> равным 2,0, а также увеличивать относительное количество стыкуемой в одном расчетном сечении элемента рабочей сжатой арматуры до 100%, принимая значение коэффициента </w:t>
      </w:r>
      <w:r w:rsidRPr="00503895">
        <w:rPr>
          <w:position w:val="-8"/>
        </w:rPr>
        <w:pict>
          <v:shape id="_x0000_i1662" style="width:16.6pt;height:19.8pt" coordsize="" o:spt="100" adj="0,,0" path="" filled="f" stroked="f">
            <v:stroke joinstyle="miter"/>
            <v:imagedata r:id="rId734" o:title="base_44_25375_33405"/>
            <v:formulas/>
            <v:path o:connecttype="segments"/>
          </v:shape>
        </w:pict>
      </w:r>
      <w:r>
        <w:t xml:space="preserve"> равным 1,2. При относительном количестве стыкуемой в одном расчетном сечении арматуры периодического профиля более 50% и гладкой арматуры более 25% значения коэффициента </w:t>
      </w:r>
      <w:r w:rsidRPr="00503895">
        <w:rPr>
          <w:position w:val="-8"/>
        </w:rPr>
        <w:pict>
          <v:shape id="_x0000_i1663" style="width:16.6pt;height:19.8pt" coordsize="" o:spt="100" adj="0,,0" path="" filled="f" stroked="f">
            <v:stroke joinstyle="miter"/>
            <v:imagedata r:id="rId734" o:title="base_44_25375_33406"/>
            <v:formulas/>
            <v:path o:connecttype="segments"/>
          </v:shape>
        </w:pict>
      </w:r>
      <w:r>
        <w:t xml:space="preserve"> определяют по линейной интерполяции.</w:t>
      </w:r>
    </w:p>
    <w:p w:rsidR="00600D44" w:rsidRDefault="00600D44">
      <w:pPr>
        <w:pStyle w:val="ConsPlusNormal"/>
        <w:spacing w:before="220"/>
        <w:ind w:firstLine="540"/>
        <w:jc w:val="both"/>
      </w:pPr>
      <w:r>
        <w:t>При наличии дополнительных анкерующих устройств на концах стыкуемых стержней (приварка поперечной арматуры, загиб концов стыкуемых стержней периодического профиля и др.) длина перепуска стыкуемых стержней может быть уменьшена, но не более чем на 30%.</w:t>
      </w:r>
    </w:p>
    <w:p w:rsidR="00600D44" w:rsidRDefault="00600D44">
      <w:pPr>
        <w:pStyle w:val="ConsPlusNormal"/>
        <w:spacing w:before="220"/>
        <w:ind w:firstLine="540"/>
        <w:jc w:val="both"/>
      </w:pPr>
      <w:r>
        <w:t xml:space="preserve">В любом случае фактическая длина перепуска должна быть не менее </w:t>
      </w:r>
      <w:r w:rsidRPr="00503895">
        <w:rPr>
          <w:position w:val="-9"/>
        </w:rPr>
        <w:pict>
          <v:shape id="_x0000_i1664" style="width:50.65pt;height:20.95pt" coordsize="" o:spt="100" adj="0,,0" path="" filled="f" stroked="f">
            <v:stroke joinstyle="miter"/>
            <v:imagedata r:id="rId735" o:title="base_44_25375_33407"/>
            <v:formulas/>
            <v:path o:connecttype="segments"/>
          </v:shape>
        </w:pict>
      </w:r>
      <w:r>
        <w:t xml:space="preserve">, не менее </w:t>
      </w:r>
      <w:r>
        <w:rPr>
          <w:i/>
        </w:rPr>
        <w:t>20d</w:t>
      </w:r>
      <w:r>
        <w:rPr>
          <w:i/>
          <w:vertAlign w:val="subscript"/>
        </w:rPr>
        <w:t>s</w:t>
      </w:r>
      <w:r>
        <w:t xml:space="preserve"> и не менее 250 мм.</w:t>
      </w:r>
    </w:p>
    <w:p w:rsidR="00600D44" w:rsidRDefault="00600D44">
      <w:pPr>
        <w:pStyle w:val="ConsPlusNormal"/>
        <w:spacing w:before="220"/>
        <w:ind w:firstLine="540"/>
        <w:jc w:val="both"/>
      </w:pPr>
      <w:r>
        <w:t>10.3.31 При соединении арматуры с применением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действующими стандартами.</w:t>
      </w:r>
    </w:p>
    <w:p w:rsidR="00600D44" w:rsidRDefault="00600D44">
      <w:pPr>
        <w:pStyle w:val="ConsPlusNormal"/>
        <w:spacing w:before="220"/>
        <w:ind w:firstLine="540"/>
        <w:jc w:val="both"/>
      </w:pPr>
      <w: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600D44" w:rsidRDefault="00600D44">
      <w:pPr>
        <w:pStyle w:val="ConsPlusNormal"/>
        <w:spacing w:before="220"/>
        <w:ind w:firstLine="540"/>
        <w:jc w:val="both"/>
      </w:pPr>
      <w:r>
        <w:t>При использовании муфт на резьбе должна быть обеспечена требуемая затяжка муфт для ликвидации люфта в резьбе.</w:t>
      </w:r>
    </w:p>
    <w:p w:rsidR="00600D44" w:rsidRDefault="00600D44">
      <w:pPr>
        <w:pStyle w:val="ConsPlusNormal"/>
        <w:spacing w:before="220"/>
        <w:ind w:firstLine="540"/>
        <w:jc w:val="both"/>
      </w:pPr>
      <w:r>
        <w:rPr>
          <w:b/>
        </w:rPr>
        <w:t>Гнутые стержни</w:t>
      </w:r>
    </w:p>
    <w:p w:rsidR="00600D44" w:rsidRDefault="00600D44">
      <w:pPr>
        <w:pStyle w:val="ConsPlusNormal"/>
        <w:spacing w:before="220"/>
        <w:ind w:firstLine="540"/>
        <w:jc w:val="both"/>
      </w:pPr>
      <w: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p>
    <w:p w:rsidR="00600D44" w:rsidRDefault="00600D44">
      <w:pPr>
        <w:pStyle w:val="ConsPlusNormal"/>
        <w:spacing w:before="220"/>
        <w:ind w:firstLine="540"/>
        <w:jc w:val="both"/>
      </w:pPr>
      <w:r>
        <w:lastRenderedPageBreak/>
        <w:t xml:space="preserve">Минимальный диаметр оправки </w:t>
      </w:r>
      <w:r>
        <w:rPr>
          <w:i/>
        </w:rPr>
        <w:t>d</w:t>
      </w:r>
      <w:r>
        <w:rPr>
          <w:vertAlign w:val="subscript"/>
        </w:rPr>
        <w:t>оп</w:t>
      </w:r>
      <w:r>
        <w:t xml:space="preserve"> для арматуры принимают в зависимости от диаметра стержня </w:t>
      </w:r>
      <w:r>
        <w:rPr>
          <w:i/>
        </w:rPr>
        <w:t>d</w:t>
      </w:r>
      <w:r>
        <w:rPr>
          <w:i/>
          <w:vertAlign w:val="subscript"/>
        </w:rPr>
        <w:t>s</w:t>
      </w:r>
      <w:r>
        <w:t xml:space="preserve"> не менее:</w:t>
      </w:r>
    </w:p>
    <w:p w:rsidR="00600D44" w:rsidRDefault="00600D44">
      <w:pPr>
        <w:pStyle w:val="ConsPlusNormal"/>
        <w:spacing w:before="220"/>
        <w:ind w:firstLine="540"/>
        <w:jc w:val="both"/>
      </w:pPr>
      <w:r>
        <w:t>- для гладких стержней</w:t>
      </w:r>
    </w:p>
    <w:p w:rsidR="00600D44" w:rsidRDefault="00600D44">
      <w:pPr>
        <w:pStyle w:val="ConsPlusNonformat"/>
        <w:spacing w:before="200"/>
        <w:jc w:val="both"/>
      </w:pPr>
      <w:r>
        <w:t xml:space="preserve">    </w:t>
      </w:r>
      <w:r w:rsidRPr="00503895">
        <w:rPr>
          <w:position w:val="-8"/>
        </w:rPr>
        <w:pict>
          <v:shape id="_x0000_i1665" style="width:56.2pt;height:18.2pt" coordsize="" o:spt="100" adj="0,,0" path="" filled="f" stroked="f">
            <v:stroke joinstyle="miter"/>
            <v:imagedata r:id="rId736" o:title="base_44_25375_33408"/>
            <v:formulas/>
            <v:path o:connecttype="segments"/>
          </v:shape>
        </w:pict>
      </w:r>
      <w:r>
        <w:t xml:space="preserve">             при </w:t>
      </w:r>
      <w:r w:rsidRPr="00503895">
        <w:rPr>
          <w:position w:val="-8"/>
        </w:rPr>
        <w:pict>
          <v:shape id="_x0000_i1666" style="width:56.95pt;height:18.2pt" coordsize="" o:spt="100" adj="0,,0" path="" filled="f" stroked="f">
            <v:stroke joinstyle="miter"/>
            <v:imagedata r:id="rId737" o:title="base_44_25375_33409"/>
            <v:formulas/>
            <v:path o:connecttype="segments"/>
          </v:shape>
        </w:pict>
      </w:r>
      <w:r>
        <w:t>;</w:t>
      </w:r>
    </w:p>
    <w:p w:rsidR="00600D44" w:rsidRDefault="00600D44">
      <w:pPr>
        <w:pStyle w:val="ConsPlusNonformat"/>
        <w:jc w:val="both"/>
      </w:pPr>
      <w:r>
        <w:t xml:space="preserve">    </w:t>
      </w:r>
      <w:r w:rsidRPr="00503895">
        <w:rPr>
          <w:position w:val="-8"/>
        </w:rPr>
        <w:pict>
          <v:shape id="_x0000_i1667" style="width:47.1pt;height:18.2pt" coordsize="" o:spt="100" adj="0,,0" path="" filled="f" stroked="f">
            <v:stroke joinstyle="miter"/>
            <v:imagedata r:id="rId738" o:title="base_44_25375_33410"/>
            <v:formulas/>
            <v:path o:connecttype="segments"/>
          </v:shape>
        </w:pict>
      </w:r>
      <w:r>
        <w:t xml:space="preserve">              при </w:t>
      </w:r>
      <w:r w:rsidRPr="00503895">
        <w:rPr>
          <w:position w:val="-8"/>
        </w:rPr>
        <w:pict>
          <v:shape id="_x0000_i1668" style="width:56.95pt;height:18.2pt" coordsize="" o:spt="100" adj="0,,0" path="" filled="f" stroked="f">
            <v:stroke joinstyle="miter"/>
            <v:imagedata r:id="rId739" o:title="base_44_25375_33411"/>
            <v:formulas/>
            <v:path o:connecttype="segments"/>
          </v:shape>
        </w:pict>
      </w:r>
      <w:r>
        <w:t>;</w:t>
      </w:r>
    </w:p>
    <w:p w:rsidR="00600D44" w:rsidRDefault="00600D44">
      <w:pPr>
        <w:pStyle w:val="ConsPlusNormal"/>
        <w:ind w:firstLine="540"/>
        <w:jc w:val="both"/>
      </w:pPr>
      <w:r>
        <w:t>- для стержней периодического профиля</w:t>
      </w:r>
    </w:p>
    <w:p w:rsidR="00600D44" w:rsidRDefault="00600D44">
      <w:pPr>
        <w:pStyle w:val="ConsPlusNonformat"/>
        <w:spacing w:before="200"/>
        <w:jc w:val="both"/>
      </w:pPr>
      <w:r>
        <w:t xml:space="preserve">    </w:t>
      </w:r>
      <w:r w:rsidRPr="00503895">
        <w:rPr>
          <w:position w:val="-8"/>
        </w:rPr>
        <w:pict>
          <v:shape id="_x0000_i1669" style="width:45.9pt;height:18.2pt" coordsize="" o:spt="100" adj="0,,0" path="" filled="f" stroked="f">
            <v:stroke joinstyle="miter"/>
            <v:imagedata r:id="rId740" o:title="base_44_25375_33412"/>
            <v:formulas/>
            <v:path o:connecttype="segments"/>
          </v:shape>
        </w:pict>
      </w:r>
      <w:r>
        <w:t xml:space="preserve">              при </w:t>
      </w:r>
      <w:r w:rsidRPr="00503895">
        <w:rPr>
          <w:position w:val="-8"/>
        </w:rPr>
        <w:pict>
          <v:shape id="_x0000_i1670" style="width:56.95pt;height:18.2pt" coordsize="" o:spt="100" adj="0,,0" path="" filled="f" stroked="f">
            <v:stroke joinstyle="miter"/>
            <v:imagedata r:id="rId741" o:title="base_44_25375_33413"/>
            <v:formulas/>
            <v:path o:connecttype="segments"/>
          </v:shape>
        </w:pict>
      </w:r>
      <w:r>
        <w:t>;</w:t>
      </w:r>
    </w:p>
    <w:p w:rsidR="00600D44" w:rsidRDefault="00600D44">
      <w:pPr>
        <w:pStyle w:val="ConsPlusNonformat"/>
        <w:jc w:val="both"/>
      </w:pPr>
      <w:r>
        <w:t xml:space="preserve">    </w:t>
      </w:r>
      <w:r w:rsidRPr="00503895">
        <w:rPr>
          <w:position w:val="-8"/>
        </w:rPr>
        <w:pict>
          <v:shape id="_x0000_i1671" style="width:45.9pt;height:18.2pt" coordsize="" o:spt="100" adj="0,,0" path="" filled="f" stroked="f">
            <v:stroke joinstyle="miter"/>
            <v:imagedata r:id="rId742" o:title="base_44_25375_33414"/>
            <v:formulas/>
            <v:path o:connecttype="segments"/>
          </v:shape>
        </w:pict>
      </w:r>
      <w:r>
        <w:t xml:space="preserve">              при </w:t>
      </w:r>
      <w:r w:rsidRPr="00503895">
        <w:rPr>
          <w:position w:val="-8"/>
        </w:rPr>
        <w:pict>
          <v:shape id="_x0000_i1672" style="width:56.95pt;height:18.2pt" coordsize="" o:spt="100" adj="0,,0" path="" filled="f" stroked="f">
            <v:stroke joinstyle="miter"/>
            <v:imagedata r:id="rId743" o:title="base_44_25375_33415"/>
            <v:formulas/>
            <v:path o:connecttype="segments"/>
          </v:shape>
        </w:pict>
      </w:r>
      <w:r>
        <w:rPr>
          <w:i/>
        </w:rPr>
        <w:t>.</w:t>
      </w:r>
    </w:p>
    <w:p w:rsidR="00600D44" w:rsidRDefault="00600D44">
      <w:pPr>
        <w:pStyle w:val="ConsPlusNormal"/>
        <w:ind w:firstLine="540"/>
        <w:jc w:val="both"/>
      </w:pPr>
      <w:r>
        <w:t>Диаметр оправки может быть также установлен в соответствии со стандартами на арматуру конкретного вида.</w:t>
      </w:r>
    </w:p>
    <w:p w:rsidR="00600D44" w:rsidRDefault="00600D44">
      <w:pPr>
        <w:pStyle w:val="ConsPlusTitle"/>
        <w:spacing w:before="220"/>
        <w:ind w:firstLine="540"/>
        <w:jc w:val="both"/>
        <w:outlineLvl w:val="2"/>
      </w:pPr>
      <w:r>
        <w:t>10.4 Конструирование основных несущих железобетонных конструкций</w:t>
      </w:r>
    </w:p>
    <w:p w:rsidR="00600D44" w:rsidRDefault="00600D44">
      <w:pPr>
        <w:pStyle w:val="ConsPlusNormal"/>
        <w:spacing w:before="220"/>
        <w:ind w:firstLine="540"/>
        <w:jc w:val="both"/>
      </w:pPr>
      <w:r>
        <w:t xml:space="preserve">10.4.1 При конструировании основных несущих элементов конструктивной системы (колонн, стен, плит перекрытий и покрытий, балок, фундаментных плит) следует соблюдать требования </w:t>
      </w:r>
      <w:hyperlink w:anchor="P3738" w:history="1">
        <w:r>
          <w:rPr>
            <w:color w:val="0000FF"/>
          </w:rPr>
          <w:t>10.2</w:t>
        </w:r>
      </w:hyperlink>
      <w:r>
        <w:t xml:space="preserve"> и </w:t>
      </w:r>
      <w:hyperlink w:anchor="P3837" w:history="1">
        <w:r>
          <w:rPr>
            <w:color w:val="0000FF"/>
          </w:rPr>
          <w:t>10.3</w:t>
        </w:r>
      </w:hyperlink>
      <w:r>
        <w:t xml:space="preserve"> по конструированию железобетонных конструкций, а также настоящего подраздела.</w:t>
      </w:r>
    </w:p>
    <w:p w:rsidR="00600D44" w:rsidRDefault="00600D44">
      <w:pPr>
        <w:pStyle w:val="ConsPlusNormal"/>
        <w:spacing w:before="220"/>
        <w:ind w:firstLine="540"/>
        <w:jc w:val="both"/>
      </w:pPr>
      <w:r>
        <w:t>10.4.2 Колонны армируют продольной арматурой, расположенной по контуру поперечного сечения и, в случаях, обусловленных расчетом и конструктивными особенностями -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rsidR="00600D44" w:rsidRDefault="00600D44">
      <w:pPr>
        <w:pStyle w:val="ConsPlusNormal"/>
        <w:spacing w:before="220"/>
        <w:ind w:firstLine="540"/>
        <w:jc w:val="both"/>
      </w:pPr>
      <w:r>
        <w:t>Конструкцию поперечной арматуры в пределах поперечного сечения и максимальные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rsidR="00600D44" w:rsidRDefault="00600D44">
      <w:pPr>
        <w:pStyle w:val="ConsPlusNormal"/>
        <w:spacing w:before="220"/>
        <w:ind w:firstLine="540"/>
        <w:jc w:val="both"/>
      </w:pPr>
      <w:r>
        <w:t>10.4.3 Стены армируют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rsidR="00600D44" w:rsidRDefault="00600D44">
      <w:pPr>
        <w:pStyle w:val="ConsPlusNormal"/>
        <w:spacing w:before="220"/>
        <w:ind w:firstLine="540"/>
        <w:jc w:val="both"/>
      </w:pPr>
      <w:r>
        <w:t>Максимальное расстояние между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p>
    <w:p w:rsidR="00600D44" w:rsidRDefault="00600D44">
      <w:pPr>
        <w:pStyle w:val="ConsPlusNormal"/>
        <w:spacing w:before="220"/>
        <w:ind w:firstLine="540"/>
        <w:jc w:val="both"/>
      </w:pPr>
      <w:r>
        <w:t>10.4.4 На торцевых участках стены по ее высоте следует устанавливать поперечную арматуру в виде П-образных (</w:t>
      </w:r>
      <w:hyperlink w:anchor="P4040" w:history="1">
        <w:r>
          <w:rPr>
            <w:color w:val="0000FF"/>
          </w:rPr>
          <w:t>рисунок 10.1</w:t>
        </w:r>
      </w:hyperlink>
      <w:r>
        <w:t xml:space="preserve">, </w:t>
      </w:r>
      <w:r>
        <w:rPr>
          <w:i/>
        </w:rPr>
        <w:t>б</w:t>
      </w:r>
      <w:r>
        <w:t>) или замкнутых хомутов, создающих требуемую анкеровку концевых участков горизонтальных стержней и предохраняющих от выпучивания торцевые сжатые вертикальные стержни стен.</w:t>
      </w:r>
    </w:p>
    <w:p w:rsidR="00600D44" w:rsidRDefault="00600D44">
      <w:pPr>
        <w:pStyle w:val="ConsPlusNormal"/>
        <w:spacing w:before="220"/>
        <w:ind w:firstLine="540"/>
        <w:jc w:val="both"/>
      </w:pPr>
      <w:r>
        <w:t>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w:t>
      </w:r>
      <w:hyperlink w:anchor="P4040" w:history="1">
        <w:r>
          <w:rPr>
            <w:color w:val="0000FF"/>
          </w:rPr>
          <w:t>рисунок 10.1</w:t>
        </w:r>
      </w:hyperlink>
      <w:r>
        <w:t xml:space="preserve">, </w:t>
      </w:r>
      <w:r>
        <w:rPr>
          <w:i/>
        </w:rPr>
        <w:t>в</w:t>
      </w:r>
      <w:r>
        <w:t xml:space="preserve"> - </w:t>
      </w:r>
      <w:r>
        <w:rPr>
          <w:i/>
        </w:rPr>
        <w:t>г</w:t>
      </w:r>
      <w:r>
        <w:t>)</w:t>
      </w:r>
      <w:r>
        <w:rPr>
          <w:i/>
        </w:rPr>
        <w:t>,</w:t>
      </w:r>
      <w:r>
        <w:t xml:space="preserve"> обеспечивающими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w:t>
      </w:r>
    </w:p>
    <w:p w:rsidR="00600D44" w:rsidRDefault="00600D44">
      <w:pPr>
        <w:pStyle w:val="ConsPlusNormal"/>
        <w:jc w:val="both"/>
      </w:pPr>
    </w:p>
    <w:p w:rsidR="00600D44" w:rsidRDefault="00600D44">
      <w:pPr>
        <w:pStyle w:val="ConsPlusNormal"/>
        <w:jc w:val="center"/>
      </w:pPr>
      <w:r w:rsidRPr="00503895">
        <w:rPr>
          <w:position w:val="-139"/>
        </w:rPr>
        <w:lastRenderedPageBreak/>
        <w:pict>
          <v:shape id="_x0000_i1673" style="width:435.95pt;height:150.75pt" coordsize="" o:spt="100" adj="0,,0" path="" filled="f" stroked="f">
            <v:stroke joinstyle="miter"/>
            <v:imagedata r:id="rId744" o:title="base_44_25375_33416"/>
            <v:formulas/>
            <v:path o:connecttype="segments"/>
          </v:shape>
        </w:pict>
      </w:r>
    </w:p>
    <w:p w:rsidR="00600D44" w:rsidRDefault="00600D44">
      <w:pPr>
        <w:pStyle w:val="ConsPlusNormal"/>
        <w:jc w:val="both"/>
      </w:pPr>
    </w:p>
    <w:p w:rsidR="00600D44" w:rsidRDefault="00600D44">
      <w:pPr>
        <w:pStyle w:val="ConsPlusNormal"/>
        <w:jc w:val="center"/>
      </w:pPr>
      <w:r>
        <w:rPr>
          <w:i/>
        </w:rPr>
        <w:t>а</w:t>
      </w:r>
      <w:r>
        <w:t xml:space="preserve"> - торцевой участок плиты, </w:t>
      </w:r>
      <w:r>
        <w:rPr>
          <w:i/>
        </w:rPr>
        <w:t>б</w:t>
      </w:r>
      <w:r>
        <w:t xml:space="preserve"> - торцевой участок стены,</w:t>
      </w:r>
    </w:p>
    <w:p w:rsidR="00600D44" w:rsidRDefault="00600D44">
      <w:pPr>
        <w:pStyle w:val="ConsPlusNormal"/>
        <w:jc w:val="center"/>
      </w:pPr>
      <w:r>
        <w:rPr>
          <w:i/>
        </w:rPr>
        <w:t>в</w:t>
      </w:r>
      <w:r>
        <w:t xml:space="preserve"> - Т-образный стык, </w:t>
      </w:r>
      <w:r>
        <w:rPr>
          <w:i/>
        </w:rPr>
        <w:t>г</w:t>
      </w:r>
      <w:r>
        <w:t xml:space="preserve"> - угловой стык</w:t>
      </w:r>
    </w:p>
    <w:p w:rsidR="00600D44" w:rsidRDefault="00600D44">
      <w:pPr>
        <w:pStyle w:val="ConsPlusNormal"/>
        <w:jc w:val="both"/>
      </w:pPr>
    </w:p>
    <w:p w:rsidR="00600D44" w:rsidRDefault="00600D44">
      <w:pPr>
        <w:pStyle w:val="ConsPlusNormal"/>
        <w:jc w:val="center"/>
      </w:pPr>
      <w:bookmarkStart w:id="246" w:name="P4040"/>
      <w:bookmarkEnd w:id="246"/>
      <w:r>
        <w:rPr>
          <w:b/>
          <w:i/>
        </w:rPr>
        <w:t>Рисунок 10.1</w:t>
      </w:r>
      <w:r>
        <w:t xml:space="preserve"> </w:t>
      </w:r>
      <w:r>
        <w:rPr>
          <w:b/>
        </w:rPr>
        <w:t>- Анкеровка с помощью П-образных деталей</w:t>
      </w:r>
    </w:p>
    <w:p w:rsidR="00600D44" w:rsidRDefault="00600D44">
      <w:pPr>
        <w:pStyle w:val="ConsPlusNormal"/>
        <w:jc w:val="both"/>
      </w:pPr>
    </w:p>
    <w:p w:rsidR="00600D44" w:rsidRDefault="00600D44">
      <w:pPr>
        <w:pStyle w:val="ConsPlusNormal"/>
        <w:ind w:firstLine="540"/>
        <w:jc w:val="both"/>
      </w:pPr>
      <w:r>
        <w:t>10.4.6 Армирование пилонов, занимающих по своим геометрическим характеристикам промежуточное положение между стенами и колоннами, производят как для колонн или как для стен в зависимости от соотношения длины и ширины поперечного сечения пилонов.</w:t>
      </w:r>
    </w:p>
    <w:p w:rsidR="00600D44" w:rsidRDefault="00600D44">
      <w:pPr>
        <w:pStyle w:val="ConsPlusNormal"/>
        <w:spacing w:before="220"/>
        <w:ind w:firstLine="540"/>
        <w:jc w:val="both"/>
      </w:pPr>
      <w:r>
        <w:t>10.4.7 Количество вертикальной и горизонтальной арматуры в стене следует устанавливать в соответствии с действующими в стене усилиями. При этом предусматривают равномерное армирование по площади стены с увеличением армирования у торцов стены и у проемов.</w:t>
      </w:r>
    </w:p>
    <w:p w:rsidR="00600D44" w:rsidRDefault="00600D44">
      <w:pPr>
        <w:pStyle w:val="ConsPlusNormal"/>
        <w:spacing w:before="220"/>
        <w:ind w:firstLine="540"/>
        <w:jc w:val="both"/>
      </w:pPr>
      <w:r>
        <w:t>10.4.8 Армирование плоских плит следует осуществлять продольной арматурой в двух направлениях, располагаемой у нижней и верхней граней плиты, а в случаях, обусловленных расчетом, - и поперечной арматурой, располагаемой у колонн, стен и по площади плиты.</w:t>
      </w:r>
    </w:p>
    <w:p w:rsidR="00600D44" w:rsidRDefault="00600D44">
      <w:pPr>
        <w:pStyle w:val="ConsPlusNormal"/>
        <w:spacing w:before="220"/>
        <w:ind w:firstLine="540"/>
        <w:jc w:val="both"/>
      </w:pPr>
      <w:r>
        <w:t>10.4.9 На концевых участках плоских плит следует устанавливать поперечную арматуру в виде П-образных хомутов (</w:t>
      </w:r>
      <w:hyperlink w:anchor="P4040" w:history="1">
        <w:r>
          <w:rPr>
            <w:color w:val="0000FF"/>
          </w:rPr>
          <w:t>рисунок 10.1</w:t>
        </w:r>
      </w:hyperlink>
      <w:r>
        <w:t xml:space="preserve">, </w:t>
      </w:r>
      <w:r>
        <w:rPr>
          <w:i/>
        </w:rPr>
        <w:t>а</w:t>
      </w:r>
      <w:r>
        <w:t>),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rsidR="00600D44" w:rsidRDefault="00600D44">
      <w:pPr>
        <w:pStyle w:val="ConsPlusNormal"/>
        <w:spacing w:before="220"/>
        <w:ind w:firstLine="540"/>
        <w:jc w:val="both"/>
      </w:pPr>
      <w:r>
        <w:t>10.4.10 Количество верхней и нижней продольной арматуры в плите перекрытий (покрытия) следует устанавливать в соответствии с действующими усилиями. При этом допускается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усилия в плите. Для регулярных конструктивных систем продольную арматуру устанавливают по надколонным и межколонным полосам в двух взаимно перпендикулярных направлениях в соответствии с действующими в этих полосах усилиями.</w:t>
      </w:r>
    </w:p>
    <w:p w:rsidR="00600D44" w:rsidRDefault="00600D44">
      <w:pPr>
        <w:pStyle w:val="ConsPlusNormal"/>
        <w:spacing w:before="220"/>
        <w:ind w:firstLine="540"/>
        <w:jc w:val="both"/>
      </w:pPr>
      <w:r>
        <w:t>Допускается установка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rsidR="00600D44" w:rsidRDefault="00600D44">
      <w:pPr>
        <w:pStyle w:val="ConsPlusNormal"/>
        <w:spacing w:before="220"/>
        <w:ind w:firstLine="540"/>
        <w:jc w:val="both"/>
      </w:pPr>
      <w:r>
        <w:t>Для сокращения расхода арматуры следует выполнять установку нижней и верхней арматуры, соответствующей минимальному проценту армирования, по всей площади плиты, а на участках, где действующие усилия превышают усилия, воспринимаемые этой арматурой, установку дополнительной арматуры, совместно с вышеуказанной арматурой, воспринимающей действующие на этих участках усилия. Армирование фундаментных плит следует производить аналогичным образом.</w:t>
      </w:r>
    </w:p>
    <w:p w:rsidR="00600D44" w:rsidRDefault="00600D44">
      <w:pPr>
        <w:pStyle w:val="ConsPlusNormal"/>
        <w:spacing w:before="220"/>
        <w:ind w:firstLine="540"/>
        <w:jc w:val="both"/>
      </w:pPr>
      <w:r>
        <w:lastRenderedPageBreak/>
        <w:t xml:space="preserve">10.4.11 Конструирование узлов сопряжения балок с колоннами следует производить в соответствии с </w:t>
      </w:r>
      <w:hyperlink w:anchor="P4056" w:history="1">
        <w:r>
          <w:rPr>
            <w:color w:val="0000FF"/>
          </w:rPr>
          <w:t>рисунком 10.2</w:t>
        </w:r>
      </w:hyperlink>
      <w:r>
        <w:t>. При этом необходимо предусматривать поперечную арматуру в виде замкнутых хомутов или П-образных деталей в зоне анкеровки рабочей арматуры балки.</w:t>
      </w:r>
    </w:p>
    <w:p w:rsidR="00600D44" w:rsidRDefault="00600D44">
      <w:pPr>
        <w:pStyle w:val="ConsPlusNormal"/>
        <w:jc w:val="both"/>
      </w:pPr>
    </w:p>
    <w:p w:rsidR="00600D44" w:rsidRDefault="00600D44">
      <w:pPr>
        <w:pStyle w:val="ConsPlusNormal"/>
        <w:jc w:val="center"/>
      </w:pPr>
      <w:r w:rsidRPr="00503895">
        <w:rPr>
          <w:position w:val="-316"/>
        </w:rPr>
        <w:pict>
          <v:shape id="_x0000_i1674" style="width:434.35pt;height:327.95pt" coordsize="" o:spt="100" adj="0,,0" path="" filled="f" stroked="f">
            <v:stroke joinstyle="miter"/>
            <v:imagedata r:id="rId745" o:title="base_44_25375_33417"/>
            <v:formulas/>
            <v:path o:connecttype="segments"/>
          </v:shape>
        </w:pict>
      </w:r>
    </w:p>
    <w:p w:rsidR="00600D44" w:rsidRDefault="00600D44">
      <w:pPr>
        <w:pStyle w:val="ConsPlusNormal"/>
        <w:jc w:val="both"/>
      </w:pPr>
    </w:p>
    <w:p w:rsidR="00600D44" w:rsidRDefault="00600D44">
      <w:pPr>
        <w:pStyle w:val="ConsPlusNormal"/>
        <w:jc w:val="center"/>
      </w:pPr>
      <w:r>
        <w:rPr>
          <w:i/>
        </w:rPr>
        <w:t>а</w:t>
      </w:r>
      <w:r>
        <w:t xml:space="preserve"> - при расположении растянутой зоны у верхней грани балки,</w:t>
      </w:r>
    </w:p>
    <w:p w:rsidR="00600D44" w:rsidRDefault="00600D44">
      <w:pPr>
        <w:pStyle w:val="ConsPlusNormal"/>
        <w:jc w:val="center"/>
      </w:pPr>
      <w:r>
        <w:rPr>
          <w:i/>
        </w:rPr>
        <w:t>б</w:t>
      </w:r>
      <w:r>
        <w:t xml:space="preserve"> - при расположении растянутой зоны у нижней грани балки</w:t>
      </w:r>
    </w:p>
    <w:p w:rsidR="00600D44" w:rsidRDefault="00600D44">
      <w:pPr>
        <w:pStyle w:val="ConsPlusNormal"/>
        <w:jc w:val="both"/>
      </w:pPr>
    </w:p>
    <w:p w:rsidR="00600D44" w:rsidRDefault="00600D44">
      <w:pPr>
        <w:pStyle w:val="ConsPlusNormal"/>
        <w:jc w:val="center"/>
      </w:pPr>
      <w:bookmarkStart w:id="247" w:name="P4056"/>
      <w:bookmarkEnd w:id="247"/>
      <w:r>
        <w:rPr>
          <w:b/>
          <w:i/>
        </w:rPr>
        <w:t>Рисунок 10.2</w:t>
      </w:r>
      <w:r>
        <w:t xml:space="preserve"> </w:t>
      </w:r>
      <w:r>
        <w:rPr>
          <w:b/>
        </w:rPr>
        <w:t>- Узлы сопряжения балок с колоннами</w:t>
      </w:r>
    </w:p>
    <w:p w:rsidR="00600D44" w:rsidRDefault="00600D44">
      <w:pPr>
        <w:pStyle w:val="ConsPlusNormal"/>
        <w:jc w:val="both"/>
      </w:pPr>
    </w:p>
    <w:p w:rsidR="00600D44" w:rsidRDefault="00600D44">
      <w:pPr>
        <w:pStyle w:val="ConsPlusNormal"/>
        <w:ind w:firstLine="540"/>
        <w:jc w:val="both"/>
      </w:pPr>
      <w:r>
        <w:t xml:space="preserve">10.4.12 В узлах пересечения балок </w:t>
      </w:r>
      <w:hyperlink w:anchor="P4062" w:history="1">
        <w:r>
          <w:rPr>
            <w:color w:val="0000FF"/>
          </w:rPr>
          <w:t>(рисунок 10.3)</w:t>
        </w:r>
      </w:hyperlink>
      <w:r>
        <w:t xml:space="preserve">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Pr>
          <w:i/>
        </w:rPr>
        <w:t>b</w:t>
      </w:r>
      <w:r>
        <w:t xml:space="preserve"> + 2/</w:t>
      </w:r>
      <w:r>
        <w:rPr>
          <w:i/>
        </w:rPr>
        <w:t>h</w:t>
      </w:r>
      <w:r>
        <w:t xml:space="preserve">, где </w:t>
      </w:r>
      <w:r>
        <w:rPr>
          <w:i/>
        </w:rPr>
        <w:t>b</w:t>
      </w:r>
      <w:r>
        <w:t xml:space="preserve"> и </w:t>
      </w:r>
      <w:r>
        <w:rPr>
          <w:i/>
        </w:rPr>
        <w:t>h</w:t>
      </w:r>
      <w:r>
        <w:t xml:space="preserve"> - ширина и высота второстепенной балки, во второстепенной балке - на участке шириной </w:t>
      </w:r>
      <w:r>
        <w:rPr>
          <w:i/>
        </w:rPr>
        <w:t>h</w:t>
      </w:r>
      <w:r>
        <w:t>/3. Арматуру следует устанавливать в виде хомутов, охватывающих продольную арматуру, - дополнительно к арматуре, требуемой по расчету наклонных или пространственных сечений.</w:t>
      </w:r>
    </w:p>
    <w:p w:rsidR="00600D44" w:rsidRDefault="00600D44">
      <w:pPr>
        <w:pStyle w:val="ConsPlusNormal"/>
        <w:jc w:val="both"/>
      </w:pPr>
    </w:p>
    <w:p w:rsidR="00600D44" w:rsidRDefault="00600D44">
      <w:pPr>
        <w:pStyle w:val="ConsPlusNormal"/>
        <w:jc w:val="center"/>
      </w:pPr>
      <w:r w:rsidRPr="00503895">
        <w:rPr>
          <w:position w:val="-152"/>
        </w:rPr>
        <w:pict>
          <v:shape id="_x0000_i1675" style="width:435.15pt;height:163.4pt" coordsize="" o:spt="100" adj="0,,0" path="" filled="f" stroked="f">
            <v:stroke joinstyle="miter"/>
            <v:imagedata r:id="rId746" o:title="base_44_25375_33418"/>
            <v:formulas/>
            <v:path o:connecttype="segments"/>
          </v:shape>
        </w:pict>
      </w:r>
    </w:p>
    <w:p w:rsidR="00600D44" w:rsidRDefault="00600D44">
      <w:pPr>
        <w:pStyle w:val="ConsPlusNormal"/>
        <w:jc w:val="both"/>
      </w:pPr>
    </w:p>
    <w:p w:rsidR="00600D44" w:rsidRDefault="00600D44">
      <w:pPr>
        <w:pStyle w:val="ConsPlusNormal"/>
        <w:jc w:val="center"/>
      </w:pPr>
      <w:bookmarkStart w:id="248" w:name="P4062"/>
      <w:bookmarkEnd w:id="248"/>
      <w:r>
        <w:rPr>
          <w:b/>
          <w:i/>
        </w:rPr>
        <w:t>Рисунок 10.3</w:t>
      </w:r>
      <w:r>
        <w:t xml:space="preserve"> </w:t>
      </w:r>
      <w:r>
        <w:rPr>
          <w:b/>
        </w:rPr>
        <w:t>- Размещение опорной арматуры</w:t>
      </w:r>
    </w:p>
    <w:p w:rsidR="00600D44" w:rsidRDefault="00600D44">
      <w:pPr>
        <w:pStyle w:val="ConsPlusNormal"/>
        <w:jc w:val="center"/>
      </w:pPr>
      <w:r>
        <w:rPr>
          <w:b/>
        </w:rPr>
        <w:t>в зоне пересечения двух балок</w:t>
      </w:r>
    </w:p>
    <w:p w:rsidR="00600D44" w:rsidRDefault="00600D44">
      <w:pPr>
        <w:pStyle w:val="ConsPlusNormal"/>
        <w:jc w:val="both"/>
      </w:pPr>
    </w:p>
    <w:p w:rsidR="00600D44" w:rsidRDefault="00600D44">
      <w:pPr>
        <w:pStyle w:val="ConsPlusNormal"/>
        <w:ind w:firstLine="540"/>
        <w:jc w:val="both"/>
      </w:pPr>
      <w:r>
        <w:t>10.4.13 В балочных изгибаемых конструкциях при высоте их сечения более 700 мм следует предусматривать установку конструктивных продольных стержней у боковых граней с расстоянием между ними по высоте не более 400 мм и площадью сечения не менее 0,1% площади сечения бетона, размером, равным по высоте элемента расстоянию между этими стержнями, по ширине - половине ширины ребра элемента, но не более 200 мм.</w:t>
      </w:r>
    </w:p>
    <w:p w:rsidR="00600D44" w:rsidRDefault="00600D44">
      <w:pPr>
        <w:pStyle w:val="ConsPlusNormal"/>
        <w:spacing w:before="220"/>
        <w:ind w:firstLine="540"/>
        <w:jc w:val="both"/>
      </w:pPr>
      <w:r>
        <w:t>10.4.14 В плоских фундаментных плитах и плитах перекрытий при высоте их сечения 1000 мм и более следует предусматривать конструктивное продольное армирование в виде сеток из арматурных стержней площадью сечения не менее 0,05% от площади сечения бетона, принимаемой равной произведению расстояния между сетками по высоте на соответствующий в плане размер плиты. Шаг сеток конструктивного армирования по высоте принимают не более 800 мм и не более 1/2 толщины плиты.</w:t>
      </w:r>
    </w:p>
    <w:p w:rsidR="00600D44" w:rsidRDefault="00600D44">
      <w:pPr>
        <w:pStyle w:val="ConsPlusNormal"/>
        <w:jc w:val="both"/>
      </w:pPr>
      <w:r>
        <w:t xml:space="preserve">(в ред. </w:t>
      </w:r>
      <w:hyperlink r:id="rId747"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В таких конструкциях расстояния в свету между стержнями рабочей арматуры по ширине сечения определяются крупностью заполнителя бетона, но не менее 2,5</w:t>
      </w:r>
      <w:r>
        <w:rPr>
          <w:i/>
        </w:rPr>
        <w:t>d</w:t>
      </w:r>
      <w:r>
        <w:t xml:space="preserve">, где </w:t>
      </w:r>
      <w:r>
        <w:rPr>
          <w:i/>
        </w:rPr>
        <w:t>d</w:t>
      </w:r>
      <w:r>
        <w:t xml:space="preserve"> - диаметр рабочей арматуры.</w:t>
      </w:r>
    </w:p>
    <w:p w:rsidR="00600D44" w:rsidRDefault="00600D44">
      <w:pPr>
        <w:pStyle w:val="ConsPlusNormal"/>
        <w:spacing w:before="220"/>
        <w:ind w:firstLine="540"/>
        <w:jc w:val="both"/>
      </w:pPr>
      <w:r>
        <w:t>По периметру и у свободных краев таких плит следует устанавливать поперечную арматуру в виде П-образных деталей, обеспечивающих восприятие крутящих моментов у края плиты и необходимую анкеровку концевых участков продольной арматуры.</w:t>
      </w:r>
    </w:p>
    <w:p w:rsidR="00600D44" w:rsidRDefault="00600D44">
      <w:pPr>
        <w:pStyle w:val="ConsPlusNormal"/>
        <w:spacing w:before="220"/>
        <w:ind w:firstLine="540"/>
        <w:jc w:val="both"/>
      </w:pPr>
      <w:r>
        <w:t>Диаметр поперечной арматуры в вязаных каркасах таких плит принимают не менее 8 мм. 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600D44" w:rsidRDefault="00600D44">
      <w:pPr>
        <w:pStyle w:val="ConsPlusNormal"/>
        <w:spacing w:before="220"/>
        <w:ind w:firstLine="540"/>
        <w:jc w:val="both"/>
      </w:pPr>
      <w:r>
        <w:t xml:space="preserve">Конструирование поперечной арматуры в зоне продавливания в таких плитах выполняют согласно </w:t>
      </w:r>
      <w:hyperlink w:anchor="P3916" w:history="1">
        <w:r>
          <w:rPr>
            <w:color w:val="0000FF"/>
          </w:rPr>
          <w:t>10.3.17</w:t>
        </w:r>
      </w:hyperlink>
      <w:r>
        <w:t>, при этом шаг поперечной арматуры в зоне продавливания в направлении, перпендикулярном к сторонам расчетного контура, устанавливают с шагом не более 1/3</w:t>
      </w:r>
      <w:r>
        <w:rPr>
          <w:i/>
        </w:rPr>
        <w:t>h</w:t>
      </w:r>
      <w:r>
        <w:rPr>
          <w:vertAlign w:val="subscript"/>
        </w:rPr>
        <w:t>0</w:t>
      </w:r>
      <w:r>
        <w:t xml:space="preserve"> и не более 500 мм.</w:t>
      </w:r>
    </w:p>
    <w:p w:rsidR="00600D44" w:rsidRDefault="00600D44">
      <w:pPr>
        <w:pStyle w:val="ConsPlusNormal"/>
        <w:spacing w:before="220"/>
        <w:ind w:firstLine="540"/>
        <w:jc w:val="both"/>
      </w:pPr>
      <w:bookmarkStart w:id="249" w:name="P4072"/>
      <w:bookmarkEnd w:id="249"/>
      <w:r>
        <w:t>10.4.15 Конструирование предварительно напряженной арматуры без сцепления с бетоном в стадии эксплуатации следует производить таким образом, чтобы в изгибаемых элементах обеспечивалось эффективное восприятие опорных и пролетных изгибающих моментов. Для этого арматуру раскладывают волнообразно по параболическим кривым на опоре и в пролете (рисунок 10.4).</w:t>
      </w:r>
    </w:p>
    <w:p w:rsidR="00600D44" w:rsidRDefault="00600D44">
      <w:pPr>
        <w:pStyle w:val="ConsPlusNormal"/>
        <w:ind w:firstLine="540"/>
        <w:jc w:val="both"/>
      </w:pPr>
    </w:p>
    <w:p w:rsidR="00600D44" w:rsidRDefault="00600D44">
      <w:pPr>
        <w:pStyle w:val="ConsPlusNormal"/>
        <w:jc w:val="center"/>
      </w:pPr>
      <w:r w:rsidRPr="00503895">
        <w:rPr>
          <w:position w:val="-52"/>
        </w:rPr>
        <w:pict>
          <v:shape id="_x0000_i1676" style="width:398.75pt;height:63.3pt" coordsize="" o:spt="100" adj="0,,0" path="" filled="f" stroked="f">
            <v:stroke joinstyle="miter"/>
            <v:imagedata r:id="rId748" o:title="base_44_25375_33419"/>
            <v:formulas/>
            <v:path o:connecttype="segments"/>
          </v:shape>
        </w:pict>
      </w:r>
    </w:p>
    <w:p w:rsidR="00600D44" w:rsidRDefault="00600D44">
      <w:pPr>
        <w:pStyle w:val="ConsPlusNormal"/>
        <w:ind w:firstLine="540"/>
        <w:jc w:val="both"/>
      </w:pPr>
    </w:p>
    <w:p w:rsidR="00600D44" w:rsidRDefault="00600D44">
      <w:pPr>
        <w:pStyle w:val="ConsPlusNormal"/>
        <w:jc w:val="center"/>
      </w:pPr>
      <w:r>
        <w:rPr>
          <w:b/>
          <w:i/>
        </w:rPr>
        <w:t>Рисунок 10.4</w:t>
      </w:r>
      <w:r>
        <w:t xml:space="preserve"> </w:t>
      </w:r>
      <w:r>
        <w:rPr>
          <w:b/>
        </w:rPr>
        <w:t>- Схема раскладки напрягаемой арматуры</w:t>
      </w:r>
    </w:p>
    <w:p w:rsidR="00600D44" w:rsidRDefault="00600D44">
      <w:pPr>
        <w:pStyle w:val="ConsPlusNormal"/>
        <w:jc w:val="center"/>
      </w:pPr>
      <w:r>
        <w:rPr>
          <w:b/>
        </w:rPr>
        <w:t>по высоте сечения неразрезной конструкции</w:t>
      </w:r>
    </w:p>
    <w:p w:rsidR="00600D44" w:rsidRDefault="00600D44">
      <w:pPr>
        <w:pStyle w:val="ConsPlusNormal"/>
        <w:jc w:val="both"/>
      </w:pPr>
      <w:r>
        <w:t xml:space="preserve">(п. 10.4.15 введен </w:t>
      </w:r>
      <w:hyperlink r:id="rId749" w:history="1">
        <w:r>
          <w:rPr>
            <w:color w:val="0000FF"/>
          </w:rPr>
          <w:t>Изменением N 1</w:t>
        </w:r>
      </w:hyperlink>
      <w:r>
        <w:t>, утв. Приказом Минстроя России от 22.11.2019 N 717/пр)</w:t>
      </w:r>
    </w:p>
    <w:p w:rsidR="00600D44" w:rsidRDefault="00600D44">
      <w:pPr>
        <w:pStyle w:val="ConsPlusNormal"/>
        <w:jc w:val="both"/>
      </w:pPr>
    </w:p>
    <w:p w:rsidR="00600D44" w:rsidRDefault="00600D44">
      <w:pPr>
        <w:pStyle w:val="ConsPlusTitle"/>
        <w:ind w:firstLine="540"/>
        <w:jc w:val="both"/>
        <w:outlineLvl w:val="1"/>
      </w:pPr>
      <w:r>
        <w:t>11 Требования к изготовлению, возведению и эксплуатации бетонных и железобетонных конструкций</w:t>
      </w:r>
    </w:p>
    <w:p w:rsidR="00600D44" w:rsidRDefault="00600D44">
      <w:pPr>
        <w:pStyle w:val="ConsPlusTitle"/>
        <w:spacing w:before="220"/>
        <w:ind w:firstLine="540"/>
        <w:jc w:val="both"/>
        <w:outlineLvl w:val="2"/>
      </w:pPr>
      <w:bookmarkStart w:id="250" w:name="P4081"/>
      <w:bookmarkEnd w:id="250"/>
      <w:r>
        <w:t>11.1 Бетон</w:t>
      </w:r>
    </w:p>
    <w:p w:rsidR="00600D44" w:rsidRDefault="00600D44">
      <w:pPr>
        <w:pStyle w:val="ConsPlusNormal"/>
        <w:spacing w:before="220"/>
        <w:ind w:firstLine="540"/>
        <w:jc w:val="both"/>
      </w:pPr>
      <w:r>
        <w:lastRenderedPageBreak/>
        <w:t xml:space="preserve">11.1.1 Подбор состава бетонной смеси производят для получения бетона в конструкциях, соответствующего техническим показателям </w:t>
      </w:r>
      <w:hyperlink w:anchor="P301" w:history="1">
        <w:r>
          <w:rPr>
            <w:color w:val="0000FF"/>
          </w:rPr>
          <w:t>раздела 6</w:t>
        </w:r>
      </w:hyperlink>
      <w:r>
        <w:t xml:space="preserve"> и установленным в проекте.</w:t>
      </w:r>
    </w:p>
    <w:p w:rsidR="00600D44" w:rsidRDefault="00600D44">
      <w:pPr>
        <w:pStyle w:val="ConsPlusNormal"/>
        <w:spacing w:before="220"/>
        <w:ind w:firstLine="540"/>
        <w:jc w:val="both"/>
      </w:pPr>
      <w:r>
        <w:t>За основу при подборе состава бетона следует принимать определяющий для данного вида бетона и назначения конструкции показатель бетона. При этом должны быть обеспечены и другие установленные проектом показатели качества бетона.</w:t>
      </w:r>
    </w:p>
    <w:p w:rsidR="00600D44" w:rsidRDefault="00600D44">
      <w:pPr>
        <w:pStyle w:val="ConsPlusNormal"/>
        <w:spacing w:before="220"/>
        <w:ind w:firstLine="540"/>
        <w:jc w:val="both"/>
      </w:pPr>
      <w:r>
        <w:t xml:space="preserve">Проектирование и подбор состава бетона по требуемой прочности бетона следует производить согласно </w:t>
      </w:r>
      <w:hyperlink r:id="rId750" w:history="1">
        <w:r>
          <w:rPr>
            <w:color w:val="0000FF"/>
          </w:rPr>
          <w:t>ГОСТ 26633</w:t>
        </w:r>
      </w:hyperlink>
      <w:r>
        <w:t xml:space="preserve">, </w:t>
      </w:r>
      <w:hyperlink r:id="rId751" w:history="1">
        <w:r>
          <w:rPr>
            <w:color w:val="0000FF"/>
          </w:rPr>
          <w:t>ГОСТ 27006</w:t>
        </w:r>
      </w:hyperlink>
      <w:r>
        <w:t>.</w:t>
      </w:r>
    </w:p>
    <w:p w:rsidR="00600D44" w:rsidRDefault="00600D44">
      <w:pPr>
        <w:pStyle w:val="ConsPlusNormal"/>
        <w:spacing w:before="220"/>
        <w:ind w:firstLine="540"/>
        <w:jc w:val="both"/>
      </w:pPr>
      <w:r>
        <w:t>При подборе состава бетона должны быть обеспечены требуемые технологические показатели качества бетонной смеси (удобоукладываемость, сохраняемость, нерасслаиваемость, воздухосодержание и другие показатели).</w:t>
      </w:r>
    </w:p>
    <w:p w:rsidR="00600D44" w:rsidRDefault="00600D44">
      <w:pPr>
        <w:pStyle w:val="ConsPlusNormal"/>
        <w:spacing w:before="220"/>
        <w:ind w:firstLine="540"/>
        <w:jc w:val="both"/>
      </w:pPr>
      <w:r>
        <w:t>Свойства подобранного состава бетона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w:t>
      </w:r>
      <w:hyperlink r:id="rId752" w:history="1">
        <w:r>
          <w:rPr>
            <w:color w:val="0000FF"/>
          </w:rPr>
          <w:t>ГОСТ 7473</w:t>
        </w:r>
      </w:hyperlink>
      <w:r>
        <w:t xml:space="preserve">, </w:t>
      </w:r>
      <w:hyperlink r:id="rId753" w:history="1">
        <w:r>
          <w:rPr>
            <w:color w:val="0000FF"/>
          </w:rPr>
          <w:t>ГОСТ 10181</w:t>
        </w:r>
      </w:hyperlink>
      <w:r>
        <w:t>).</w:t>
      </w:r>
    </w:p>
    <w:p w:rsidR="00600D44" w:rsidRDefault="00600D44">
      <w:pPr>
        <w:pStyle w:val="ConsPlusNormal"/>
        <w:spacing w:before="220"/>
        <w:ind w:firstLine="540"/>
        <w:jc w:val="both"/>
      </w:pPr>
      <w:r>
        <w:t>Подбор состава бетона следует производить на основе характеристик материалов, применяемых для его приготовления, включающих вяжущие, заполнители, воду и эффективные добавки (модификаторы) (</w:t>
      </w:r>
      <w:hyperlink r:id="rId754" w:history="1">
        <w:r>
          <w:rPr>
            <w:color w:val="0000FF"/>
          </w:rPr>
          <w:t>ГОСТ 8267</w:t>
        </w:r>
      </w:hyperlink>
      <w:r>
        <w:t xml:space="preserve">, </w:t>
      </w:r>
      <w:hyperlink r:id="rId755" w:history="1">
        <w:r>
          <w:rPr>
            <w:color w:val="0000FF"/>
          </w:rPr>
          <w:t>ГОСТ 8736</w:t>
        </w:r>
      </w:hyperlink>
      <w:r>
        <w:t xml:space="preserve">, </w:t>
      </w:r>
      <w:hyperlink r:id="rId756" w:history="1">
        <w:r>
          <w:rPr>
            <w:color w:val="0000FF"/>
          </w:rPr>
          <w:t>ГОСТ 23732</w:t>
        </w:r>
      </w:hyperlink>
      <w:r>
        <w:t xml:space="preserve">, </w:t>
      </w:r>
      <w:hyperlink r:id="rId757" w:history="1">
        <w:r>
          <w:rPr>
            <w:color w:val="0000FF"/>
          </w:rPr>
          <w:t>ГОСТ 24211</w:t>
        </w:r>
      </w:hyperlink>
      <w:r>
        <w:t xml:space="preserve">, </w:t>
      </w:r>
      <w:hyperlink r:id="rId758" w:history="1">
        <w:r>
          <w:rPr>
            <w:color w:val="0000FF"/>
          </w:rPr>
          <w:t>ГОСТ 31108</w:t>
        </w:r>
      </w:hyperlink>
      <w:r>
        <w:t>).</w:t>
      </w:r>
    </w:p>
    <w:p w:rsidR="00600D44" w:rsidRDefault="00600D44">
      <w:pPr>
        <w:pStyle w:val="ConsPlusNormal"/>
        <w:spacing w:before="220"/>
        <w:ind w:firstLine="540"/>
        <w:jc w:val="both"/>
      </w:pPr>
      <w:r>
        <w:t>При подборе состава бетона следует применять материалы с учетом их экологической чистоты (ограничение по содержанию радионуклидов, радона, токсичности и т.п.).</w:t>
      </w:r>
    </w:p>
    <w:p w:rsidR="00600D44" w:rsidRDefault="00600D44">
      <w:pPr>
        <w:pStyle w:val="ConsPlusNormal"/>
        <w:spacing w:before="220"/>
        <w:ind w:firstLine="540"/>
        <w:jc w:val="both"/>
      </w:pPr>
      <w:r>
        <w:t>При подборе состава бетона его расчет производят на основании установленных зависимостей, полученных экспериментально.</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п. 11.1.2 обеспечивает соблюдение требований Федерального </w:t>
            </w:r>
            <w:hyperlink r:id="rId759" w:history="1">
              <w:r>
                <w:rPr>
                  <w:color w:val="0000FF"/>
                </w:rPr>
                <w:t>закона</w:t>
              </w:r>
            </w:hyperlink>
            <w:r>
              <w:rPr>
                <w:color w:val="392C69"/>
              </w:rPr>
              <w:t xml:space="preserve"> от 30.12.2009 N 384-ФЗ "Технический регламент о безопасности зданий и сооружений" (</w:t>
            </w:r>
            <w:hyperlink r:id="rId760" w:history="1">
              <w:r>
                <w:rPr>
                  <w:color w:val="0000FF"/>
                </w:rPr>
                <w:t>Постановление</w:t>
              </w:r>
            </w:hyperlink>
            <w:r>
              <w:rPr>
                <w:color w:val="392C69"/>
              </w:rPr>
              <w:t xml:space="preserve"> Правительства РФ от  04.07.2020 N 985).</w:t>
            </w:r>
          </w:p>
        </w:tc>
      </w:tr>
    </w:tbl>
    <w:p w:rsidR="00600D44" w:rsidRDefault="00600D44">
      <w:pPr>
        <w:pStyle w:val="ConsPlusNormal"/>
        <w:spacing w:before="280"/>
        <w:ind w:firstLine="540"/>
        <w:jc w:val="both"/>
      </w:pPr>
      <w:r>
        <w:t xml:space="preserve">11.1.2 При приготовлении бетона должна быть обеспечена необходимая точность дозировки входящих в бетонную смесь материалов и последовательность их загружения </w:t>
      </w:r>
      <w:hyperlink r:id="rId761" w:history="1">
        <w:r>
          <w:rPr>
            <w:color w:val="0000FF"/>
          </w:rPr>
          <w:t>(СП 70.13330)</w:t>
        </w:r>
      </w:hyperlink>
      <w:r>
        <w:t>.</w:t>
      </w:r>
    </w:p>
    <w:p w:rsidR="00600D44" w:rsidRDefault="00600D44">
      <w:pPr>
        <w:pStyle w:val="ConsPlusNormal"/>
        <w:spacing w:before="220"/>
        <w:ind w:firstLine="540"/>
        <w:jc w:val="both"/>
      </w:pPr>
      <w:r>
        <w:t>Перемешиванием бетонной смеси должно быть обеспечено равномерное распределение компонентов по всему объему смеси. Продолжительность перемешивания принимают в соответствии с инструкциями предприятий - изготовителей бетоносмесительных установок (заводов) или устанавливают опытным путем.</w:t>
      </w:r>
    </w:p>
    <w:p w:rsidR="00600D44" w:rsidRDefault="00600D44">
      <w:pPr>
        <w:pStyle w:val="ConsPlusNormal"/>
        <w:spacing w:before="220"/>
        <w:ind w:firstLine="540"/>
        <w:jc w:val="both"/>
      </w:pPr>
      <w:r>
        <w:t>11.1.3 Транспортирование бетонной смеси следует осуществлять способами и средствами, обеспечивающими сохранность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применения технологических приемов при условии обеспечения всех других требуемых показателей качества.</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п. п. 11.1.4 - 11.1.5 обеспечивает соблюдение требований Федерального </w:t>
            </w:r>
            <w:hyperlink r:id="rId762" w:history="1">
              <w:r>
                <w:rPr>
                  <w:color w:val="0000FF"/>
                </w:rPr>
                <w:t>закона</w:t>
              </w:r>
            </w:hyperlink>
            <w:r>
              <w:rPr>
                <w:color w:val="392C69"/>
              </w:rPr>
              <w:t xml:space="preserve"> от 30.12.2009 N 384-ФЗ "Технический регламент о безопасности зданий и сооружений" (</w:t>
            </w:r>
            <w:hyperlink r:id="rId763" w:history="1">
              <w:r>
                <w:rPr>
                  <w:color w:val="0000FF"/>
                </w:rPr>
                <w:t>Постановление</w:t>
              </w:r>
            </w:hyperlink>
            <w:r>
              <w:rPr>
                <w:color w:val="392C69"/>
              </w:rPr>
              <w:t xml:space="preserve"> Правительства РФ от  04.07.2020 N 985).</w:t>
            </w:r>
          </w:p>
        </w:tc>
      </w:tr>
    </w:tbl>
    <w:p w:rsidR="00600D44" w:rsidRDefault="00600D44">
      <w:pPr>
        <w:pStyle w:val="ConsPlusNormal"/>
        <w:spacing w:before="280"/>
        <w:ind w:firstLine="540"/>
        <w:jc w:val="both"/>
      </w:pPr>
      <w:r>
        <w:t xml:space="preserve">11.1.4 Методами выполнения укладки и уплотнения бетона должны быть гарантированы </w:t>
      </w:r>
      <w:r>
        <w:lastRenderedPageBreak/>
        <w:t xml:space="preserve">однородность и плотность бетона в конструкциях, соответствующие требованиям, предусмотренным для рассматриваемой строительной конструкции </w:t>
      </w:r>
      <w:hyperlink r:id="rId764" w:history="1">
        <w:r>
          <w:rPr>
            <w:color w:val="0000FF"/>
          </w:rPr>
          <w:t>(СП 70.13330)</w:t>
        </w:r>
      </w:hyperlink>
      <w:r>
        <w:t>.</w:t>
      </w:r>
    </w:p>
    <w:p w:rsidR="00600D44" w:rsidRDefault="00600D44">
      <w:pPr>
        <w:pStyle w:val="ConsPlusNormal"/>
        <w:spacing w:before="220"/>
        <w:ind w:firstLine="540"/>
        <w:jc w:val="both"/>
      </w:pPr>
      <w:r>
        <w:t>Применяемые способы и режимы формования должны обеспечивать заданную однородность и плотность и устанавливаются с учетом показателей качества бетонной смеси, вида конструкции и изделия и конкретных инженерно-геологических и производственных условий.</w:t>
      </w:r>
    </w:p>
    <w:p w:rsidR="00600D44" w:rsidRDefault="00600D44">
      <w:pPr>
        <w:pStyle w:val="ConsPlusNormal"/>
        <w:spacing w:before="220"/>
        <w:ind w:firstLine="540"/>
        <w:jc w:val="both"/>
      </w:pPr>
      <w:r>
        <w:t>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rsidR="00600D44" w:rsidRDefault="00600D44">
      <w:pPr>
        <w:pStyle w:val="ConsPlusNormal"/>
        <w:spacing w:before="220"/>
        <w:ind w:firstLine="540"/>
        <w:jc w:val="both"/>
      </w:pPr>
      <w:r>
        <w:t>При укладке бетонной смеси при пониженных положительных и отрицательных или повышенных положительных температурах должны быть предусмотрены специальные мероприятия по защите бетона конструкции от температурного воздействия.</w:t>
      </w:r>
    </w:p>
    <w:p w:rsidR="00600D44" w:rsidRDefault="00600D44">
      <w:pPr>
        <w:pStyle w:val="ConsPlusNormal"/>
        <w:spacing w:before="220"/>
        <w:ind w:firstLine="540"/>
        <w:jc w:val="both"/>
      </w:pPr>
      <w:r>
        <w:t>11.1.5 Твердение бетона следует обеспечивать без применения или с применением ускоряющих технологических воздействий (с помощью тепловлажностной обработки при нормальном или повышенном давлении).</w:t>
      </w:r>
    </w:p>
    <w:p w:rsidR="00600D44" w:rsidRDefault="00600D44">
      <w:pPr>
        <w:pStyle w:val="ConsPlusNormal"/>
        <w:spacing w:before="220"/>
        <w:ind w:firstLine="540"/>
        <w:jc w:val="both"/>
      </w:pPr>
      <w: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rsidR="00600D44" w:rsidRDefault="00600D44">
      <w:pPr>
        <w:pStyle w:val="ConsPlusNormal"/>
        <w:spacing w:before="220"/>
        <w:ind w:firstLine="540"/>
        <w:jc w:val="both"/>
      </w:pPr>
      <w:r>
        <w:t>В массивных монолитных конструкциях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rsidR="00600D44" w:rsidRDefault="00600D44">
      <w:pPr>
        <w:pStyle w:val="ConsPlusTitle"/>
        <w:spacing w:before="220"/>
        <w:ind w:firstLine="540"/>
        <w:jc w:val="both"/>
        <w:outlineLvl w:val="2"/>
      </w:pPr>
      <w:bookmarkStart w:id="251" w:name="P4102"/>
      <w:bookmarkEnd w:id="251"/>
      <w:r>
        <w:t>11.2 Арматура</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п. п. 11.2.1 - 11.2.3 обеспечивает соблюдение требований Федерального </w:t>
            </w:r>
            <w:hyperlink r:id="rId765" w:history="1">
              <w:r>
                <w:rPr>
                  <w:color w:val="0000FF"/>
                </w:rPr>
                <w:t>закона</w:t>
              </w:r>
            </w:hyperlink>
            <w:r>
              <w:rPr>
                <w:color w:val="392C69"/>
              </w:rPr>
              <w:t xml:space="preserve"> от 30.12.2009 N 384-ФЗ "Технический регламент о безопасности зданий и сооружений" (</w:t>
            </w:r>
            <w:hyperlink r:id="rId766" w:history="1">
              <w:r>
                <w:rPr>
                  <w:color w:val="0000FF"/>
                </w:rPr>
                <w:t>Постановление</w:t>
              </w:r>
            </w:hyperlink>
            <w:r>
              <w:rPr>
                <w:color w:val="392C69"/>
              </w:rPr>
              <w:t xml:space="preserve"> Правительства РФ от  04.07.2020 N 985).</w:t>
            </w:r>
          </w:p>
        </w:tc>
      </w:tr>
    </w:tbl>
    <w:p w:rsidR="00600D44" w:rsidRDefault="00600D44">
      <w:pPr>
        <w:pStyle w:val="ConsPlusNormal"/>
        <w:spacing w:before="280"/>
        <w:ind w:firstLine="540"/>
        <w:jc w:val="both"/>
      </w:pPr>
      <w:r>
        <w:t>11.2.1 Арматура, применяемая для армирования конструкций,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rsidR="00600D44" w:rsidRDefault="00600D44">
      <w:pPr>
        <w:pStyle w:val="ConsPlusNormal"/>
        <w:spacing w:before="220"/>
        <w:ind w:firstLine="540"/>
        <w:jc w:val="both"/>
      </w:pPr>
      <w:r>
        <w:t>Условиями хранения арматуры и ее транспортирования должна быть исключена возможность загрязнения, коррозионного поражения, механического повреждения или появления пластических деформаций, ухудшающих сцепление с бетоном.</w:t>
      </w:r>
    </w:p>
    <w:p w:rsidR="00600D44" w:rsidRDefault="00600D44">
      <w:pPr>
        <w:pStyle w:val="ConsPlusNormal"/>
        <w:spacing w:before="220"/>
        <w:ind w:firstLine="540"/>
        <w:jc w:val="both"/>
      </w:pPr>
      <w:r>
        <w:t>11.2.2 Установку вязаной арматуры в опалубочные формы следует производить в соответствии с проектом. При этом должна быть предусмотрена надежная фиксация положения арматурных стержней с помощью мероприятий, обеспечивающих невозможность смещения арматуры в процессе ее установки и бетонирования конструкции.</w:t>
      </w:r>
    </w:p>
    <w:p w:rsidR="00600D44" w:rsidRDefault="00600D44">
      <w:pPr>
        <w:pStyle w:val="ConsPlusNormal"/>
        <w:spacing w:before="220"/>
        <w:ind w:firstLine="540"/>
        <w:jc w:val="both"/>
      </w:pPr>
      <w:r>
        <w:t xml:space="preserve">11.2.3 Отклонения арматуры от проектного положения при ее установке не должны превышать допустимых значений, установленных </w:t>
      </w:r>
      <w:hyperlink r:id="rId767" w:history="1">
        <w:r>
          <w:rPr>
            <w:color w:val="0000FF"/>
          </w:rPr>
          <w:t>СП 70.13330</w:t>
        </w:r>
      </w:hyperlink>
      <w:r>
        <w:t>.</w:t>
      </w:r>
    </w:p>
    <w:p w:rsidR="00600D44" w:rsidRDefault="00600D44">
      <w:pPr>
        <w:pStyle w:val="ConsPlusNormal"/>
        <w:spacing w:before="220"/>
        <w:ind w:firstLine="540"/>
        <w:jc w:val="both"/>
      </w:pPr>
      <w:r>
        <w:t xml:space="preserve">11.2.4 Сварные арматурные изделия (сетки, каркасы) следует изготавливать с помощью </w:t>
      </w:r>
      <w:r>
        <w:lastRenderedPageBreak/>
        <w:t>контактно-точечной сварки или иными способами, обеспечивающими требуемую прочность сварного соединения и не допускающими снижения прочности соединяемых арматурных элементов (</w:t>
      </w:r>
      <w:hyperlink r:id="rId768" w:history="1">
        <w:r>
          <w:rPr>
            <w:color w:val="0000FF"/>
          </w:rPr>
          <w:t>ГОСТ 14098</w:t>
        </w:r>
      </w:hyperlink>
      <w:r>
        <w:t xml:space="preserve">, </w:t>
      </w:r>
      <w:hyperlink r:id="rId769" w:history="1">
        <w:r>
          <w:rPr>
            <w:color w:val="0000FF"/>
          </w:rPr>
          <w:t>ГОСТ 10922</w:t>
        </w:r>
      </w:hyperlink>
      <w:r>
        <w:t>).</w:t>
      </w:r>
    </w:p>
    <w:p w:rsidR="00600D44" w:rsidRDefault="00600D44">
      <w:pPr>
        <w:pStyle w:val="ConsPlusNormal"/>
        <w:spacing w:before="220"/>
        <w:ind w:firstLine="540"/>
        <w:jc w:val="both"/>
      </w:pPr>
      <w: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изделий с помощью мероприятий, обеспечивающих невозможность смещения арматурных изделий в процессе установки и бетонирования.</w:t>
      </w:r>
    </w:p>
    <w:p w:rsidR="00600D44" w:rsidRDefault="00600D44">
      <w:pPr>
        <w:pStyle w:val="ConsPlusNormal"/>
        <w:spacing w:before="220"/>
        <w:ind w:firstLine="540"/>
        <w:jc w:val="both"/>
      </w:pPr>
      <w:r>
        <w:t xml:space="preserve">Отклонения арматурных изделий от проектного положения при их установке не должны превышать допустимых значений, установленных </w:t>
      </w:r>
      <w:hyperlink r:id="rId770" w:history="1">
        <w:r>
          <w:rPr>
            <w:color w:val="0000FF"/>
          </w:rPr>
          <w:t>СП 70.13330</w:t>
        </w:r>
      </w:hyperlink>
      <w:r>
        <w:t>.</w:t>
      </w:r>
    </w:p>
    <w:p w:rsidR="00600D44" w:rsidRDefault="00600D44">
      <w:pPr>
        <w:pStyle w:val="ConsPlusNormal"/>
        <w:spacing w:before="220"/>
        <w:ind w:firstLine="540"/>
        <w:jc w:val="both"/>
      </w:pPr>
      <w:r>
        <w:t>11.2.5 Загиб арматурных стержней следует осуществлять с помощью специальных оправок, обеспечивающих необходимые значения радиуса кривизны.</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п. п. 11.2.6 - 11.2.8 обеспечивает соблюдение требований Федерального </w:t>
            </w:r>
            <w:hyperlink r:id="rId771" w:history="1">
              <w:r>
                <w:rPr>
                  <w:color w:val="0000FF"/>
                </w:rPr>
                <w:t>закона</w:t>
              </w:r>
            </w:hyperlink>
            <w:r>
              <w:rPr>
                <w:color w:val="392C69"/>
              </w:rPr>
              <w:t xml:space="preserve"> от 30.12.2009 N 384-ФЗ "Технический регламент о безопасности зданий и сооружений" (</w:t>
            </w:r>
            <w:hyperlink r:id="rId772" w:history="1">
              <w:r>
                <w:rPr>
                  <w:color w:val="0000FF"/>
                </w:rPr>
                <w:t>Постановление</w:t>
              </w:r>
            </w:hyperlink>
            <w:r>
              <w:rPr>
                <w:color w:val="392C69"/>
              </w:rPr>
              <w:t xml:space="preserve"> Правительства РФ от  04.07.2020 N 985).</w:t>
            </w:r>
          </w:p>
        </w:tc>
      </w:tr>
    </w:tbl>
    <w:p w:rsidR="00600D44" w:rsidRDefault="00600D44">
      <w:pPr>
        <w:pStyle w:val="ConsPlusNormal"/>
        <w:spacing w:before="280"/>
        <w:ind w:firstLine="540"/>
        <w:jc w:val="both"/>
      </w:pPr>
      <w:r>
        <w:t>11.2.6 Сварные стыки арматуры выполняют с помощью контактной, дуговой или ванной сварки. Применяемый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rsidR="00600D44" w:rsidRDefault="00600D44">
      <w:pPr>
        <w:pStyle w:val="ConsPlusNormal"/>
        <w:spacing w:before="220"/>
        <w:ind w:firstLine="540"/>
        <w:jc w:val="both"/>
      </w:pPr>
      <w:r>
        <w:t>11.2.7 Механические соединения (стыки) арматуры следует выполнять с помощью опрессованных и резьбовых муфт. Прочность механического соединения растянутой арматуры должна быть такой же, что и стыкуемых стержней.</w:t>
      </w:r>
    </w:p>
    <w:p w:rsidR="00600D44" w:rsidRDefault="00600D44">
      <w:pPr>
        <w:pStyle w:val="ConsPlusNormal"/>
        <w:spacing w:before="220"/>
        <w:ind w:firstLine="540"/>
        <w:jc w:val="both"/>
      </w:pPr>
      <w:r>
        <w:t>11.2.8 При натяжении арматуры на упоры или затвердевший бетон должны быть обеспечены установленные в проекте контролируемые значения предварительного напряжения в пределах допускаемых значений отклонений, установленных нормативными документами.</w:t>
      </w:r>
    </w:p>
    <w:p w:rsidR="00600D44" w:rsidRDefault="00600D44">
      <w:pPr>
        <w:pStyle w:val="ConsPlusNormal"/>
        <w:spacing w:before="220"/>
        <w:ind w:firstLine="540"/>
        <w:jc w:val="both"/>
      </w:pPr>
      <w:r>
        <w:t>При отпуске натяжения арматуры следует обеспечивать плавную передачу предварительного напряжения на бетон.</w:t>
      </w:r>
    </w:p>
    <w:p w:rsidR="00600D44" w:rsidRDefault="00600D44">
      <w:pPr>
        <w:pStyle w:val="ConsPlusNormal"/>
        <w:spacing w:before="220"/>
        <w:ind w:firstLine="540"/>
        <w:jc w:val="both"/>
      </w:pPr>
      <w:r>
        <w:t xml:space="preserve">11.2.9 Изготовление и конструирование механических соединений арматуры, а также конструирование и проектирование железобетонных конструкций с механическими соединениями арматуры следует выполнять в соответствии с </w:t>
      </w:r>
      <w:hyperlink w:anchor="P4698" w:history="1">
        <w:r>
          <w:rPr>
            <w:color w:val="0000FF"/>
          </w:rPr>
          <w:t>приложением К</w:t>
        </w:r>
      </w:hyperlink>
      <w:r>
        <w:t>.</w:t>
      </w:r>
    </w:p>
    <w:p w:rsidR="00600D44" w:rsidRDefault="00600D44">
      <w:pPr>
        <w:pStyle w:val="ConsPlusTitle"/>
        <w:spacing w:before="220"/>
        <w:ind w:firstLine="540"/>
        <w:jc w:val="both"/>
        <w:outlineLvl w:val="2"/>
      </w:pPr>
      <w:bookmarkStart w:id="252" w:name="P4118"/>
      <w:bookmarkEnd w:id="252"/>
      <w:r>
        <w:t>11.3 Опалубка</w:t>
      </w:r>
    </w:p>
    <w:p w:rsidR="00600D44" w:rsidRDefault="00600D44">
      <w:pPr>
        <w:pStyle w:val="ConsPlusNormal"/>
        <w:spacing w:before="220"/>
        <w:ind w:firstLine="540"/>
        <w:jc w:val="both"/>
      </w:pPr>
      <w:r>
        <w:t>11.3.1 Опалубка (опалубочные формы) должна выполнять следующие основные функции: придавать бетону проектную форму конструкции, обеспечивать требуемый вид внешней поверхности бетона, поддерживать конструкцию пока она не наберет распалубочную прочность и, при необходимости, служить упором при натяжении арматуры.</w:t>
      </w:r>
    </w:p>
    <w:p w:rsidR="00600D44" w:rsidRDefault="00600D44">
      <w:pPr>
        <w:pStyle w:val="ConsPlusNormal"/>
        <w:spacing w:before="220"/>
        <w:ind w:firstLine="540"/>
        <w:jc w:val="both"/>
      </w:pPr>
      <w:r>
        <w:t>При изготовлении конструкций применяют инвентарную и специальную, переставную и передвижную опалубку (</w:t>
      </w:r>
      <w:hyperlink r:id="rId773" w:history="1">
        <w:r>
          <w:rPr>
            <w:color w:val="0000FF"/>
          </w:rPr>
          <w:t>ГОСТ 34329</w:t>
        </w:r>
      </w:hyperlink>
      <w:r>
        <w:t xml:space="preserve">, </w:t>
      </w:r>
      <w:hyperlink r:id="rId774" w:history="1">
        <w:r>
          <w:rPr>
            <w:color w:val="0000FF"/>
          </w:rPr>
          <w:t>ГОСТ Р 52086</w:t>
        </w:r>
      </w:hyperlink>
      <w:r>
        <w:t xml:space="preserve">, </w:t>
      </w:r>
      <w:hyperlink r:id="rId775" w:history="1">
        <w:r>
          <w:rPr>
            <w:color w:val="0000FF"/>
          </w:rPr>
          <w:t>ГОСТ 25781</w:t>
        </w:r>
      </w:hyperlink>
      <w:r>
        <w:t>).</w:t>
      </w:r>
    </w:p>
    <w:p w:rsidR="00600D44" w:rsidRDefault="00600D44">
      <w:pPr>
        <w:pStyle w:val="ConsPlusNormal"/>
        <w:spacing w:before="220"/>
        <w:ind w:firstLine="540"/>
        <w:jc w:val="both"/>
      </w:pPr>
      <w:r>
        <w:t>Опалубку и ее крепления следует проектировать и изготавливать таким образом, чтобы они могли воспринять нагрузки, возникающие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конкретной конструкции или сооружения.</w:t>
      </w:r>
    </w:p>
    <w:p w:rsidR="00600D44" w:rsidRDefault="00600D44">
      <w:pPr>
        <w:pStyle w:val="ConsPlusNormal"/>
        <w:spacing w:before="220"/>
        <w:ind w:firstLine="540"/>
        <w:jc w:val="both"/>
      </w:pPr>
      <w:r>
        <w:t xml:space="preserve">Опалубка и крепления должны соответствовать принятым способам укладки и уплотнения </w:t>
      </w:r>
      <w:r>
        <w:lastRenderedPageBreak/>
        <w:t>бетонной смеси, условиям предварительного напряжения, твердения бетона и тепловой обработки.</w:t>
      </w:r>
    </w:p>
    <w:p w:rsidR="00600D44" w:rsidRDefault="00600D44">
      <w:pPr>
        <w:pStyle w:val="ConsPlusNormal"/>
        <w:spacing w:before="220"/>
        <w:ind w:firstLine="540"/>
        <w:jc w:val="both"/>
      </w:pPr>
      <w:r>
        <w:t>Съемную опалубку следует проектировать и изготавливать таким образом, чтобы была обеспечена распалубка конструкции без повреждения бетона.</w:t>
      </w:r>
    </w:p>
    <w:p w:rsidR="00600D44" w:rsidRDefault="00600D44">
      <w:pPr>
        <w:pStyle w:val="ConsPlusNormal"/>
        <w:spacing w:before="220"/>
        <w:ind w:firstLine="540"/>
        <w:jc w:val="both"/>
      </w:pPr>
      <w:r>
        <w:t>Распалубку конструкций следует производить после набора бетоном распалубочной прочности.</w:t>
      </w:r>
    </w:p>
    <w:p w:rsidR="00600D44" w:rsidRDefault="00600D44">
      <w:pPr>
        <w:pStyle w:val="ConsPlusNormal"/>
        <w:spacing w:before="220"/>
        <w:ind w:firstLine="540"/>
        <w:jc w:val="both"/>
      </w:pPr>
      <w:r>
        <w:t>Несъемную опалубку следует проектировать как составную часть конструкции.</w:t>
      </w:r>
    </w:p>
    <w:p w:rsidR="00600D44" w:rsidRDefault="00600D44">
      <w:pPr>
        <w:pStyle w:val="ConsPlusTitle"/>
        <w:spacing w:before="220"/>
        <w:ind w:firstLine="540"/>
        <w:jc w:val="both"/>
        <w:outlineLvl w:val="2"/>
      </w:pPr>
      <w:r>
        <w:t>11.4 Бетонные и железобетонные конструкции</w:t>
      </w:r>
    </w:p>
    <w:p w:rsidR="00600D44" w:rsidRDefault="00600D44">
      <w:pPr>
        <w:pStyle w:val="ConsPlusNormal"/>
        <w:spacing w:before="220"/>
        <w:ind w:firstLine="540"/>
        <w:jc w:val="both"/>
      </w:pPr>
      <w:r>
        <w:t xml:space="preserve">11.4.1 Изготовление бетонных и железобетонных конструкций включает опалубочные, арматурные и бетонные работы, проводимые в соответствии с </w:t>
      </w:r>
      <w:hyperlink w:anchor="P4081" w:history="1">
        <w:r>
          <w:rPr>
            <w:color w:val="0000FF"/>
          </w:rPr>
          <w:t>11.1</w:t>
        </w:r>
      </w:hyperlink>
      <w:r>
        <w:t xml:space="preserve">, </w:t>
      </w:r>
      <w:hyperlink w:anchor="P4102" w:history="1">
        <w:r>
          <w:rPr>
            <w:color w:val="0000FF"/>
          </w:rPr>
          <w:t>11.2</w:t>
        </w:r>
      </w:hyperlink>
      <w:r>
        <w:t xml:space="preserve"> и </w:t>
      </w:r>
      <w:hyperlink w:anchor="P4118" w:history="1">
        <w:r>
          <w:rPr>
            <w:color w:val="0000FF"/>
          </w:rPr>
          <w:t>11.3</w:t>
        </w:r>
      </w:hyperlink>
      <w:r>
        <w:t>.</w:t>
      </w:r>
    </w:p>
    <w:p w:rsidR="00600D44" w:rsidRDefault="00600D44">
      <w:pPr>
        <w:pStyle w:val="ConsPlusNormal"/>
        <w:spacing w:before="220"/>
        <w:ind w:firstLine="540"/>
        <w:jc w:val="both"/>
      </w:pPr>
      <w:r>
        <w:t xml:space="preserve">Готовые конструкции должны соответствовать проекту и </w:t>
      </w:r>
      <w:hyperlink r:id="rId776" w:history="1">
        <w:r>
          <w:rPr>
            <w:color w:val="0000FF"/>
          </w:rPr>
          <w:t>ГОСТ 13015</w:t>
        </w:r>
      </w:hyperlink>
      <w:r>
        <w:t>. Отклонения геометрических размеров должны укладываться в пределах допусков, установленных для конкретной конструкции.</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п. п. 11.4.2 - 11.4.4 обеспечивает соблюдение требований Федерального </w:t>
            </w:r>
            <w:hyperlink r:id="rId777" w:history="1">
              <w:r>
                <w:rPr>
                  <w:color w:val="0000FF"/>
                </w:rPr>
                <w:t>закона</w:t>
              </w:r>
            </w:hyperlink>
            <w:r>
              <w:rPr>
                <w:color w:val="392C69"/>
              </w:rPr>
              <w:t xml:space="preserve"> от 30.12.2009 N 384-ФЗ "Технический регламент о безопасности зданий и сооружений" (</w:t>
            </w:r>
            <w:hyperlink r:id="rId778" w:history="1">
              <w:r>
                <w:rPr>
                  <w:color w:val="0000FF"/>
                </w:rPr>
                <w:t>Постановление</w:t>
              </w:r>
            </w:hyperlink>
            <w:r>
              <w:rPr>
                <w:color w:val="392C69"/>
              </w:rPr>
              <w:t xml:space="preserve"> Правительства РФ от  04.07.2020 N 985).</w:t>
            </w:r>
          </w:p>
        </w:tc>
      </w:tr>
    </w:tbl>
    <w:p w:rsidR="00600D44" w:rsidRDefault="00600D44">
      <w:pPr>
        <w:pStyle w:val="ConsPlusNormal"/>
        <w:spacing w:before="280"/>
        <w:ind w:firstLine="540"/>
        <w:jc w:val="both"/>
      </w:pPr>
      <w: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rsidR="00600D44" w:rsidRDefault="00600D44">
      <w:pPr>
        <w:pStyle w:val="ConsPlusNormal"/>
        <w:spacing w:before="220"/>
        <w:ind w:firstLine="540"/>
        <w:jc w:val="both"/>
      </w:pPr>
      <w:r>
        <w:t>В сборных бетонных и железобетонных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предварительно напряженных конструкций - установленная проектом передаточная прочность (прочность бетона при отпуске натяжения арматуры).</w:t>
      </w:r>
    </w:p>
    <w:p w:rsidR="00600D44" w:rsidRDefault="00600D44">
      <w:pPr>
        <w:pStyle w:val="ConsPlusNormal"/>
        <w:spacing w:before="220"/>
        <w:ind w:firstLine="540"/>
        <w:jc w:val="both"/>
      </w:pPr>
      <w: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rsidR="00600D44" w:rsidRDefault="00600D44">
      <w:pPr>
        <w:pStyle w:val="ConsPlusNormal"/>
        <w:spacing w:before="220"/>
        <w:ind w:firstLine="540"/>
        <w:jc w:val="both"/>
      </w:pPr>
      <w:r>
        <w:t>11.4.3 Подъем конструкций следует осуществлять с помощью специальных устройств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rsidR="00600D44" w:rsidRDefault="00600D44">
      <w:pPr>
        <w:pStyle w:val="ConsPlusNormal"/>
        <w:spacing w:before="220"/>
        <w:ind w:firstLine="540"/>
        <w:jc w:val="both"/>
      </w:pPr>
      <w:r>
        <w:t>11.4.4 Условия транспортирования, складирования и хранения конструкций должны соответствовать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п. п. 11.4.5 - 11.4.6 обеспечивает соблюдение требований Федерального </w:t>
            </w:r>
            <w:hyperlink r:id="rId779" w:history="1">
              <w:r>
                <w:rPr>
                  <w:color w:val="0000FF"/>
                </w:rPr>
                <w:t>закона</w:t>
              </w:r>
            </w:hyperlink>
            <w:r>
              <w:rPr>
                <w:color w:val="392C69"/>
              </w:rPr>
              <w:t xml:space="preserve"> от 30.12.2009 N 384-ФЗ "Технический регламент о безопасности зданий и сооружений" (</w:t>
            </w:r>
            <w:hyperlink r:id="rId780" w:history="1">
              <w:r>
                <w:rPr>
                  <w:color w:val="0000FF"/>
                </w:rPr>
                <w:t>Постановление</w:t>
              </w:r>
            </w:hyperlink>
            <w:r>
              <w:rPr>
                <w:color w:val="392C69"/>
              </w:rPr>
              <w:t xml:space="preserve"> Правительства РФ от  04.07.2020 N 985).</w:t>
            </w:r>
          </w:p>
        </w:tc>
      </w:tr>
    </w:tbl>
    <w:p w:rsidR="00600D44" w:rsidRDefault="00600D44">
      <w:pPr>
        <w:pStyle w:val="ConsPlusNormal"/>
        <w:spacing w:before="280"/>
        <w:ind w:firstLine="540"/>
        <w:jc w:val="both"/>
      </w:pPr>
      <w:r>
        <w:t xml:space="preserve">11.4.5 Возведение зданий и сооружений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 конструкций в процессе их укрупнительной сборки и установки в проектное положение, устойчивость конструкций и частей здания или сооружения в </w:t>
      </w:r>
      <w:r>
        <w:lastRenderedPageBreak/>
        <w:t>процессе возведения, безопасные условия труда.</w:t>
      </w:r>
    </w:p>
    <w:p w:rsidR="00600D44" w:rsidRDefault="00600D44">
      <w:pPr>
        <w:pStyle w:val="ConsPlusNormal"/>
        <w:spacing w:before="220"/>
        <w:ind w:firstLine="540"/>
        <w:jc w:val="both"/>
      </w:pPr>
      <w:r>
        <w:t>При возведении зданий и сооружений из монолитного бетона следует 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технологические, а при необходимости - выполнение расчета), ограничивающие образование и развитие технологических трещин.</w:t>
      </w:r>
    </w:p>
    <w:p w:rsidR="00600D44" w:rsidRDefault="00600D44">
      <w:pPr>
        <w:pStyle w:val="ConsPlusNormal"/>
        <w:spacing w:before="220"/>
        <w:ind w:firstLine="540"/>
        <w:jc w:val="both"/>
      </w:pPr>
      <w:r>
        <w:t xml:space="preserve">Отклонения конструкций от проектного положения не должны превышать допустимых значений, установленных для соответствующих конструкций (колонн, балок, плит) зданий и сооружений </w:t>
      </w:r>
      <w:hyperlink r:id="rId781" w:history="1">
        <w:r>
          <w:rPr>
            <w:color w:val="0000FF"/>
          </w:rPr>
          <w:t>(СП 70.13330)</w:t>
        </w:r>
      </w:hyperlink>
      <w:r>
        <w:t>.</w:t>
      </w:r>
    </w:p>
    <w:p w:rsidR="00600D44" w:rsidRDefault="00600D44">
      <w:pPr>
        <w:pStyle w:val="ConsPlusNormal"/>
        <w:spacing w:before="220"/>
        <w:ind w:firstLine="540"/>
        <w:jc w:val="both"/>
      </w:pPr>
      <w:r>
        <w:t xml:space="preserve">11.4.6 Конструкции следует содержать таким образом, чтобы они выполняли свое назначение, предусмотренное в проекте, в течение установленного срока службы здания или сооружения. Необходимо соблюдать режим эксплуатации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снижающие ее безопасность и препятствующие ее нормальному функционированию, следует выполнить мероприятия, предусмотренные в </w:t>
      </w:r>
      <w:hyperlink w:anchor="P4157" w:history="1">
        <w:r>
          <w:rPr>
            <w:color w:val="0000FF"/>
          </w:rPr>
          <w:t>разделе 12</w:t>
        </w:r>
      </w:hyperlink>
      <w:r>
        <w:t>.</w:t>
      </w:r>
    </w:p>
    <w:p w:rsidR="00600D44" w:rsidRDefault="00600D44">
      <w:pPr>
        <w:pStyle w:val="ConsPlusTitle"/>
        <w:spacing w:before="220"/>
        <w:ind w:firstLine="540"/>
        <w:jc w:val="both"/>
        <w:outlineLvl w:val="2"/>
      </w:pPr>
      <w:r>
        <w:t>11.5 Контроль качества</w:t>
      </w:r>
    </w:p>
    <w:p w:rsidR="00600D44" w:rsidRDefault="00600D44">
      <w:pPr>
        <w:pStyle w:val="ConsPlusNormal"/>
        <w:spacing w:before="220"/>
        <w:ind w:firstLine="540"/>
        <w:jc w:val="both"/>
      </w:pPr>
      <w:r>
        <w:t xml:space="preserve">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w:t>
      </w:r>
      <w:hyperlink r:id="rId782" w:history="1">
        <w:r>
          <w:rPr>
            <w:color w:val="0000FF"/>
          </w:rPr>
          <w:t>СП 48.13330</w:t>
        </w:r>
      </w:hyperlink>
      <w:r>
        <w:t xml:space="preserve">, </w:t>
      </w:r>
      <w:hyperlink r:id="rId783" w:history="1">
        <w:r>
          <w:rPr>
            <w:color w:val="0000FF"/>
          </w:rPr>
          <w:t>ГОСТ 13015</w:t>
        </w:r>
      </w:hyperlink>
      <w:r>
        <w:t>.</w:t>
      </w:r>
    </w:p>
    <w:p w:rsidR="00600D44" w:rsidRDefault="00600D44">
      <w:pPr>
        <w:pStyle w:val="ConsPlusNormal"/>
        <w:spacing w:before="220"/>
        <w:ind w:firstLine="540"/>
        <w:jc w:val="both"/>
      </w:pPr>
      <w:r>
        <w:t>Способы контроля качества (правила контроля, методы испытаний) регламентируются соответствующими стандартами и техническими условиями.</w:t>
      </w:r>
    </w:p>
    <w:p w:rsidR="00600D44" w:rsidRDefault="00600D4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п. 11.5.2 обеспечивает соблюдение требований Федерального </w:t>
            </w:r>
            <w:hyperlink r:id="rId784" w:history="1">
              <w:r>
                <w:rPr>
                  <w:color w:val="0000FF"/>
                </w:rPr>
                <w:t>закона</w:t>
              </w:r>
            </w:hyperlink>
            <w:r>
              <w:rPr>
                <w:color w:val="392C69"/>
              </w:rPr>
              <w:t xml:space="preserve"> от 30.12.2009 N 384-ФЗ "Технический регламент о безопасности зданий и сооружений" (</w:t>
            </w:r>
            <w:hyperlink r:id="rId785" w:history="1">
              <w:r>
                <w:rPr>
                  <w:color w:val="0000FF"/>
                </w:rPr>
                <w:t>Постановление</w:t>
              </w:r>
            </w:hyperlink>
            <w:r>
              <w:rPr>
                <w:color w:val="392C69"/>
              </w:rPr>
              <w:t xml:space="preserve"> Правительства РФ от  04.07.2020 N 985).</w:t>
            </w:r>
          </w:p>
        </w:tc>
      </w:tr>
    </w:tbl>
    <w:p w:rsidR="00600D44" w:rsidRDefault="00600D44">
      <w:pPr>
        <w:pStyle w:val="ConsPlusNormal"/>
        <w:spacing w:before="280"/>
        <w:ind w:firstLine="540"/>
        <w:jc w:val="both"/>
      </w:pPr>
      <w:r>
        <w:t>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операционный, приемочный и эксплуатационный контроль.</w:t>
      </w:r>
    </w:p>
    <w:p w:rsidR="00600D44" w:rsidRDefault="00600D44">
      <w:pPr>
        <w:pStyle w:val="ConsPlusNormal"/>
        <w:spacing w:before="220"/>
        <w:ind w:firstLine="540"/>
        <w:jc w:val="both"/>
      </w:pPr>
      <w:r>
        <w:t xml:space="preserve">11.5.3 Контроль прочности бетона следует производить по результатам испытания или специально изготовленных или отобранных из конструкции контрольных образцов по </w:t>
      </w:r>
      <w:hyperlink r:id="rId786" w:history="1">
        <w:r>
          <w:rPr>
            <w:color w:val="0000FF"/>
          </w:rPr>
          <w:t>ГОСТ 10180</w:t>
        </w:r>
      </w:hyperlink>
      <w:r>
        <w:t xml:space="preserve">, </w:t>
      </w:r>
      <w:hyperlink r:id="rId787" w:history="1">
        <w:r>
          <w:rPr>
            <w:color w:val="0000FF"/>
          </w:rPr>
          <w:t>ГОСТ 28570</w:t>
        </w:r>
      </w:hyperlink>
      <w:r>
        <w:t xml:space="preserve">, либо методами неразрушающего контроля по </w:t>
      </w:r>
      <w:hyperlink r:id="rId788" w:history="1">
        <w:r>
          <w:rPr>
            <w:color w:val="0000FF"/>
          </w:rPr>
          <w:t>ГОСТ 17624</w:t>
        </w:r>
      </w:hyperlink>
      <w:r>
        <w:t xml:space="preserve">, </w:t>
      </w:r>
      <w:hyperlink r:id="rId789" w:history="1">
        <w:r>
          <w:rPr>
            <w:color w:val="0000FF"/>
          </w:rPr>
          <w:t>ГОСТ 22690</w:t>
        </w:r>
      </w:hyperlink>
      <w:r>
        <w:t>.</w:t>
      </w:r>
    </w:p>
    <w:p w:rsidR="00600D44" w:rsidRDefault="00600D44">
      <w:pPr>
        <w:pStyle w:val="ConsPlusNormal"/>
        <w:spacing w:before="220"/>
        <w:ind w:firstLine="540"/>
        <w:jc w:val="both"/>
      </w:pPr>
      <w:r>
        <w:t>Для монолитных конструкций следует производить сплошной контроль прочности бетона неразрушающими методами, с обязательным построением градуировочных зависимостей. В исключительных случаях (при отсутствии доступа к конструкциям) допускается проведение контроля прочности бетона монолитных конструкций по контрольным образцам, изготовленным на месте укладки бетонной смеси и твердевшим в условиях, идентичным твердению бетона в конструкциях.</w:t>
      </w:r>
    </w:p>
    <w:p w:rsidR="00600D44" w:rsidRDefault="00600D44">
      <w:pPr>
        <w:pStyle w:val="ConsPlusNormal"/>
        <w:spacing w:before="220"/>
        <w:ind w:firstLine="540"/>
        <w:jc w:val="both"/>
      </w:pPr>
      <w:r>
        <w:lastRenderedPageBreak/>
        <w:t xml:space="preserve">Оценку прочности бетона следует проводить статистическими методами по </w:t>
      </w:r>
      <w:hyperlink r:id="rId790" w:history="1">
        <w:r>
          <w:rPr>
            <w:color w:val="0000FF"/>
          </w:rPr>
          <w:t>ГОСТ 18105</w:t>
        </w:r>
      </w:hyperlink>
      <w:r>
        <w:t xml:space="preserve"> с учетом фактической однородности бетона по прочности. При контроле прочности бетона неразрушающими методами однородность прочности бетона определяют с учетом погрешности применяемых неразрушающих методов определения прочности бетона.</w:t>
      </w:r>
    </w:p>
    <w:p w:rsidR="00600D44" w:rsidRDefault="00600D44">
      <w:pPr>
        <w:pStyle w:val="ConsPlusNormal"/>
        <w:spacing w:before="220"/>
        <w:ind w:firstLine="540"/>
        <w:jc w:val="both"/>
      </w:pPr>
      <w:r>
        <w:t xml:space="preserve">Применение нестатистических методов контроля прочности бетона допускается для единичных конструкций или в начальный период производства, или при применении неразрушающих методов определения прочности бетона с использованием универсальных зависимостей с их привязкой к бетону контролируемой партии без построения градуировочных зависимостей, а также, в исключительных случаях, при контроле прочности бетона монолитных конструкций по контрольным образцам, изготовленным на строительной площадке по </w:t>
      </w:r>
      <w:hyperlink r:id="rId791" w:history="1">
        <w:r>
          <w:rPr>
            <w:color w:val="0000FF"/>
          </w:rPr>
          <w:t>ГОСТ 18105</w:t>
        </w:r>
      </w:hyperlink>
      <w:r>
        <w:t>.</w:t>
      </w:r>
    </w:p>
    <w:p w:rsidR="00600D44" w:rsidRDefault="00600D44">
      <w:pPr>
        <w:pStyle w:val="ConsPlusNormal"/>
        <w:spacing w:before="220"/>
        <w:ind w:firstLine="540"/>
        <w:jc w:val="both"/>
      </w:pPr>
      <w:r>
        <w:t xml:space="preserve">11.5.4 Контроль морозостойкости, водонепроницаемости и плотности бетона следует производить по </w:t>
      </w:r>
      <w:hyperlink r:id="rId792" w:history="1">
        <w:r>
          <w:rPr>
            <w:color w:val="0000FF"/>
          </w:rPr>
          <w:t>ГОСТ 10060</w:t>
        </w:r>
      </w:hyperlink>
      <w:r>
        <w:t xml:space="preserve">, </w:t>
      </w:r>
      <w:hyperlink r:id="rId793" w:history="1">
        <w:r>
          <w:rPr>
            <w:color w:val="0000FF"/>
          </w:rPr>
          <w:t>ГОСТ 12730.0</w:t>
        </w:r>
      </w:hyperlink>
      <w:r>
        <w:t xml:space="preserve">, </w:t>
      </w:r>
      <w:hyperlink r:id="rId794" w:history="1">
        <w:r>
          <w:rPr>
            <w:color w:val="0000FF"/>
          </w:rPr>
          <w:t>ГОСТ 12730.1</w:t>
        </w:r>
      </w:hyperlink>
      <w:r>
        <w:t xml:space="preserve">, </w:t>
      </w:r>
      <w:hyperlink r:id="rId795" w:history="1">
        <w:r>
          <w:rPr>
            <w:color w:val="0000FF"/>
          </w:rPr>
          <w:t>ГОСТ 12730.5</w:t>
        </w:r>
      </w:hyperlink>
      <w:r>
        <w:t xml:space="preserve">, </w:t>
      </w:r>
      <w:hyperlink r:id="rId796" w:history="1">
        <w:r>
          <w:rPr>
            <w:color w:val="0000FF"/>
          </w:rPr>
          <w:t>ГОСТ 27005</w:t>
        </w:r>
      </w:hyperlink>
      <w:r>
        <w:t>.</w:t>
      </w:r>
    </w:p>
    <w:p w:rsidR="00600D44" w:rsidRDefault="00600D44">
      <w:pPr>
        <w:pStyle w:val="ConsPlusNormal"/>
        <w:spacing w:before="220"/>
        <w:ind w:firstLine="540"/>
        <w:jc w:val="both"/>
      </w:pPr>
      <w:r>
        <w:t>11.5.5 Контроль показателей качества арматуры (входной контроль) следует производить в соответствии с требованиями стандартов на арматуру.</w:t>
      </w:r>
    </w:p>
    <w:p w:rsidR="00600D44" w:rsidRDefault="00600D44">
      <w:pPr>
        <w:pStyle w:val="ConsPlusNormal"/>
        <w:spacing w:before="220"/>
        <w:ind w:firstLine="540"/>
        <w:jc w:val="both"/>
      </w:pPr>
      <w:r>
        <w:t xml:space="preserve">Контроль качества сварочных работ производят согласно </w:t>
      </w:r>
      <w:hyperlink r:id="rId797" w:history="1">
        <w:r>
          <w:rPr>
            <w:color w:val="0000FF"/>
          </w:rPr>
          <w:t>СП 70.13330</w:t>
        </w:r>
      </w:hyperlink>
      <w:r>
        <w:t xml:space="preserve">, </w:t>
      </w:r>
      <w:hyperlink r:id="rId798" w:history="1">
        <w:r>
          <w:rPr>
            <w:color w:val="0000FF"/>
          </w:rPr>
          <w:t>ГОСТ 10922</w:t>
        </w:r>
      </w:hyperlink>
      <w:r>
        <w:t xml:space="preserve">, </w:t>
      </w:r>
      <w:hyperlink r:id="rId799" w:history="1">
        <w:r>
          <w:rPr>
            <w:color w:val="0000FF"/>
          </w:rPr>
          <w:t>ГОСТ 23858</w:t>
        </w:r>
      </w:hyperlink>
      <w:r>
        <w:t>.</w:t>
      </w:r>
    </w:p>
    <w:p w:rsidR="00600D44" w:rsidRDefault="00600D44">
      <w:pPr>
        <w:pStyle w:val="ConsPlusNormal"/>
        <w:spacing w:before="220"/>
        <w:ind w:firstLine="540"/>
        <w:jc w:val="both"/>
      </w:pPr>
      <w:r>
        <w:t xml:space="preserve">11.5.6 Оценивать пригодность сборных конструкций по прочности, трещиностойкости и деформативности (эксплуатационной пригодности) следует согласно </w:t>
      </w:r>
      <w:hyperlink r:id="rId800" w:history="1">
        <w:r>
          <w:rPr>
            <w:color w:val="0000FF"/>
          </w:rPr>
          <w:t>ГОСТ 8829</w:t>
        </w:r>
      </w:hyperlink>
      <w:r>
        <w:t xml:space="preserve"> пробным нагружением конструкции контрольной нагрузкой или выборочным испытанием с нагружением до разрушения отдельных сборных изделий, взятых из партии однотипных конструкций. Оценивать пригодность конструкции можно также на основе результатов контроля комплекса единичных показателей (для сборных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арматурных изделий и значение натяжения арматуры, получаемых в процессе входного, операционного и приемочного контроля.</w:t>
      </w:r>
    </w:p>
    <w:p w:rsidR="00600D44" w:rsidRDefault="00600D44">
      <w:pPr>
        <w:pStyle w:val="ConsPlusNormal"/>
        <w:spacing w:before="220"/>
        <w:ind w:firstLine="540"/>
        <w:jc w:val="both"/>
      </w:pPr>
      <w:r>
        <w:t xml:space="preserve">11.5.7 Приемку бетонных и железобетонных конструкций после их возведения следует осуществлять путем установления соответствия выполненной конструкции проекту </w:t>
      </w:r>
      <w:hyperlink r:id="rId801" w:history="1">
        <w:r>
          <w:rPr>
            <w:color w:val="0000FF"/>
          </w:rPr>
          <w:t>(СП 70.13330)</w:t>
        </w:r>
      </w:hyperlink>
      <w:r>
        <w:t>.</w:t>
      </w:r>
    </w:p>
    <w:p w:rsidR="00600D44" w:rsidRDefault="00600D44">
      <w:pPr>
        <w:pStyle w:val="ConsPlusNormal"/>
        <w:spacing w:before="220"/>
        <w:ind w:firstLine="540"/>
        <w:jc w:val="both"/>
      </w:pPr>
      <w:r>
        <w:t xml:space="preserve">Приемку сборных бетонных и железобетонных изделий и конструкций следует осуществлять по </w:t>
      </w:r>
      <w:hyperlink r:id="rId802" w:history="1">
        <w:r>
          <w:rPr>
            <w:color w:val="0000FF"/>
          </w:rPr>
          <w:t>СП 130.13330</w:t>
        </w:r>
      </w:hyperlink>
      <w:r>
        <w:t xml:space="preserve"> и </w:t>
      </w:r>
      <w:hyperlink r:id="rId803" w:history="1">
        <w:r>
          <w:rPr>
            <w:color w:val="0000FF"/>
          </w:rPr>
          <w:t>ГОСТ 13015</w:t>
        </w:r>
      </w:hyperlink>
      <w:r>
        <w:t>.</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 xml:space="preserve">Применение на обязательной основе разд. 12 (за искл. п. 12.3.3, абз. второго п. 12.3.5, абз. второго п. 12.3.7) обеспечивает соблюдение требований Федерального </w:t>
            </w:r>
            <w:hyperlink r:id="rId804" w:history="1">
              <w:r>
                <w:rPr>
                  <w:color w:val="0000FF"/>
                </w:rPr>
                <w:t>закона</w:t>
              </w:r>
            </w:hyperlink>
            <w:r>
              <w:rPr>
                <w:color w:val="392C69"/>
              </w:rPr>
              <w:t xml:space="preserve"> от 30.12.2009 N 384-ФЗ "Технический регламент о безопасности зданий и сооружений" (</w:t>
            </w:r>
            <w:hyperlink r:id="rId805" w:history="1">
              <w:r>
                <w:rPr>
                  <w:color w:val="0000FF"/>
                </w:rPr>
                <w:t>Постановление</w:t>
              </w:r>
            </w:hyperlink>
            <w:r>
              <w:rPr>
                <w:color w:val="392C69"/>
              </w:rPr>
              <w:t xml:space="preserve"> Правительства РФ от  04.07.2020 N 985).</w:t>
            </w:r>
          </w:p>
        </w:tc>
      </w:tr>
    </w:tbl>
    <w:p w:rsidR="00600D44" w:rsidRDefault="00600D44">
      <w:pPr>
        <w:pStyle w:val="ConsPlusTitle"/>
        <w:spacing w:before="280"/>
        <w:ind w:firstLine="540"/>
        <w:jc w:val="both"/>
        <w:outlineLvl w:val="1"/>
      </w:pPr>
      <w:bookmarkStart w:id="253" w:name="P4157"/>
      <w:bookmarkEnd w:id="253"/>
      <w:r>
        <w:t>12 Требования к восстановлению и усилению железобетонных конструкций</w:t>
      </w:r>
    </w:p>
    <w:p w:rsidR="00600D44" w:rsidRDefault="00600D44">
      <w:pPr>
        <w:pStyle w:val="ConsPlusTitle"/>
        <w:spacing w:before="220"/>
        <w:ind w:firstLine="540"/>
        <w:jc w:val="both"/>
        <w:outlineLvl w:val="2"/>
      </w:pPr>
      <w:r>
        <w:t>12.1 Общие положения</w:t>
      </w:r>
    </w:p>
    <w:p w:rsidR="00600D44" w:rsidRDefault="00600D44">
      <w:pPr>
        <w:pStyle w:val="ConsPlusNormal"/>
        <w:spacing w:before="220"/>
        <w:ind w:firstLine="540"/>
        <w:jc w:val="both"/>
      </w:pPr>
      <w:r>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rsidR="00600D44" w:rsidRDefault="00600D44">
      <w:pPr>
        <w:pStyle w:val="ConsPlusTitle"/>
        <w:spacing w:before="220"/>
        <w:ind w:firstLine="540"/>
        <w:jc w:val="both"/>
        <w:outlineLvl w:val="2"/>
      </w:pPr>
      <w:r>
        <w:t>12.2 Натурные обследования конструкций</w:t>
      </w:r>
    </w:p>
    <w:p w:rsidR="00600D44" w:rsidRDefault="00600D44">
      <w:pPr>
        <w:pStyle w:val="ConsPlusNormal"/>
        <w:spacing w:before="220"/>
        <w:ind w:firstLine="540"/>
        <w:jc w:val="both"/>
      </w:pPr>
      <w:r>
        <w:t xml:space="preserve">Натурными обследованиями в зависимости от конкретной задачи должны быть </w:t>
      </w:r>
      <w:r>
        <w:lastRenderedPageBreak/>
        <w:t>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раскрытия трещин, их длина и расположение, размеры и характер дефектов и повреждений, нагрузки, статическая схема конструкций.</w:t>
      </w:r>
    </w:p>
    <w:p w:rsidR="00600D44" w:rsidRDefault="00600D44">
      <w:pPr>
        <w:pStyle w:val="ConsPlusTitle"/>
        <w:spacing w:before="220"/>
        <w:ind w:firstLine="540"/>
        <w:jc w:val="both"/>
        <w:outlineLvl w:val="2"/>
      </w:pPr>
      <w:r>
        <w:t>12.3 Поверочные расчеты конструкций</w:t>
      </w:r>
    </w:p>
    <w:p w:rsidR="00600D44" w:rsidRDefault="00600D44">
      <w:pPr>
        <w:pStyle w:val="ConsPlusNormal"/>
        <w:spacing w:before="220"/>
        <w:ind w:firstLine="540"/>
        <w:jc w:val="both"/>
      </w:pPr>
      <w:r>
        <w:t>12.3.1 Поверочные расчеты существующих конструкций следует производить при изменении 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rsidR="00600D44" w:rsidRDefault="00600D44">
      <w:pPr>
        <w:pStyle w:val="ConsPlusNormal"/>
        <w:spacing w:before="220"/>
        <w:ind w:firstLine="540"/>
        <w:jc w:val="both"/>
      </w:pPr>
      <w:r>
        <w:t>На основе поверочных расчетов устанавливают пригодность конструкций к эксплуатации, необходимость их усиления, необходимость снижения эксплуатационной нагрузки или полную непригодность конструкций.</w:t>
      </w:r>
    </w:p>
    <w:p w:rsidR="00600D44" w:rsidRDefault="00600D44">
      <w:pPr>
        <w:pStyle w:val="ConsPlusNormal"/>
        <w:jc w:val="both"/>
      </w:pPr>
      <w:r>
        <w:t xml:space="preserve">(в ред. </w:t>
      </w:r>
      <w:hyperlink r:id="rId806" w:history="1">
        <w:r>
          <w:rPr>
            <w:color w:val="0000FF"/>
          </w:rPr>
          <w:t>Изменения N 1</w:t>
        </w:r>
      </w:hyperlink>
      <w:r>
        <w:t>, утв. Приказом Минстроя России от 22.11.2019 N 717/пр)</w:t>
      </w:r>
    </w:p>
    <w:p w:rsidR="00600D44" w:rsidRDefault="00600D44">
      <w:pPr>
        <w:pStyle w:val="ConsPlusNormal"/>
        <w:spacing w:before="220"/>
        <w:ind w:firstLine="540"/>
        <w:jc w:val="both"/>
      </w:pPr>
      <w:r>
        <w:t>12.3.2 Поверочные расчеты необходимо производить на основе проектных материалов, данных по изготовлению и возведению конструкций, а также результатов натурных обследований.</w:t>
      </w:r>
    </w:p>
    <w:p w:rsidR="00600D44" w:rsidRDefault="00600D44">
      <w:pPr>
        <w:pStyle w:val="ConsPlusNormal"/>
        <w:spacing w:before="220"/>
        <w:ind w:firstLine="540"/>
        <w:jc w:val="both"/>
      </w:pPr>
      <w: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соединения и взаимодействия конструкций и элементов конструкций, выявленных отклонений при монтаже.</w:t>
      </w:r>
    </w:p>
    <w:p w:rsidR="00600D44" w:rsidRDefault="00600D44">
      <w:pPr>
        <w:pStyle w:val="ConsPlusNormal"/>
        <w:spacing w:before="220"/>
        <w:ind w:firstLine="540"/>
        <w:jc w:val="both"/>
      </w:pPr>
      <w: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фактически действующих нагрузок.</w:t>
      </w:r>
    </w:p>
    <w:p w:rsidR="00600D44" w:rsidRDefault="00600D44">
      <w:pPr>
        <w:pStyle w:val="ConsPlusNormal"/>
        <w:spacing w:before="220"/>
        <w:ind w:firstLine="540"/>
        <w:jc w:val="both"/>
      </w:pPr>
      <w:r>
        <w:t xml:space="preserve">12.3.4 Расчетные значения характеристик бетона принимают по </w:t>
      </w:r>
      <w:hyperlink w:anchor="P679" w:history="1">
        <w:r>
          <w:rPr>
            <w:color w:val="0000FF"/>
          </w:rPr>
          <w:t>таблице 6.8</w:t>
        </w:r>
      </w:hyperlink>
      <w:r>
        <w:t xml:space="preserve">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эквивалентную прочность по фактической средней прочности бетона, полученной по результатам испытаний бетона методами неразрушающего контроля или по испытаниям отобранных из конструкции образцов.</w:t>
      </w:r>
    </w:p>
    <w:p w:rsidR="00600D44" w:rsidRDefault="00600D44">
      <w:pPr>
        <w:pStyle w:val="ConsPlusNormal"/>
        <w:spacing w:before="220"/>
        <w:ind w:firstLine="540"/>
        <w:jc w:val="both"/>
      </w:pPr>
      <w:r>
        <w:t xml:space="preserve">12.3.5 Расчетные значения характеристик арматуры принимают по </w:t>
      </w:r>
      <w:hyperlink w:anchor="P1697" w:history="1">
        <w:r>
          <w:rPr>
            <w:color w:val="0000FF"/>
          </w:rPr>
          <w:t>таблицам 6.14</w:t>
        </w:r>
      </w:hyperlink>
      <w:r>
        <w:t xml:space="preserve"> и </w:t>
      </w:r>
      <w:hyperlink w:anchor="P1773" w:history="1">
        <w:r>
          <w:rPr>
            <w:color w:val="0000FF"/>
          </w:rPr>
          <w:t>6.15</w:t>
        </w:r>
      </w:hyperlink>
      <w:r>
        <w:t xml:space="preserve"> в зависимости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результатам испытаний образцов арматуры, отобранных из обследуемых конструкций.</w:t>
      </w:r>
    </w:p>
    <w:p w:rsidR="00600D44" w:rsidRDefault="00600D44">
      <w:pPr>
        <w:pStyle w:val="ConsPlusNormal"/>
        <w:spacing w:before="220"/>
        <w:ind w:firstLine="540"/>
        <w:jc w:val="both"/>
      </w:pPr>
      <w:r>
        <w:t>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ниже соответствующих значений, отвечающих данному классу.</w:t>
      </w:r>
    </w:p>
    <w:p w:rsidR="00600D44" w:rsidRDefault="00600D44">
      <w:pPr>
        <w:pStyle w:val="ConsPlusNormal"/>
        <w:spacing w:before="220"/>
        <w:ind w:firstLine="540"/>
        <w:jc w:val="both"/>
      </w:pPr>
      <w:r>
        <w:t>12.3.6 При проведении поверочных расчетов должны быть учтены дефекты и повреждения конструкции, выявленные в процессе натурных обследований: снижение прочности, местные повреждения или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rsidR="00600D44" w:rsidRDefault="00600D44">
      <w:pPr>
        <w:pStyle w:val="ConsPlusNormal"/>
        <w:spacing w:before="220"/>
        <w:ind w:firstLine="540"/>
        <w:jc w:val="both"/>
      </w:pPr>
      <w:r>
        <w:t>12.3.7 Конструкции, не удовлетворяющие требованиям поверочных расчетов по несущей способности и эксплуатационной пригодности, подлежат усилению или для них должна быть снижена эксплуатационная нагрузка.</w:t>
      </w:r>
    </w:p>
    <w:p w:rsidR="00600D44" w:rsidRDefault="00600D44">
      <w:pPr>
        <w:pStyle w:val="ConsPlusNormal"/>
        <w:spacing w:before="220"/>
        <w:ind w:firstLine="540"/>
        <w:jc w:val="both"/>
      </w:pPr>
      <w:r>
        <w:lastRenderedPageBreak/>
        <w:t>Для конструкций, не удовлетворяющих требованиям поверочных расчетов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также если фактическое раскрытие трещин превышает допустимые значения, но не создает опасности разрушения.</w:t>
      </w:r>
    </w:p>
    <w:p w:rsidR="00600D44" w:rsidRDefault="00600D44">
      <w:pPr>
        <w:pStyle w:val="ConsPlusTitle"/>
        <w:spacing w:before="220"/>
        <w:ind w:firstLine="540"/>
        <w:jc w:val="both"/>
        <w:outlineLvl w:val="2"/>
      </w:pPr>
      <w:r>
        <w:t>12.4 Усиление железобетонных конструкций</w:t>
      </w:r>
    </w:p>
    <w:p w:rsidR="00600D44" w:rsidRDefault="00600D44">
      <w:pPr>
        <w:pStyle w:val="ConsPlusNormal"/>
        <w:spacing w:before="220"/>
        <w:ind w:firstLine="540"/>
        <w:jc w:val="both"/>
      </w:pPr>
      <w:r>
        <w:t>12.4.1 Усиление железобетонных конструкций осуществляют с помощью стальных элементов, бетона и железобетона, арматуры и полимерных материалов.</w:t>
      </w:r>
    </w:p>
    <w:p w:rsidR="00600D44" w:rsidRDefault="00600D44">
      <w:pPr>
        <w:pStyle w:val="ConsPlusNormal"/>
        <w:spacing w:before="220"/>
        <w:ind w:firstLine="540"/>
        <w:jc w:val="both"/>
      </w:pPr>
      <w:r>
        <w:t>12.4.2 При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Для сильно поврежденных конструкций (при разрушении 50% и более сечения бетона или 50%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расчете не учитывается.</w:t>
      </w:r>
    </w:p>
    <w:p w:rsidR="00600D44" w:rsidRDefault="00600D44">
      <w:pPr>
        <w:pStyle w:val="ConsPlusNormal"/>
        <w:spacing w:before="220"/>
        <w:ind w:firstLine="540"/>
        <w:jc w:val="both"/>
      </w:pPr>
      <w:r>
        <w:t>При заделке трещин с шириной раскрытия более допустимой и других дефектов бетона следует обеспечивать равнопрочность участков конструкций, подвергнувшихся восстановлению, с основным бетоном.</w:t>
      </w:r>
    </w:p>
    <w:p w:rsidR="00600D44" w:rsidRDefault="00600D44">
      <w:pPr>
        <w:pStyle w:val="ConsPlusNormal"/>
        <w:spacing w:before="220"/>
        <w:ind w:firstLine="540"/>
        <w:jc w:val="both"/>
      </w:pPr>
      <w:r>
        <w:t>12.4.3 Расчетные значения характеристик материалов усиления принимают по действующим нормативным документам.</w:t>
      </w:r>
    </w:p>
    <w:p w:rsidR="00600D44" w:rsidRDefault="00600D44">
      <w:pPr>
        <w:pStyle w:val="ConsPlusNormal"/>
        <w:spacing w:before="220"/>
        <w:ind w:firstLine="540"/>
        <w:jc w:val="both"/>
      </w:pPr>
      <w: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расчетах.</w:t>
      </w:r>
    </w:p>
    <w:p w:rsidR="00600D44" w:rsidRDefault="00600D44">
      <w:pPr>
        <w:pStyle w:val="ConsPlusNormal"/>
        <w:spacing w:before="220"/>
        <w:ind w:firstLine="540"/>
        <w:jc w:val="both"/>
      </w:pPr>
      <w: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rsidR="00600D44" w:rsidRDefault="00600D44">
      <w:pPr>
        <w:pStyle w:val="ConsPlusNormal"/>
        <w:jc w:val="both"/>
      </w:pPr>
    </w:p>
    <w:p w:rsidR="00600D44" w:rsidRDefault="00600D44">
      <w:pPr>
        <w:pStyle w:val="ConsPlusTitle"/>
        <w:ind w:firstLine="540"/>
        <w:jc w:val="both"/>
        <w:outlineLvl w:val="1"/>
      </w:pPr>
      <w:r>
        <w:t>13 Расчет железобетонных конструкций на выносливость</w:t>
      </w:r>
    </w:p>
    <w:p w:rsidR="00600D44" w:rsidRDefault="00600D44">
      <w:pPr>
        <w:pStyle w:val="ConsPlusNormal"/>
        <w:spacing w:before="220"/>
        <w:ind w:firstLine="540"/>
        <w:jc w:val="both"/>
      </w:pPr>
      <w:r>
        <w:t>13.1 Расчет железобетонных конструкций на выносливость следует выполнять при действии многократно повторяющейся (регулярной) нагрузки. Проверка сопротивления при расчете на выносливость выполняется отдельно для бетона и арматуры.</w:t>
      </w:r>
    </w:p>
    <w:p w:rsidR="00600D44" w:rsidRDefault="00600D44">
      <w:pPr>
        <w:pStyle w:val="ConsPlusNormal"/>
        <w:spacing w:before="220"/>
        <w:ind w:firstLine="540"/>
        <w:jc w:val="both"/>
      </w:pPr>
      <w:r>
        <w:t>Расчет на выносливость выполняют по упругой стадии с трещинами. Работу растянутого бетона и сжатой арматуры не учитывают и их прочность на выносливость не рассчитывается.</w:t>
      </w:r>
    </w:p>
    <w:p w:rsidR="00600D44" w:rsidRDefault="00600D44">
      <w:pPr>
        <w:pStyle w:val="ConsPlusNormal"/>
        <w:spacing w:before="220"/>
        <w:ind w:firstLine="540"/>
        <w:jc w:val="both"/>
      </w:pPr>
      <w:r>
        <w:t>13.2 Расчет на выносливость необходимо производить из условий, при которых максимальные напряжения в сжатом бетоне и растянутой арматуре от повторяющейся нагрузки не превышают расчетных сопротивлений бетона и арматуры на сжатие и растяжение по выносливости соответственно.</w:t>
      </w:r>
    </w:p>
    <w:p w:rsidR="00600D44" w:rsidRDefault="00600D44">
      <w:pPr>
        <w:pStyle w:val="ConsPlusNormal"/>
        <w:spacing w:before="220"/>
        <w:ind w:firstLine="540"/>
        <w:jc w:val="both"/>
      </w:pPr>
      <w:r>
        <w:t xml:space="preserve">13.3 Расчетные сопротивления бетона и арматуры по выносливости в общем случае определяются с учетом асимметрии циклов нагружений, классов бетона и арматуры (по прочности на сжатие и растяжение соответственно) для числа циклов </w:t>
      </w:r>
      <w:r>
        <w:rPr>
          <w:i/>
        </w:rPr>
        <w:t>N</w:t>
      </w:r>
      <w:r>
        <w:t xml:space="preserve"> = 2·10</w:t>
      </w:r>
      <w:r>
        <w:rPr>
          <w:vertAlign w:val="superscript"/>
        </w:rPr>
        <w:t>6</w:t>
      </w:r>
      <w:r>
        <w:t>, с использованием ниспадающей криволинейной зависимости, полученной на основании опытных данных.</w:t>
      </w:r>
    </w:p>
    <w:p w:rsidR="00600D44" w:rsidRDefault="00600D44">
      <w:pPr>
        <w:pStyle w:val="ConsPlusNormal"/>
        <w:spacing w:before="220"/>
        <w:ind w:firstLine="540"/>
        <w:jc w:val="both"/>
      </w:pPr>
      <w:r>
        <w:t xml:space="preserve">При определении расчетных сопротивлений бетона по выносливости следует учитывать вид бетона (тяжелый или легкий), а также состояние бетона по влажности. При определении расчетных сопротивлений арматуры по выносливости следует учитывать наличие сварных </w:t>
      </w:r>
      <w:r>
        <w:lastRenderedPageBreak/>
        <w:t>соединений.</w:t>
      </w:r>
    </w:p>
    <w:p w:rsidR="00600D44" w:rsidRDefault="00600D44">
      <w:pPr>
        <w:pStyle w:val="ConsPlusNormal"/>
        <w:spacing w:before="220"/>
        <w:ind w:firstLine="540"/>
        <w:jc w:val="both"/>
      </w:pPr>
      <w:r>
        <w:t>Асимметрия циклов нагружений характеризуется отношением минимальных и максимальных напряжений в бетоне и арматуре в пределах цикла изменения нагрузки.</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А</w:t>
      </w:r>
    </w:p>
    <w:p w:rsidR="00600D44" w:rsidRDefault="00600D44">
      <w:pPr>
        <w:pStyle w:val="ConsPlusNormal"/>
        <w:jc w:val="both"/>
      </w:pPr>
    </w:p>
    <w:p w:rsidR="00600D44" w:rsidRDefault="00600D44">
      <w:pPr>
        <w:pStyle w:val="ConsPlusTitle"/>
        <w:jc w:val="center"/>
      </w:pPr>
      <w:r>
        <w:t>ОСНОВНЫЕ БУКВЕННЫЕ ОБОЗНАЧЕНИЯ</w:t>
      </w:r>
    </w:p>
    <w:p w:rsidR="00600D44" w:rsidRDefault="00600D44">
      <w:pPr>
        <w:pStyle w:val="ConsPlusNormal"/>
        <w:jc w:val="both"/>
      </w:pPr>
    </w:p>
    <w:p w:rsidR="00600D44" w:rsidRDefault="00600D44">
      <w:pPr>
        <w:pStyle w:val="ConsPlusNormal"/>
        <w:jc w:val="center"/>
      </w:pPr>
      <w:r>
        <w:rPr>
          <w:i/>
        </w:rPr>
        <w:t>Усилия от внешних нагрузок и воздействий</w:t>
      </w:r>
    </w:p>
    <w:p w:rsidR="00600D44" w:rsidRDefault="00600D44">
      <w:pPr>
        <w:pStyle w:val="ConsPlusNormal"/>
        <w:jc w:val="center"/>
      </w:pPr>
      <w:r>
        <w:rPr>
          <w:i/>
        </w:rPr>
        <w:t>в поперечном сечении элемента</w:t>
      </w:r>
    </w:p>
    <w:p w:rsidR="00600D44" w:rsidRDefault="00600D44">
      <w:pPr>
        <w:pStyle w:val="ConsPlusNormal"/>
        <w:jc w:val="both"/>
      </w:pPr>
    </w:p>
    <w:p w:rsidR="00600D44" w:rsidRDefault="00600D44">
      <w:pPr>
        <w:pStyle w:val="ConsPlusNormal"/>
        <w:ind w:firstLine="540"/>
        <w:jc w:val="both"/>
      </w:pPr>
      <w:r>
        <w:rPr>
          <w:i/>
        </w:rPr>
        <w:t>M</w:t>
      </w:r>
      <w:r>
        <w:t xml:space="preserve"> - изгибающий момент;</w:t>
      </w:r>
    </w:p>
    <w:p w:rsidR="00600D44" w:rsidRDefault="00600D44">
      <w:pPr>
        <w:pStyle w:val="ConsPlusNormal"/>
        <w:spacing w:before="220"/>
        <w:ind w:firstLine="540"/>
        <w:jc w:val="both"/>
      </w:pPr>
      <w:r>
        <w:rPr>
          <w:i/>
        </w:rPr>
        <w:t>M</w:t>
      </w:r>
      <w:r>
        <w:rPr>
          <w:i/>
          <w:vertAlign w:val="subscript"/>
        </w:rPr>
        <w:t>p</w:t>
      </w:r>
      <w:r>
        <w:t xml:space="preserve"> - изгибающий момент с учетом момента усилия предварительного обжатия относительно центра тяжести приведенного сечения;</w:t>
      </w:r>
    </w:p>
    <w:p w:rsidR="00600D44" w:rsidRDefault="00600D44">
      <w:pPr>
        <w:pStyle w:val="ConsPlusNormal"/>
        <w:spacing w:before="220"/>
        <w:ind w:firstLine="540"/>
        <w:jc w:val="both"/>
      </w:pPr>
      <w:r>
        <w:rPr>
          <w:i/>
        </w:rPr>
        <w:t>N</w:t>
      </w:r>
      <w:r>
        <w:t xml:space="preserve"> - продольная сила;</w:t>
      </w:r>
    </w:p>
    <w:p w:rsidR="00600D44" w:rsidRDefault="00600D44">
      <w:pPr>
        <w:pStyle w:val="ConsPlusNormal"/>
        <w:spacing w:before="220"/>
        <w:ind w:firstLine="540"/>
        <w:jc w:val="both"/>
      </w:pPr>
      <w:r>
        <w:rPr>
          <w:i/>
        </w:rPr>
        <w:t>Q</w:t>
      </w:r>
      <w:r>
        <w:t xml:space="preserve"> - поперечная сила;</w:t>
      </w:r>
    </w:p>
    <w:p w:rsidR="00600D44" w:rsidRDefault="00600D44">
      <w:pPr>
        <w:pStyle w:val="ConsPlusNormal"/>
        <w:spacing w:before="220"/>
        <w:ind w:firstLine="540"/>
        <w:jc w:val="both"/>
      </w:pPr>
      <w:r>
        <w:rPr>
          <w:i/>
        </w:rPr>
        <w:t>T</w:t>
      </w:r>
      <w:r>
        <w:t xml:space="preserve"> - крутящий момент.</w:t>
      </w:r>
    </w:p>
    <w:p w:rsidR="00600D44" w:rsidRDefault="00600D44">
      <w:pPr>
        <w:pStyle w:val="ConsPlusNormal"/>
        <w:jc w:val="both"/>
      </w:pPr>
    </w:p>
    <w:p w:rsidR="00600D44" w:rsidRDefault="00600D44">
      <w:pPr>
        <w:pStyle w:val="ConsPlusNormal"/>
        <w:jc w:val="center"/>
      </w:pPr>
      <w:r>
        <w:rPr>
          <w:i/>
        </w:rPr>
        <w:t>Характеристики материалов</w:t>
      </w:r>
    </w:p>
    <w:p w:rsidR="00600D44" w:rsidRDefault="00600D44">
      <w:pPr>
        <w:pStyle w:val="ConsPlusNormal"/>
        <w:jc w:val="both"/>
      </w:pPr>
    </w:p>
    <w:p w:rsidR="00600D44" w:rsidRDefault="00600D44">
      <w:pPr>
        <w:pStyle w:val="ConsPlusNormal"/>
        <w:ind w:firstLine="540"/>
        <w:jc w:val="both"/>
      </w:pPr>
      <w:r>
        <w:rPr>
          <w:i/>
        </w:rPr>
        <w:t>R</w:t>
      </w:r>
      <w:r>
        <w:rPr>
          <w:i/>
          <w:vertAlign w:val="subscript"/>
        </w:rPr>
        <w:t>b,n</w:t>
      </w:r>
      <w:r>
        <w:t xml:space="preserve"> - нормативное сопротивление бетона осевому сжатию;</w:t>
      </w:r>
    </w:p>
    <w:p w:rsidR="00600D44" w:rsidRDefault="00600D44">
      <w:pPr>
        <w:pStyle w:val="ConsPlusNormal"/>
        <w:spacing w:before="220"/>
        <w:ind w:firstLine="540"/>
        <w:jc w:val="both"/>
      </w:pPr>
      <w:r>
        <w:rPr>
          <w:i/>
        </w:rPr>
        <w:t>R</w:t>
      </w:r>
      <w:r>
        <w:rPr>
          <w:i/>
          <w:vertAlign w:val="subscript"/>
        </w:rPr>
        <w:t>b</w:t>
      </w:r>
      <w:r>
        <w:t xml:space="preserve">, </w:t>
      </w:r>
      <w:r>
        <w:rPr>
          <w:i/>
        </w:rPr>
        <w:t>R</w:t>
      </w:r>
      <w:r>
        <w:rPr>
          <w:i/>
          <w:vertAlign w:val="subscript"/>
        </w:rPr>
        <w:t>b,ser</w:t>
      </w:r>
      <w:r>
        <w:t xml:space="preserve"> </w:t>
      </w:r>
      <w:r>
        <w:rPr>
          <w:i/>
        </w:rPr>
        <w:t>-</w:t>
      </w:r>
      <w:r>
        <w:t xml:space="preserve"> расчетные сопротивления бетона осевому сжатию для предельных состояний соответственно первой и второй групп;</w:t>
      </w:r>
    </w:p>
    <w:p w:rsidR="00600D44" w:rsidRDefault="00600D44">
      <w:pPr>
        <w:pStyle w:val="ConsPlusNormal"/>
        <w:spacing w:before="220"/>
        <w:ind w:firstLine="540"/>
        <w:jc w:val="both"/>
      </w:pPr>
      <w:r>
        <w:rPr>
          <w:i/>
        </w:rPr>
        <w:t>R</w:t>
      </w:r>
      <w:r>
        <w:rPr>
          <w:i/>
          <w:vertAlign w:val="subscript"/>
        </w:rPr>
        <w:t>bt,n</w:t>
      </w:r>
      <w:r>
        <w:t xml:space="preserve"> </w:t>
      </w:r>
      <w:r>
        <w:rPr>
          <w:i/>
        </w:rPr>
        <w:t>-</w:t>
      </w:r>
      <w:r>
        <w:t xml:space="preserve"> нормативное сопротивление бетона осевому растяжению;</w:t>
      </w:r>
    </w:p>
    <w:p w:rsidR="00600D44" w:rsidRDefault="00600D44">
      <w:pPr>
        <w:pStyle w:val="ConsPlusNormal"/>
        <w:spacing w:before="220"/>
        <w:ind w:firstLine="540"/>
        <w:jc w:val="both"/>
      </w:pPr>
      <w:r>
        <w:rPr>
          <w:i/>
        </w:rPr>
        <w:t>R</w:t>
      </w:r>
      <w:r>
        <w:rPr>
          <w:i/>
          <w:vertAlign w:val="subscript"/>
        </w:rPr>
        <w:t>bt</w:t>
      </w:r>
      <w:r>
        <w:t xml:space="preserve">, </w:t>
      </w:r>
      <w:r>
        <w:rPr>
          <w:i/>
        </w:rPr>
        <w:t>R</w:t>
      </w:r>
      <w:r>
        <w:rPr>
          <w:i/>
          <w:vertAlign w:val="subscript"/>
        </w:rPr>
        <w:t>bt,ser</w:t>
      </w:r>
      <w:r>
        <w:t xml:space="preserve"> </w:t>
      </w:r>
      <w:r>
        <w:rPr>
          <w:i/>
        </w:rPr>
        <w:t>-</w:t>
      </w:r>
      <w:r>
        <w:t xml:space="preserve"> расчетные сопротивления бетона осевому растяжению для предельных состояний соответственно первой и второй групп;</w:t>
      </w:r>
    </w:p>
    <w:p w:rsidR="00600D44" w:rsidRDefault="00600D44">
      <w:pPr>
        <w:pStyle w:val="ConsPlusNormal"/>
        <w:spacing w:before="220"/>
        <w:ind w:firstLine="540"/>
        <w:jc w:val="both"/>
      </w:pPr>
      <w:r>
        <w:rPr>
          <w:i/>
        </w:rPr>
        <w:t>R</w:t>
      </w:r>
      <w:r>
        <w:rPr>
          <w:i/>
          <w:vertAlign w:val="subscript"/>
        </w:rPr>
        <w:t>b,loc</w:t>
      </w:r>
      <w:r>
        <w:t xml:space="preserve"> - расчетное сопротивление бетона смятию;</w:t>
      </w:r>
    </w:p>
    <w:p w:rsidR="00600D44" w:rsidRDefault="00600D44">
      <w:pPr>
        <w:pStyle w:val="ConsPlusNormal"/>
        <w:spacing w:before="220"/>
        <w:ind w:firstLine="540"/>
        <w:jc w:val="both"/>
      </w:pPr>
      <w:r>
        <w:rPr>
          <w:i/>
        </w:rPr>
        <w:t>R</w:t>
      </w:r>
      <w:r>
        <w:rPr>
          <w:i/>
          <w:vertAlign w:val="subscript"/>
        </w:rPr>
        <w:t>bp</w:t>
      </w:r>
      <w:r>
        <w:t xml:space="preserve"> - передаточная прочность бетона;</w:t>
      </w:r>
    </w:p>
    <w:p w:rsidR="00600D44" w:rsidRDefault="00600D44">
      <w:pPr>
        <w:pStyle w:val="ConsPlusNormal"/>
        <w:spacing w:before="220"/>
        <w:ind w:firstLine="540"/>
        <w:jc w:val="both"/>
      </w:pPr>
      <w:r>
        <w:rPr>
          <w:i/>
        </w:rPr>
        <w:t>R</w:t>
      </w:r>
      <w:r>
        <w:rPr>
          <w:i/>
          <w:vertAlign w:val="subscript"/>
        </w:rPr>
        <w:t>bond</w:t>
      </w:r>
      <w:r>
        <w:t xml:space="preserve"> - расчетное сопротивление сцепления арматуры с бетоном;</w:t>
      </w:r>
    </w:p>
    <w:p w:rsidR="00600D44" w:rsidRDefault="00600D44">
      <w:pPr>
        <w:pStyle w:val="ConsPlusNormal"/>
        <w:spacing w:before="220"/>
        <w:ind w:firstLine="540"/>
        <w:jc w:val="both"/>
      </w:pPr>
      <w:r>
        <w:rPr>
          <w:i/>
        </w:rPr>
        <w:t>R</w:t>
      </w:r>
      <w:r>
        <w:rPr>
          <w:i/>
          <w:vertAlign w:val="subscript"/>
        </w:rPr>
        <w:t>s</w:t>
      </w:r>
      <w:r>
        <w:t xml:space="preserve">, </w:t>
      </w:r>
      <w:r>
        <w:rPr>
          <w:i/>
        </w:rPr>
        <w:t>R</w:t>
      </w:r>
      <w:r>
        <w:rPr>
          <w:i/>
          <w:vertAlign w:val="subscript"/>
        </w:rPr>
        <w:t>s,ser</w:t>
      </w:r>
      <w:r>
        <w:t xml:space="preserve"> - расчетные сопротивления арматуры растяжению для предельных состояний соответственно первой и второй групп;</w:t>
      </w:r>
    </w:p>
    <w:p w:rsidR="00600D44" w:rsidRDefault="00600D44">
      <w:pPr>
        <w:pStyle w:val="ConsPlusNormal"/>
        <w:spacing w:before="220"/>
        <w:ind w:firstLine="540"/>
        <w:jc w:val="both"/>
      </w:pPr>
      <w:r>
        <w:rPr>
          <w:i/>
        </w:rPr>
        <w:t>R</w:t>
      </w:r>
      <w:r>
        <w:rPr>
          <w:i/>
          <w:vertAlign w:val="subscript"/>
        </w:rPr>
        <w:t>sw</w:t>
      </w:r>
      <w:r>
        <w:t xml:space="preserve"> - расчетное сопротивление поперечной арматуры растяжению;</w:t>
      </w:r>
    </w:p>
    <w:p w:rsidR="00600D44" w:rsidRDefault="00600D44">
      <w:pPr>
        <w:pStyle w:val="ConsPlusNormal"/>
        <w:spacing w:before="220"/>
        <w:ind w:firstLine="540"/>
        <w:jc w:val="both"/>
      </w:pPr>
      <w:r>
        <w:rPr>
          <w:i/>
        </w:rPr>
        <w:t>R</w:t>
      </w:r>
      <w:r>
        <w:rPr>
          <w:i/>
          <w:vertAlign w:val="subscript"/>
        </w:rPr>
        <w:t>sc</w:t>
      </w:r>
      <w:r>
        <w:t xml:space="preserve"> - расчетное сопротивление арматуры сжатию для предельных состояний первой группы;</w:t>
      </w:r>
    </w:p>
    <w:p w:rsidR="00600D44" w:rsidRDefault="00600D44">
      <w:pPr>
        <w:pStyle w:val="ConsPlusNormal"/>
        <w:spacing w:before="220"/>
        <w:ind w:firstLine="540"/>
        <w:jc w:val="both"/>
      </w:pPr>
      <w:r>
        <w:rPr>
          <w:i/>
        </w:rPr>
        <w:t>E</w:t>
      </w:r>
      <w:r>
        <w:rPr>
          <w:i/>
          <w:vertAlign w:val="subscript"/>
        </w:rPr>
        <w:t>b</w:t>
      </w:r>
      <w:r>
        <w:t xml:space="preserve"> - начальный модуль упругости бетона при сжатии и растяжении;</w:t>
      </w:r>
    </w:p>
    <w:p w:rsidR="00600D44" w:rsidRDefault="00600D44">
      <w:pPr>
        <w:pStyle w:val="ConsPlusNormal"/>
        <w:spacing w:before="220"/>
        <w:ind w:firstLine="540"/>
        <w:jc w:val="both"/>
      </w:pPr>
      <w:r>
        <w:rPr>
          <w:i/>
        </w:rPr>
        <w:t>E</w:t>
      </w:r>
      <w:r>
        <w:rPr>
          <w:i/>
          <w:vertAlign w:val="subscript"/>
        </w:rPr>
        <w:t>b,red</w:t>
      </w:r>
      <w:r>
        <w:t xml:space="preserve"> - приведенный модуль деформации сжатого бетона;</w:t>
      </w:r>
    </w:p>
    <w:p w:rsidR="00600D44" w:rsidRDefault="00600D44">
      <w:pPr>
        <w:pStyle w:val="ConsPlusNormal"/>
        <w:spacing w:before="220"/>
        <w:ind w:firstLine="540"/>
        <w:jc w:val="both"/>
      </w:pPr>
      <w:r>
        <w:rPr>
          <w:i/>
        </w:rPr>
        <w:t>E</w:t>
      </w:r>
      <w:r>
        <w:rPr>
          <w:i/>
          <w:vertAlign w:val="subscript"/>
        </w:rPr>
        <w:t>s</w:t>
      </w:r>
      <w:r>
        <w:t xml:space="preserve"> - модуль упругости арматуры;</w:t>
      </w:r>
    </w:p>
    <w:p w:rsidR="00600D44" w:rsidRDefault="00600D44">
      <w:pPr>
        <w:pStyle w:val="ConsPlusNormal"/>
        <w:spacing w:before="220"/>
        <w:ind w:firstLine="540"/>
        <w:jc w:val="both"/>
      </w:pPr>
      <w:r>
        <w:rPr>
          <w:i/>
        </w:rPr>
        <w:lastRenderedPageBreak/>
        <w:t>E</w:t>
      </w:r>
      <w:r>
        <w:rPr>
          <w:i/>
          <w:vertAlign w:val="subscript"/>
        </w:rPr>
        <w:t>s,red</w:t>
      </w:r>
      <w:r>
        <w:t xml:space="preserve"> - приведенный модуль деформации арматуры, расположенной в растянутой зоне элемента с трещинами;</w:t>
      </w:r>
    </w:p>
    <w:p w:rsidR="00600D44" w:rsidRDefault="00600D44">
      <w:pPr>
        <w:pStyle w:val="ConsPlusNormal"/>
        <w:spacing w:before="220"/>
        <w:ind w:firstLine="540"/>
        <w:jc w:val="both"/>
      </w:pPr>
      <w:r w:rsidRPr="00503895">
        <w:rPr>
          <w:position w:val="-8"/>
        </w:rPr>
        <w:pict>
          <v:shape id="_x0000_i1677" style="width:18.6pt;height:19.8pt" coordsize="" o:spt="100" adj="0,,0" path="" filled="f" stroked="f">
            <v:stroke joinstyle="miter"/>
            <v:imagedata r:id="rId807" o:title="base_44_25375_33420"/>
            <v:formulas/>
            <v:path o:connecttype="segments"/>
          </v:shape>
        </w:pict>
      </w:r>
      <w:r>
        <w:t xml:space="preserve">, </w:t>
      </w:r>
      <w:r w:rsidRPr="00503895">
        <w:rPr>
          <w:position w:val="-8"/>
        </w:rPr>
        <w:pict>
          <v:shape id="_x0000_i1678" style="width:20.95pt;height:19.8pt" coordsize="" o:spt="100" adj="0,,0" path="" filled="f" stroked="f">
            <v:stroke joinstyle="miter"/>
            <v:imagedata r:id="rId808" o:title="base_44_25375_33421"/>
            <v:formulas/>
            <v:path o:connecttype="segments"/>
          </v:shape>
        </w:pict>
      </w:r>
      <w:r>
        <w:t xml:space="preserve"> - предельные относительные деформации бетона соответственно при равномерном осевом сжатии и осевом растяжении;</w:t>
      </w:r>
    </w:p>
    <w:p w:rsidR="00600D44" w:rsidRDefault="00600D44">
      <w:pPr>
        <w:pStyle w:val="ConsPlusNormal"/>
        <w:spacing w:before="220"/>
        <w:ind w:firstLine="540"/>
        <w:jc w:val="both"/>
      </w:pPr>
      <w:r w:rsidRPr="00503895">
        <w:rPr>
          <w:position w:val="-8"/>
        </w:rPr>
        <w:pict>
          <v:shape id="_x0000_i1679" style="width:18.6pt;height:19.8pt" coordsize="" o:spt="100" adj="0,,0" path="" filled="f" stroked="f">
            <v:stroke joinstyle="miter"/>
            <v:imagedata r:id="rId809" o:title="base_44_25375_33422"/>
            <v:formulas/>
            <v:path o:connecttype="segments"/>
          </v:shape>
        </w:pict>
      </w:r>
      <w:r>
        <w:t xml:space="preserve"> - относительные деформации арматуры при напряжении, равном </w:t>
      </w:r>
      <w:r>
        <w:rPr>
          <w:i/>
        </w:rPr>
        <w:t>R</w:t>
      </w:r>
      <w:r>
        <w:rPr>
          <w:i/>
          <w:vertAlign w:val="subscript"/>
        </w:rPr>
        <w:t>s</w:t>
      </w:r>
      <w:r>
        <w:rPr>
          <w:i/>
        </w:rPr>
        <w:t>;</w:t>
      </w:r>
    </w:p>
    <w:p w:rsidR="00600D44" w:rsidRDefault="00600D44">
      <w:pPr>
        <w:pStyle w:val="ConsPlusNormal"/>
        <w:spacing w:before="220"/>
        <w:ind w:firstLine="540"/>
        <w:jc w:val="both"/>
      </w:pPr>
      <w:r w:rsidRPr="00503895">
        <w:rPr>
          <w:position w:val="-9"/>
        </w:rPr>
        <w:pict>
          <v:shape id="_x0000_i1680" style="width:24.15pt;height:20.95pt" coordsize="" o:spt="100" adj="0,,0" path="" filled="f" stroked="f">
            <v:stroke joinstyle="miter"/>
            <v:imagedata r:id="rId810" o:title="base_44_25375_33423"/>
            <v:formulas/>
            <v:path o:connecttype="segments"/>
          </v:shape>
        </w:pict>
      </w:r>
      <w:r>
        <w:t xml:space="preserve"> - относительные деформации усадки бетона;</w:t>
      </w:r>
    </w:p>
    <w:p w:rsidR="00600D44" w:rsidRDefault="00600D44">
      <w:pPr>
        <w:pStyle w:val="ConsPlusNormal"/>
        <w:spacing w:before="220"/>
        <w:ind w:firstLine="540"/>
        <w:jc w:val="both"/>
      </w:pPr>
      <w:r w:rsidRPr="00503895">
        <w:rPr>
          <w:position w:val="-9"/>
        </w:rPr>
        <w:pict>
          <v:shape id="_x0000_i1681" style="width:24.15pt;height:20.95pt" coordsize="" o:spt="100" adj="0,,0" path="" filled="f" stroked="f">
            <v:stroke joinstyle="miter"/>
            <v:imagedata r:id="rId811" o:title="base_44_25375_33424"/>
            <v:formulas/>
            <v:path o:connecttype="segments"/>
          </v:shape>
        </w:pict>
      </w:r>
      <w:r>
        <w:t xml:space="preserve"> - коэффициент ползучести бетона;</w:t>
      </w:r>
    </w:p>
    <w:p w:rsidR="00600D44" w:rsidRDefault="00600D44">
      <w:pPr>
        <w:pStyle w:val="ConsPlusNormal"/>
        <w:spacing w:before="220"/>
        <w:ind w:firstLine="540"/>
        <w:jc w:val="both"/>
      </w:pPr>
      <w:r w:rsidRPr="00503895">
        <w:rPr>
          <w:position w:val="-1"/>
        </w:rPr>
        <w:pict>
          <v:shape id="_x0000_i1682" style="width:13.05pt;height:12.25pt" coordsize="" o:spt="100" adj="0,,0" path="" filled="f" stroked="f">
            <v:stroke joinstyle="miter"/>
            <v:imagedata r:id="rId812" o:title="base_44_25375_33425"/>
            <v:formulas/>
            <v:path o:connecttype="segments"/>
          </v:shape>
        </w:pict>
      </w:r>
      <w:r>
        <w:t xml:space="preserve"> - отношение соответствующих модулей упругости арматуры </w:t>
      </w:r>
      <w:r>
        <w:rPr>
          <w:i/>
        </w:rPr>
        <w:t>E</w:t>
      </w:r>
      <w:r>
        <w:rPr>
          <w:i/>
          <w:vertAlign w:val="subscript"/>
        </w:rPr>
        <w:t>s</w:t>
      </w:r>
      <w:r>
        <w:t xml:space="preserve"> и бетона </w:t>
      </w:r>
      <w:r>
        <w:rPr>
          <w:i/>
        </w:rPr>
        <w:t>E</w:t>
      </w:r>
      <w:r>
        <w:rPr>
          <w:i/>
          <w:vertAlign w:val="subscript"/>
        </w:rPr>
        <w:t>b</w:t>
      </w:r>
      <w:r>
        <w:rPr>
          <w:i/>
        </w:rPr>
        <w:t>.</w:t>
      </w:r>
    </w:p>
    <w:p w:rsidR="00600D44" w:rsidRDefault="00600D44">
      <w:pPr>
        <w:pStyle w:val="ConsPlusNormal"/>
        <w:jc w:val="both"/>
      </w:pPr>
    </w:p>
    <w:p w:rsidR="00600D44" w:rsidRDefault="00600D44">
      <w:pPr>
        <w:pStyle w:val="ConsPlusNormal"/>
        <w:jc w:val="center"/>
      </w:pPr>
      <w:r>
        <w:rPr>
          <w:i/>
        </w:rPr>
        <w:t>Характеристики положения продольной арматуры</w:t>
      </w:r>
    </w:p>
    <w:p w:rsidR="00600D44" w:rsidRDefault="00600D44">
      <w:pPr>
        <w:pStyle w:val="ConsPlusNormal"/>
        <w:jc w:val="center"/>
      </w:pPr>
      <w:r>
        <w:rPr>
          <w:i/>
        </w:rPr>
        <w:t>в поперечном сечении элемента</w:t>
      </w:r>
    </w:p>
    <w:p w:rsidR="00600D44" w:rsidRDefault="00600D44">
      <w:pPr>
        <w:pStyle w:val="ConsPlusNormal"/>
        <w:jc w:val="both"/>
      </w:pPr>
    </w:p>
    <w:p w:rsidR="00600D44" w:rsidRDefault="00600D44">
      <w:pPr>
        <w:pStyle w:val="ConsPlusNormal"/>
        <w:ind w:firstLine="540"/>
        <w:jc w:val="both"/>
      </w:pPr>
      <w:r>
        <w:rPr>
          <w:i/>
        </w:rPr>
        <w:t>S</w:t>
      </w:r>
      <w:r>
        <w:t xml:space="preserve"> - обозначение продольной арматуры:</w:t>
      </w:r>
    </w:p>
    <w:p w:rsidR="00600D44" w:rsidRDefault="00600D44">
      <w:pPr>
        <w:pStyle w:val="ConsPlusNormal"/>
        <w:spacing w:before="220"/>
        <w:ind w:firstLine="540"/>
        <w:jc w:val="both"/>
      </w:pPr>
      <w:r>
        <w:t>а) при наличии сжатой и растянутой от действия внешней нагрузки зон сечения - расположенной в растянутой зоне;</w:t>
      </w:r>
    </w:p>
    <w:p w:rsidR="00600D44" w:rsidRDefault="00600D44">
      <w:pPr>
        <w:pStyle w:val="ConsPlusNormal"/>
        <w:spacing w:before="220"/>
        <w:ind w:firstLine="540"/>
        <w:jc w:val="both"/>
      </w:pPr>
      <w:r>
        <w:t>б) при полностью сжатом от действия внешней нагрузки сечении - расположенной у менее сжатой грани сечения;</w:t>
      </w:r>
    </w:p>
    <w:p w:rsidR="00600D44" w:rsidRDefault="00600D44">
      <w:pPr>
        <w:pStyle w:val="ConsPlusNormal"/>
        <w:spacing w:before="220"/>
        <w:ind w:firstLine="540"/>
        <w:jc w:val="both"/>
      </w:pPr>
      <w:r>
        <w:t>в) при полностью растянутом от действия внешней нагрузки сечении:</w:t>
      </w:r>
    </w:p>
    <w:p w:rsidR="00600D44" w:rsidRDefault="00600D44">
      <w:pPr>
        <w:pStyle w:val="ConsPlusNormal"/>
        <w:spacing w:before="220"/>
        <w:ind w:firstLine="540"/>
        <w:jc w:val="both"/>
      </w:pPr>
      <w:r>
        <w:t>для внецентренно растянутых элементов - расположенной у более растянутой грани сечения;</w:t>
      </w:r>
    </w:p>
    <w:p w:rsidR="00600D44" w:rsidRDefault="00600D44">
      <w:pPr>
        <w:pStyle w:val="ConsPlusNormal"/>
        <w:spacing w:before="220"/>
        <w:ind w:firstLine="540"/>
        <w:jc w:val="both"/>
      </w:pPr>
      <w:r>
        <w:t>для центрально-растянутых элементов - всей в поперечном сечении элемента;</w:t>
      </w:r>
    </w:p>
    <w:p w:rsidR="00600D44" w:rsidRDefault="00600D44">
      <w:pPr>
        <w:pStyle w:val="ConsPlusNormal"/>
        <w:spacing w:before="220"/>
        <w:ind w:firstLine="540"/>
        <w:jc w:val="both"/>
      </w:pPr>
      <w:r>
        <w:rPr>
          <w:i/>
        </w:rPr>
        <w:t>S'</w:t>
      </w:r>
      <w:r>
        <w:t xml:space="preserve"> - обозначение продольной арматуры:</w:t>
      </w:r>
    </w:p>
    <w:p w:rsidR="00600D44" w:rsidRDefault="00600D44">
      <w:pPr>
        <w:pStyle w:val="ConsPlusNormal"/>
        <w:spacing w:before="220"/>
        <w:ind w:firstLine="540"/>
        <w:jc w:val="both"/>
      </w:pPr>
      <w:r>
        <w:t>а) при наличии сжатой и растянутой от действия внешней нагрузки зон сечения - расположенной в сжатой зоне;</w:t>
      </w:r>
    </w:p>
    <w:p w:rsidR="00600D44" w:rsidRDefault="00600D44">
      <w:pPr>
        <w:pStyle w:val="ConsPlusNormal"/>
        <w:spacing w:before="220"/>
        <w:ind w:firstLine="540"/>
        <w:jc w:val="both"/>
      </w:pPr>
      <w:r>
        <w:t>б) при полностью сжатом от действия внешней нагрузки сечении - расположенной у более сжатой грани сечения;</w:t>
      </w:r>
    </w:p>
    <w:p w:rsidR="00600D44" w:rsidRDefault="00600D44">
      <w:pPr>
        <w:pStyle w:val="ConsPlusNormal"/>
        <w:spacing w:before="220"/>
        <w:ind w:firstLine="540"/>
        <w:jc w:val="both"/>
      </w:pPr>
      <w:r>
        <w:t>в) при полностью растянутом от действия внешней нагрузки сечении внецентренно растянутых элементов - расположенной у менее растянутой грани сечения.</w:t>
      </w:r>
    </w:p>
    <w:p w:rsidR="00600D44" w:rsidRDefault="00600D44">
      <w:pPr>
        <w:pStyle w:val="ConsPlusNormal"/>
        <w:jc w:val="both"/>
      </w:pPr>
    </w:p>
    <w:p w:rsidR="00600D44" w:rsidRDefault="00600D44">
      <w:pPr>
        <w:pStyle w:val="ConsPlusNormal"/>
        <w:jc w:val="center"/>
      </w:pPr>
      <w:r>
        <w:rPr>
          <w:i/>
        </w:rPr>
        <w:t>Геометрические характеристики</w:t>
      </w:r>
    </w:p>
    <w:p w:rsidR="00600D44" w:rsidRDefault="00600D44">
      <w:pPr>
        <w:pStyle w:val="ConsPlusNormal"/>
        <w:jc w:val="both"/>
      </w:pPr>
    </w:p>
    <w:p w:rsidR="00600D44" w:rsidRDefault="00600D44">
      <w:pPr>
        <w:pStyle w:val="ConsPlusNormal"/>
        <w:ind w:firstLine="540"/>
        <w:jc w:val="both"/>
      </w:pPr>
      <w:r>
        <w:rPr>
          <w:i/>
        </w:rPr>
        <w:t>b</w:t>
      </w:r>
      <w:r>
        <w:t xml:space="preserve"> - ширина прямоугольного сечения; ширина ребра таврового и двутаврового сечений;</w:t>
      </w:r>
    </w:p>
    <w:p w:rsidR="00600D44" w:rsidRDefault="00600D44">
      <w:pPr>
        <w:pStyle w:val="ConsPlusNormal"/>
        <w:spacing w:before="220"/>
        <w:ind w:firstLine="540"/>
        <w:jc w:val="both"/>
      </w:pPr>
      <w:r>
        <w:rPr>
          <w:i/>
        </w:rPr>
        <w:t>b</w:t>
      </w:r>
      <w:r>
        <w:rPr>
          <w:i/>
          <w:vertAlign w:val="subscript"/>
        </w:rPr>
        <w:t>f</w:t>
      </w:r>
      <w:r>
        <w:rPr>
          <w:i/>
        </w:rPr>
        <w:t>, b</w:t>
      </w:r>
      <w:r>
        <w:rPr>
          <w:i/>
          <w:vertAlign w:val="superscript"/>
        </w:rPr>
        <w:t>'</w:t>
      </w:r>
      <w:r>
        <w:rPr>
          <w:i/>
          <w:vertAlign w:val="subscript"/>
        </w:rPr>
        <w:t>f</w:t>
      </w:r>
      <w:r>
        <w:t xml:space="preserve"> - ширина полки таврового и двутаврового сечений соответственно в растянутой и сжатой зонах;</w:t>
      </w:r>
    </w:p>
    <w:p w:rsidR="00600D44" w:rsidRDefault="00600D44">
      <w:pPr>
        <w:pStyle w:val="ConsPlusNormal"/>
        <w:spacing w:before="220"/>
        <w:ind w:firstLine="540"/>
        <w:jc w:val="both"/>
      </w:pPr>
      <w:r>
        <w:rPr>
          <w:i/>
        </w:rPr>
        <w:t>h</w:t>
      </w:r>
      <w:r>
        <w:t xml:space="preserve"> - высота прямоугольного, таврового и двутаврового сечений;</w:t>
      </w:r>
    </w:p>
    <w:p w:rsidR="00600D44" w:rsidRDefault="00600D44">
      <w:pPr>
        <w:pStyle w:val="ConsPlusNormal"/>
        <w:spacing w:before="220"/>
        <w:ind w:firstLine="540"/>
        <w:jc w:val="both"/>
      </w:pPr>
      <w:r>
        <w:rPr>
          <w:i/>
        </w:rPr>
        <w:t>h</w:t>
      </w:r>
      <w:r>
        <w:rPr>
          <w:i/>
          <w:vertAlign w:val="subscript"/>
        </w:rPr>
        <w:t>f</w:t>
      </w:r>
      <w:r>
        <w:rPr>
          <w:i/>
        </w:rPr>
        <w:t>, h</w:t>
      </w:r>
      <w:r>
        <w:rPr>
          <w:i/>
          <w:vertAlign w:val="superscript"/>
        </w:rPr>
        <w:t>'</w:t>
      </w:r>
      <w:r>
        <w:rPr>
          <w:i/>
          <w:vertAlign w:val="subscript"/>
        </w:rPr>
        <w:t>f</w:t>
      </w:r>
      <w:r>
        <w:t xml:space="preserve"> - высота полки таврового и двутаврового сечений соответственно в растянутой и сжатой зонах;</w:t>
      </w:r>
    </w:p>
    <w:p w:rsidR="00600D44" w:rsidRDefault="00600D44">
      <w:pPr>
        <w:pStyle w:val="ConsPlusNormal"/>
        <w:spacing w:before="220"/>
        <w:ind w:firstLine="540"/>
        <w:jc w:val="both"/>
      </w:pPr>
      <w:r>
        <w:rPr>
          <w:i/>
        </w:rPr>
        <w:lastRenderedPageBreak/>
        <w:t>a, a'</w:t>
      </w:r>
      <w:r>
        <w:t xml:space="preserve"> - расстояние от равнодействующей усилий в арматуре соответственно </w:t>
      </w:r>
      <w:r>
        <w:rPr>
          <w:i/>
        </w:rPr>
        <w:t>S</w:t>
      </w:r>
      <w:r>
        <w:t xml:space="preserve"> и </w:t>
      </w:r>
      <w:r>
        <w:rPr>
          <w:i/>
        </w:rPr>
        <w:t>S'</w:t>
      </w:r>
      <w:r>
        <w:t xml:space="preserve"> до ближайшей грани сечения;</w:t>
      </w:r>
    </w:p>
    <w:p w:rsidR="00600D44" w:rsidRDefault="00600D44">
      <w:pPr>
        <w:pStyle w:val="ConsPlusNormal"/>
        <w:spacing w:before="220"/>
        <w:ind w:firstLine="540"/>
        <w:jc w:val="both"/>
      </w:pPr>
      <w:r>
        <w:rPr>
          <w:i/>
        </w:rPr>
        <w:t>h</w:t>
      </w:r>
      <w:r>
        <w:rPr>
          <w:vertAlign w:val="subscript"/>
        </w:rPr>
        <w:t>0</w:t>
      </w:r>
      <w:r>
        <w:t xml:space="preserve">, </w:t>
      </w:r>
      <w:r>
        <w:rPr>
          <w:i/>
        </w:rPr>
        <w:t>h</w:t>
      </w:r>
      <w:r>
        <w:rPr>
          <w:i/>
          <w:vertAlign w:val="superscript"/>
        </w:rPr>
        <w:t>'</w:t>
      </w:r>
      <w:r>
        <w:rPr>
          <w:vertAlign w:val="subscript"/>
        </w:rPr>
        <w:t>0</w:t>
      </w:r>
      <w:r>
        <w:t xml:space="preserve"> - рабочая высота сечения, равная соответственно </w:t>
      </w:r>
      <w:r>
        <w:rPr>
          <w:i/>
        </w:rPr>
        <w:t>h</w:t>
      </w:r>
      <w:r>
        <w:t xml:space="preserve"> - </w:t>
      </w:r>
      <w:r>
        <w:rPr>
          <w:i/>
        </w:rPr>
        <w:t>a и h</w:t>
      </w:r>
      <w:r>
        <w:t xml:space="preserve"> - </w:t>
      </w:r>
      <w:r>
        <w:rPr>
          <w:i/>
        </w:rPr>
        <w:t>a'</w:t>
      </w:r>
      <w:r>
        <w:t>;</w:t>
      </w:r>
    </w:p>
    <w:p w:rsidR="00600D44" w:rsidRDefault="00600D44">
      <w:pPr>
        <w:pStyle w:val="ConsPlusNormal"/>
        <w:spacing w:before="220"/>
        <w:ind w:firstLine="540"/>
        <w:jc w:val="both"/>
      </w:pPr>
      <w:r>
        <w:rPr>
          <w:i/>
        </w:rPr>
        <w:t>x</w:t>
      </w:r>
      <w:r>
        <w:t xml:space="preserve"> - высота сжатой зоны бетона;</w:t>
      </w:r>
    </w:p>
    <w:p w:rsidR="00600D44" w:rsidRDefault="00600D44">
      <w:pPr>
        <w:pStyle w:val="ConsPlusNormal"/>
        <w:spacing w:before="220"/>
        <w:ind w:firstLine="540"/>
        <w:jc w:val="both"/>
      </w:pPr>
      <w:r w:rsidRPr="00503895">
        <w:rPr>
          <w:position w:val="-6"/>
        </w:rPr>
        <w:pict>
          <v:shape id="_x0000_i1683" style="width:11.1pt;height:17.4pt" coordsize="" o:spt="100" adj="0,,0" path="" filled="f" stroked="f">
            <v:stroke joinstyle="miter"/>
            <v:imagedata r:id="rId813" o:title="base_44_25375_33426"/>
            <v:formulas/>
            <v:path o:connecttype="segments"/>
          </v:shape>
        </w:pict>
      </w:r>
      <w:r>
        <w:t xml:space="preserve"> - относительная высота сжатой зоны бетона, равная </w:t>
      </w:r>
      <w:r w:rsidRPr="00503895">
        <w:rPr>
          <w:position w:val="-26"/>
        </w:rPr>
        <w:pict>
          <v:shape id="_x0000_i1684" style="width:17.4pt;height:37.6pt" coordsize="" o:spt="100" adj="0,,0" path="" filled="f" stroked="f">
            <v:stroke joinstyle="miter"/>
            <v:imagedata r:id="rId814" o:title="base_44_25375_33427"/>
            <v:formulas/>
            <v:path o:connecttype="segments"/>
          </v:shape>
        </w:pict>
      </w:r>
      <w:r>
        <w:t>;</w:t>
      </w:r>
    </w:p>
    <w:p w:rsidR="00600D44" w:rsidRDefault="00600D44">
      <w:pPr>
        <w:pStyle w:val="ConsPlusNormal"/>
        <w:spacing w:before="220"/>
        <w:ind w:firstLine="540"/>
        <w:jc w:val="both"/>
      </w:pPr>
      <w:r>
        <w:rPr>
          <w:i/>
        </w:rPr>
        <w:t>s</w:t>
      </w:r>
      <w:r>
        <w:rPr>
          <w:i/>
          <w:vertAlign w:val="subscript"/>
        </w:rPr>
        <w:t>w</w:t>
      </w:r>
      <w:r>
        <w:t xml:space="preserve"> - расстояние между хомутами, измеренное по длине элемента;</w:t>
      </w:r>
    </w:p>
    <w:p w:rsidR="00600D44" w:rsidRDefault="00600D44">
      <w:pPr>
        <w:pStyle w:val="ConsPlusNormal"/>
        <w:spacing w:before="220"/>
        <w:ind w:firstLine="540"/>
        <w:jc w:val="both"/>
      </w:pPr>
      <w:r>
        <w:rPr>
          <w:i/>
        </w:rPr>
        <w:t>e</w:t>
      </w:r>
      <w:r>
        <w:rPr>
          <w:vertAlign w:val="subscript"/>
        </w:rPr>
        <w:t>0</w:t>
      </w:r>
      <w:r>
        <w:t xml:space="preserve"> - эксцентриситет продольной силы </w:t>
      </w:r>
      <w:r>
        <w:rPr>
          <w:i/>
        </w:rPr>
        <w:t>N</w:t>
      </w:r>
      <w:r>
        <w:t xml:space="preserve"> относительно центра тяжести приведенного сечения, определяемый с учетом </w:t>
      </w:r>
      <w:hyperlink w:anchor="P1870" w:history="1">
        <w:r>
          <w:rPr>
            <w:color w:val="0000FF"/>
          </w:rPr>
          <w:t>7.1.7</w:t>
        </w:r>
      </w:hyperlink>
      <w:r>
        <w:t xml:space="preserve"> и </w:t>
      </w:r>
      <w:hyperlink w:anchor="P1981" w:history="1">
        <w:r>
          <w:rPr>
            <w:color w:val="0000FF"/>
          </w:rPr>
          <w:t>8.1.7</w:t>
        </w:r>
      </w:hyperlink>
      <w:r>
        <w:t>;</w:t>
      </w:r>
    </w:p>
    <w:p w:rsidR="00600D44" w:rsidRDefault="00600D44">
      <w:pPr>
        <w:pStyle w:val="ConsPlusNormal"/>
        <w:spacing w:before="220"/>
        <w:ind w:firstLine="540"/>
        <w:jc w:val="both"/>
      </w:pPr>
      <w:r>
        <w:rPr>
          <w:i/>
        </w:rPr>
        <w:t>e, e'</w:t>
      </w:r>
      <w:r>
        <w:t xml:space="preserve"> - расстояния от точки приложения продольной силы </w:t>
      </w:r>
      <w:r>
        <w:rPr>
          <w:i/>
        </w:rPr>
        <w:t>N</w:t>
      </w:r>
      <w:r>
        <w:t xml:space="preserve"> до равнодействующей усилий в арматуре соответственно </w:t>
      </w:r>
      <w:r>
        <w:rPr>
          <w:i/>
        </w:rPr>
        <w:t>S</w:t>
      </w:r>
      <w:r>
        <w:t xml:space="preserve"> и </w:t>
      </w:r>
      <w:r>
        <w:rPr>
          <w:i/>
        </w:rPr>
        <w:t>S'</w:t>
      </w:r>
      <w:r>
        <w:t>;</w:t>
      </w:r>
    </w:p>
    <w:p w:rsidR="00600D44" w:rsidRDefault="00600D44">
      <w:pPr>
        <w:pStyle w:val="ConsPlusNormal"/>
        <w:spacing w:before="220"/>
        <w:ind w:firstLine="540"/>
        <w:jc w:val="both"/>
      </w:pPr>
      <w:r>
        <w:rPr>
          <w:i/>
        </w:rPr>
        <w:t>e</w:t>
      </w:r>
      <w:r>
        <w:rPr>
          <w:vertAlign w:val="subscript"/>
        </w:rPr>
        <w:t>0</w:t>
      </w:r>
      <w:r>
        <w:rPr>
          <w:i/>
          <w:vertAlign w:val="subscript"/>
        </w:rPr>
        <w:t>p</w:t>
      </w:r>
      <w:r>
        <w:t xml:space="preserve"> - эксцентриситет усилия предварительного обжатия относительно центра тяжести приведенного сечения;</w:t>
      </w:r>
    </w:p>
    <w:p w:rsidR="00600D44" w:rsidRDefault="00600D44">
      <w:pPr>
        <w:pStyle w:val="ConsPlusNormal"/>
        <w:spacing w:before="220"/>
        <w:ind w:firstLine="540"/>
        <w:jc w:val="both"/>
      </w:pPr>
      <w:r>
        <w:rPr>
          <w:i/>
        </w:rPr>
        <w:t>y</w:t>
      </w:r>
      <w:r>
        <w:rPr>
          <w:i/>
          <w:vertAlign w:val="subscript"/>
        </w:rPr>
        <w:t>n</w:t>
      </w:r>
      <w:r>
        <w:t xml:space="preserve"> - расстояние от нейтральной оси до точки приложения усилия предварительного обжатия с учетом изгибающего момента от внешней нагрузки;</w:t>
      </w:r>
    </w:p>
    <w:p w:rsidR="00600D44" w:rsidRDefault="00600D44">
      <w:pPr>
        <w:pStyle w:val="ConsPlusNormal"/>
        <w:spacing w:before="220"/>
        <w:ind w:firstLine="540"/>
        <w:jc w:val="both"/>
      </w:pPr>
      <w:r>
        <w:rPr>
          <w:i/>
        </w:rPr>
        <w:t>e</w:t>
      </w:r>
      <w:r>
        <w:rPr>
          <w:i/>
          <w:vertAlign w:val="subscript"/>
        </w:rPr>
        <w:t>p</w:t>
      </w:r>
      <w:r>
        <w:t xml:space="preserve"> - расстояние от точки приложения усилия предварительного обжатия </w:t>
      </w:r>
      <w:r>
        <w:rPr>
          <w:i/>
        </w:rPr>
        <w:t>N</w:t>
      </w:r>
      <w:r>
        <w:rPr>
          <w:i/>
          <w:vertAlign w:val="subscript"/>
        </w:rPr>
        <w:t>p</w:t>
      </w:r>
      <w:r>
        <w:t xml:space="preserve"> с учетом изгибающего момента от внешней нагрузки до центра тяжести растянутой или наименее сжатой арматуры;</w:t>
      </w:r>
    </w:p>
    <w:p w:rsidR="00600D44" w:rsidRDefault="00600D44">
      <w:pPr>
        <w:pStyle w:val="ConsPlusNormal"/>
        <w:spacing w:before="220"/>
        <w:ind w:firstLine="540"/>
        <w:jc w:val="both"/>
      </w:pPr>
      <w:r>
        <w:rPr>
          <w:i/>
        </w:rPr>
        <w:t>l</w:t>
      </w:r>
      <w:r>
        <w:t xml:space="preserve"> - пролет элемента;</w:t>
      </w:r>
    </w:p>
    <w:p w:rsidR="00600D44" w:rsidRDefault="00600D44">
      <w:pPr>
        <w:pStyle w:val="ConsPlusNormal"/>
        <w:spacing w:before="220"/>
        <w:ind w:firstLine="540"/>
        <w:jc w:val="both"/>
      </w:pPr>
      <w:r>
        <w:rPr>
          <w:i/>
        </w:rPr>
        <w:t>l</w:t>
      </w:r>
      <w:r>
        <w:rPr>
          <w:i/>
          <w:vertAlign w:val="subscript"/>
        </w:rPr>
        <w:t>an</w:t>
      </w:r>
      <w:r>
        <w:t xml:space="preserve"> - длина зоны анкеровки;</w:t>
      </w:r>
    </w:p>
    <w:p w:rsidR="00600D44" w:rsidRDefault="00600D44">
      <w:pPr>
        <w:pStyle w:val="ConsPlusNormal"/>
        <w:spacing w:before="220"/>
        <w:ind w:firstLine="540"/>
        <w:jc w:val="both"/>
      </w:pPr>
      <w:r>
        <w:rPr>
          <w:i/>
        </w:rPr>
        <w:t>l</w:t>
      </w:r>
      <w:r>
        <w:rPr>
          <w:i/>
          <w:vertAlign w:val="subscript"/>
        </w:rPr>
        <w:t>p</w:t>
      </w:r>
      <w:r>
        <w:t xml:space="preserve"> - длина зоны передачи предварительного напряжения в арматуре на бетон;</w:t>
      </w:r>
    </w:p>
    <w:p w:rsidR="00600D44" w:rsidRDefault="00600D44">
      <w:pPr>
        <w:pStyle w:val="ConsPlusNormal"/>
        <w:spacing w:before="220"/>
        <w:ind w:firstLine="540"/>
        <w:jc w:val="both"/>
      </w:pPr>
      <w:r>
        <w:rPr>
          <w:i/>
        </w:rPr>
        <w:t>l</w:t>
      </w:r>
      <w:r>
        <w:rPr>
          <w:vertAlign w:val="subscript"/>
        </w:rPr>
        <w:t>0</w:t>
      </w:r>
      <w:r>
        <w:t xml:space="preserve"> - расчетная длина элемента, подвергающегося действию сжимающей продольной силы;</w:t>
      </w:r>
    </w:p>
    <w:p w:rsidR="00600D44" w:rsidRDefault="00600D44">
      <w:pPr>
        <w:pStyle w:val="ConsPlusNormal"/>
        <w:spacing w:before="220"/>
        <w:ind w:firstLine="540"/>
        <w:jc w:val="both"/>
      </w:pPr>
      <w:r>
        <w:rPr>
          <w:i/>
        </w:rPr>
        <w:t>i</w:t>
      </w:r>
      <w:r>
        <w:t xml:space="preserve"> - радиус инерции поперечного сечения элемента относительно центра тяжести сечения;</w:t>
      </w:r>
    </w:p>
    <w:p w:rsidR="00600D44" w:rsidRDefault="00600D44">
      <w:pPr>
        <w:pStyle w:val="ConsPlusNormal"/>
        <w:spacing w:before="220"/>
        <w:ind w:firstLine="540"/>
        <w:jc w:val="both"/>
      </w:pPr>
      <w:r>
        <w:rPr>
          <w:i/>
        </w:rPr>
        <w:t>d</w:t>
      </w:r>
      <w:r>
        <w:rPr>
          <w:i/>
          <w:vertAlign w:val="subscript"/>
        </w:rPr>
        <w:t>s</w:t>
      </w:r>
      <w:r>
        <w:t xml:space="preserve">, </w:t>
      </w:r>
      <w:r>
        <w:rPr>
          <w:i/>
        </w:rPr>
        <w:t>d</w:t>
      </w:r>
      <w:r>
        <w:rPr>
          <w:i/>
          <w:vertAlign w:val="subscript"/>
        </w:rPr>
        <w:t>sw</w:t>
      </w:r>
      <w:r>
        <w:t xml:space="preserve"> - номинальный диаметр стержней соответственно продольной и поперечной арматуры;</w:t>
      </w:r>
    </w:p>
    <w:p w:rsidR="00600D44" w:rsidRDefault="00600D44">
      <w:pPr>
        <w:pStyle w:val="ConsPlusNormal"/>
        <w:spacing w:before="220"/>
        <w:ind w:firstLine="540"/>
        <w:jc w:val="both"/>
      </w:pPr>
      <w:r>
        <w:rPr>
          <w:i/>
        </w:rPr>
        <w:t>A</w:t>
      </w:r>
      <w:r>
        <w:rPr>
          <w:i/>
          <w:vertAlign w:val="subscript"/>
        </w:rPr>
        <w:t>s</w:t>
      </w:r>
      <w:r>
        <w:rPr>
          <w:i/>
        </w:rPr>
        <w:t>, A</w:t>
      </w:r>
      <w:r>
        <w:rPr>
          <w:i/>
          <w:vertAlign w:val="superscript"/>
        </w:rPr>
        <w:t>'</w:t>
      </w:r>
      <w:r>
        <w:rPr>
          <w:i/>
          <w:vertAlign w:val="subscript"/>
        </w:rPr>
        <w:t>s</w:t>
      </w:r>
      <w:r>
        <w:t xml:space="preserve"> - площади сечения арматуры соответственно </w:t>
      </w:r>
      <w:r>
        <w:rPr>
          <w:i/>
        </w:rPr>
        <w:t>S</w:t>
      </w:r>
      <w:r>
        <w:t xml:space="preserve"> и </w:t>
      </w:r>
      <w:r>
        <w:rPr>
          <w:i/>
        </w:rPr>
        <w:t>S'</w:t>
      </w:r>
      <w:r>
        <w:t>;</w:t>
      </w:r>
    </w:p>
    <w:p w:rsidR="00600D44" w:rsidRDefault="00600D44">
      <w:pPr>
        <w:pStyle w:val="ConsPlusNormal"/>
        <w:spacing w:before="220"/>
        <w:ind w:firstLine="540"/>
        <w:jc w:val="both"/>
      </w:pPr>
      <w:r>
        <w:rPr>
          <w:i/>
        </w:rPr>
        <w:t>A</w:t>
      </w:r>
      <w:r>
        <w:rPr>
          <w:i/>
          <w:vertAlign w:val="subscript"/>
        </w:rPr>
        <w:t>sw</w:t>
      </w:r>
      <w:r>
        <w:t xml:space="preserve"> - площадь сечения хомутов, расположенных в одной нормальной к продольной оси элемента плоскости, пересекающей наклонное сечение;</w:t>
      </w:r>
    </w:p>
    <w:p w:rsidR="00600D44" w:rsidRDefault="00600D44">
      <w:pPr>
        <w:pStyle w:val="ConsPlusNormal"/>
        <w:spacing w:before="220"/>
        <w:ind w:firstLine="540"/>
        <w:jc w:val="both"/>
      </w:pPr>
      <w:r w:rsidRPr="00503895">
        <w:rPr>
          <w:position w:val="-8"/>
        </w:rPr>
        <w:pict>
          <v:shape id="_x0000_i1685" style="width:16.6pt;height:19.8pt" coordsize="" o:spt="100" adj="0,,0" path="" filled="f" stroked="f">
            <v:stroke joinstyle="miter"/>
            <v:imagedata r:id="rId815" o:title="base_44_25375_33428"/>
            <v:formulas/>
            <v:path o:connecttype="segments"/>
          </v:shape>
        </w:pict>
      </w:r>
      <w:r>
        <w:t xml:space="preserve"> - коэффициент армирования, определяемый как отношение площади сечения арматуры </w:t>
      </w:r>
      <w:r>
        <w:rPr>
          <w:i/>
        </w:rPr>
        <w:t>S</w:t>
      </w:r>
      <w:r>
        <w:t xml:space="preserve"> к площади поперечного сечения элемента </w:t>
      </w:r>
      <w:r>
        <w:rPr>
          <w:i/>
        </w:rPr>
        <w:t>b</w:t>
      </w:r>
      <w:r>
        <w:t>·</w:t>
      </w:r>
      <w:r>
        <w:rPr>
          <w:i/>
        </w:rPr>
        <w:t>h</w:t>
      </w:r>
      <w:r>
        <w:rPr>
          <w:vertAlign w:val="subscript"/>
        </w:rPr>
        <w:t>0</w:t>
      </w:r>
      <w:r>
        <w:t xml:space="preserve"> без учета свесов сжатых и растянутых полок;</w:t>
      </w:r>
    </w:p>
    <w:p w:rsidR="00600D44" w:rsidRDefault="00600D44">
      <w:pPr>
        <w:pStyle w:val="ConsPlusNormal"/>
        <w:spacing w:before="220"/>
        <w:ind w:firstLine="540"/>
        <w:jc w:val="both"/>
      </w:pPr>
      <w:r>
        <w:rPr>
          <w:i/>
        </w:rPr>
        <w:t>A</w:t>
      </w:r>
      <w:r>
        <w:t xml:space="preserve"> - площадь всего бетона в поперечном сечении;</w:t>
      </w:r>
    </w:p>
    <w:p w:rsidR="00600D44" w:rsidRDefault="00600D44">
      <w:pPr>
        <w:pStyle w:val="ConsPlusNormal"/>
        <w:spacing w:before="220"/>
        <w:ind w:firstLine="540"/>
        <w:jc w:val="both"/>
      </w:pPr>
      <w:r>
        <w:rPr>
          <w:i/>
        </w:rPr>
        <w:t>A</w:t>
      </w:r>
      <w:r>
        <w:rPr>
          <w:i/>
          <w:vertAlign w:val="subscript"/>
        </w:rPr>
        <w:t>b</w:t>
      </w:r>
      <w:r>
        <w:t xml:space="preserve"> - площадь сечения бетона сжатой зоны;</w:t>
      </w:r>
    </w:p>
    <w:p w:rsidR="00600D44" w:rsidRDefault="00600D44">
      <w:pPr>
        <w:pStyle w:val="ConsPlusNormal"/>
        <w:spacing w:before="220"/>
        <w:ind w:firstLine="540"/>
        <w:jc w:val="both"/>
      </w:pPr>
      <w:r>
        <w:rPr>
          <w:i/>
        </w:rPr>
        <w:t>A</w:t>
      </w:r>
      <w:r>
        <w:rPr>
          <w:i/>
          <w:vertAlign w:val="subscript"/>
        </w:rPr>
        <w:t>bt</w:t>
      </w:r>
      <w:r>
        <w:t xml:space="preserve"> - площадь сечения бетона растянутой зоны;</w:t>
      </w:r>
    </w:p>
    <w:p w:rsidR="00600D44" w:rsidRDefault="00600D44">
      <w:pPr>
        <w:pStyle w:val="ConsPlusNormal"/>
        <w:spacing w:before="220"/>
        <w:ind w:firstLine="540"/>
        <w:jc w:val="both"/>
      </w:pPr>
      <w:r>
        <w:rPr>
          <w:i/>
        </w:rPr>
        <w:t>A</w:t>
      </w:r>
      <w:r>
        <w:rPr>
          <w:i/>
          <w:vertAlign w:val="subscript"/>
        </w:rPr>
        <w:t>red</w:t>
      </w:r>
      <w:r>
        <w:t xml:space="preserve"> - площадь приведенного сечения элемента;</w:t>
      </w:r>
    </w:p>
    <w:p w:rsidR="00600D44" w:rsidRDefault="00600D44">
      <w:pPr>
        <w:pStyle w:val="ConsPlusNormal"/>
        <w:spacing w:before="220"/>
        <w:ind w:firstLine="540"/>
        <w:jc w:val="both"/>
      </w:pPr>
      <w:r>
        <w:rPr>
          <w:i/>
        </w:rPr>
        <w:lastRenderedPageBreak/>
        <w:t>A</w:t>
      </w:r>
      <w:r>
        <w:rPr>
          <w:i/>
          <w:vertAlign w:val="subscript"/>
        </w:rPr>
        <w:t>loc</w:t>
      </w:r>
      <w:r>
        <w:t xml:space="preserve"> - площадь смятия бетона;</w:t>
      </w:r>
    </w:p>
    <w:p w:rsidR="00600D44" w:rsidRDefault="00600D44">
      <w:pPr>
        <w:pStyle w:val="ConsPlusNormal"/>
        <w:spacing w:before="220"/>
        <w:ind w:firstLine="540"/>
        <w:jc w:val="both"/>
      </w:pPr>
      <w:r>
        <w:rPr>
          <w:i/>
        </w:rPr>
        <w:t>I</w:t>
      </w:r>
      <w:r>
        <w:t xml:space="preserve"> - момент инерции сечения всего бетона относительно центра тяжести сечения элемента;</w:t>
      </w:r>
    </w:p>
    <w:p w:rsidR="00600D44" w:rsidRDefault="00600D44">
      <w:pPr>
        <w:pStyle w:val="ConsPlusNormal"/>
        <w:spacing w:before="220"/>
        <w:ind w:firstLine="540"/>
        <w:jc w:val="both"/>
      </w:pPr>
      <w:r>
        <w:rPr>
          <w:i/>
        </w:rPr>
        <w:t>I</w:t>
      </w:r>
      <w:r>
        <w:rPr>
          <w:i/>
          <w:vertAlign w:val="subscript"/>
        </w:rPr>
        <w:t>red</w:t>
      </w:r>
      <w:r>
        <w:t xml:space="preserve"> - момент инерции приведенного сечения элемента относительно его центра тяжести;</w:t>
      </w:r>
    </w:p>
    <w:p w:rsidR="00600D44" w:rsidRDefault="00600D44">
      <w:pPr>
        <w:pStyle w:val="ConsPlusNormal"/>
        <w:spacing w:before="220"/>
        <w:ind w:firstLine="540"/>
        <w:jc w:val="both"/>
      </w:pPr>
      <w:r>
        <w:rPr>
          <w:i/>
        </w:rPr>
        <w:t>W</w:t>
      </w:r>
      <w:r>
        <w:t xml:space="preserve"> - момент сопротивления сечения элемента для крайнего растянутого волокна.</w:t>
      </w:r>
    </w:p>
    <w:p w:rsidR="00600D44" w:rsidRDefault="00600D44">
      <w:pPr>
        <w:pStyle w:val="ConsPlusNormal"/>
        <w:jc w:val="both"/>
      </w:pPr>
    </w:p>
    <w:p w:rsidR="00600D44" w:rsidRDefault="00600D44">
      <w:pPr>
        <w:pStyle w:val="ConsPlusNormal"/>
        <w:jc w:val="center"/>
      </w:pPr>
      <w:r>
        <w:rPr>
          <w:i/>
        </w:rPr>
        <w:t>Характеристики предварительно напряженного элемента</w:t>
      </w:r>
    </w:p>
    <w:p w:rsidR="00600D44" w:rsidRDefault="00600D44">
      <w:pPr>
        <w:pStyle w:val="ConsPlusNormal"/>
        <w:jc w:val="both"/>
      </w:pPr>
    </w:p>
    <w:p w:rsidR="00600D44" w:rsidRDefault="00600D44">
      <w:pPr>
        <w:pStyle w:val="ConsPlusNormal"/>
        <w:ind w:firstLine="540"/>
        <w:jc w:val="both"/>
      </w:pPr>
      <w:r>
        <w:rPr>
          <w:i/>
        </w:rPr>
        <w:t>P, N</w:t>
      </w:r>
      <w:r>
        <w:rPr>
          <w:i/>
          <w:vertAlign w:val="subscript"/>
        </w:rPr>
        <w:t>p</w:t>
      </w:r>
      <w:r>
        <w:t xml:space="preserve"> - усилие предварительного обжатия с учетом потерь предварительного напряжения в арматуре, соответствующих рассматриваемой стадии работы элемента;</w:t>
      </w:r>
    </w:p>
    <w:p w:rsidR="00600D44" w:rsidRDefault="00600D44">
      <w:pPr>
        <w:pStyle w:val="ConsPlusNormal"/>
        <w:spacing w:before="220"/>
        <w:ind w:firstLine="540"/>
        <w:jc w:val="both"/>
      </w:pPr>
      <w:r>
        <w:rPr>
          <w:i/>
        </w:rPr>
        <w:t>P</w:t>
      </w:r>
      <w:r>
        <w:rPr>
          <w:vertAlign w:val="subscript"/>
        </w:rPr>
        <w:t>(1)</w:t>
      </w:r>
      <w:r>
        <w:rPr>
          <w:i/>
        </w:rPr>
        <w:t>, P</w:t>
      </w:r>
      <w:r>
        <w:rPr>
          <w:vertAlign w:val="subscript"/>
        </w:rPr>
        <w:t>(2)</w:t>
      </w:r>
      <w:r>
        <w:t xml:space="preserve"> - усилие в напрягаемой арматуре с учетом соответственно первых и всех потерь предварительного напряжения;</w:t>
      </w:r>
    </w:p>
    <w:p w:rsidR="00600D44" w:rsidRDefault="00600D44">
      <w:pPr>
        <w:pStyle w:val="ConsPlusNormal"/>
        <w:spacing w:before="220"/>
        <w:ind w:firstLine="540"/>
        <w:jc w:val="both"/>
      </w:pPr>
      <w:r w:rsidRPr="00503895">
        <w:rPr>
          <w:position w:val="-9"/>
        </w:rPr>
        <w:pict>
          <v:shape id="_x0000_i1686" style="width:19.8pt;height:20.95pt" coordsize="" o:spt="100" adj="0,,0" path="" filled="f" stroked="f">
            <v:stroke joinstyle="miter"/>
            <v:imagedata r:id="rId816" o:title="base_44_25375_33429"/>
            <v:formulas/>
            <v:path o:connecttype="segments"/>
          </v:shape>
        </w:pict>
      </w:r>
      <w:r>
        <w:t xml:space="preserve"> </w:t>
      </w:r>
      <w:r>
        <w:rPr>
          <w:i/>
        </w:rPr>
        <w:t>-</w:t>
      </w:r>
      <w:r>
        <w:t xml:space="preserve"> предварительное напряжение в напрягаемой арматуре с учетом потерь предварительного напряжения в арматуре, соответствующих рассматриваемой стадии работы элемента;</w:t>
      </w:r>
    </w:p>
    <w:p w:rsidR="00600D44" w:rsidRDefault="00600D44">
      <w:pPr>
        <w:pStyle w:val="ConsPlusNormal"/>
        <w:spacing w:before="220"/>
        <w:ind w:firstLine="540"/>
        <w:jc w:val="both"/>
      </w:pPr>
      <w:r w:rsidRPr="00503895">
        <w:rPr>
          <w:position w:val="-9"/>
        </w:rPr>
        <w:pict>
          <v:shape id="_x0000_i1687" style="width:28.5pt;height:20.95pt" coordsize="" o:spt="100" adj="0,,0" path="" filled="f" stroked="f">
            <v:stroke joinstyle="miter"/>
            <v:imagedata r:id="rId817" o:title="base_44_25375_33430"/>
            <v:formulas/>
            <v:path o:connecttype="segments"/>
          </v:shape>
        </w:pict>
      </w:r>
      <w:r>
        <w:t xml:space="preserve"> - потери предварительного напряжения в арматуре;</w:t>
      </w:r>
    </w:p>
    <w:p w:rsidR="00600D44" w:rsidRDefault="00600D44">
      <w:pPr>
        <w:pStyle w:val="ConsPlusNormal"/>
        <w:spacing w:before="220"/>
        <w:ind w:firstLine="540"/>
        <w:jc w:val="both"/>
      </w:pPr>
      <w:r w:rsidRPr="00503895">
        <w:rPr>
          <w:position w:val="-9"/>
        </w:rPr>
        <w:pict>
          <v:shape id="_x0000_i1688" style="width:20.95pt;height:20.95pt" coordsize="" o:spt="100" adj="0,,0" path="" filled="f" stroked="f">
            <v:stroke joinstyle="miter"/>
            <v:imagedata r:id="rId818" o:title="base_44_25375_33431"/>
            <v:formulas/>
            <v:path o:connecttype="segments"/>
          </v:shape>
        </w:pict>
      </w:r>
      <w:r>
        <w:t xml:space="preserve"> </w:t>
      </w:r>
      <w:r>
        <w:rPr>
          <w:i/>
        </w:rPr>
        <w:t>-</w:t>
      </w:r>
      <w:r>
        <w:t xml:space="preserve"> сжимающие напряжения в бетоне в стадии предварительного обжатия с учетом потерь предварительного напряжения в арматуре.</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Б</w:t>
      </w:r>
    </w:p>
    <w:p w:rsidR="00600D44" w:rsidRDefault="00600D44">
      <w:pPr>
        <w:pStyle w:val="ConsPlusNormal"/>
        <w:jc w:val="both"/>
      </w:pPr>
    </w:p>
    <w:p w:rsidR="00600D44" w:rsidRDefault="00600D44">
      <w:pPr>
        <w:pStyle w:val="ConsPlusTitle"/>
        <w:jc w:val="center"/>
      </w:pPr>
      <w:r>
        <w:t>РАСЧЕТ ЗАКЛАДНЫХ ДЕТАЛЕЙ</w:t>
      </w:r>
    </w:p>
    <w:p w:rsidR="00600D44" w:rsidRDefault="00600D44">
      <w:pPr>
        <w:pStyle w:val="ConsPlusNormal"/>
        <w:jc w:val="both"/>
      </w:pPr>
    </w:p>
    <w:p w:rsidR="00600D44" w:rsidRDefault="00600D44">
      <w:pPr>
        <w:pStyle w:val="ConsPlusNormal"/>
        <w:ind w:firstLine="540"/>
        <w:jc w:val="both"/>
      </w:pPr>
      <w:r>
        <w:t>Б.1 Расчет нормальных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производят из условия</w:t>
      </w:r>
    </w:p>
    <w:p w:rsidR="00600D44" w:rsidRDefault="00600D44">
      <w:pPr>
        <w:pStyle w:val="ConsPlusNormal"/>
        <w:jc w:val="both"/>
      </w:pPr>
    </w:p>
    <w:p w:rsidR="00600D44" w:rsidRDefault="00600D44">
      <w:pPr>
        <w:pStyle w:val="ConsPlusNormal"/>
        <w:jc w:val="center"/>
      </w:pPr>
      <w:bookmarkStart w:id="254" w:name="P4296"/>
      <w:bookmarkEnd w:id="254"/>
      <w:r w:rsidRPr="00503895">
        <w:rPr>
          <w:position w:val="-28"/>
        </w:rPr>
        <w:pict>
          <v:shape id="_x0000_i1689" style="width:102.45pt;height:39.55pt" coordsize="" o:spt="100" adj="0,,0" path="" filled="f" stroked="f">
            <v:stroke joinstyle="miter"/>
            <v:imagedata r:id="rId819" o:title="base_44_25375_33432"/>
            <v:formulas/>
            <v:path o:connecttype="segments"/>
          </v:shape>
        </w:pict>
      </w:r>
      <w:r>
        <w:t xml:space="preserve"> (Б.1)</w:t>
      </w:r>
    </w:p>
    <w:p w:rsidR="00600D44" w:rsidRDefault="00600D44">
      <w:pPr>
        <w:pStyle w:val="ConsPlusNormal"/>
        <w:jc w:val="both"/>
      </w:pPr>
    </w:p>
    <w:p w:rsidR="00600D44" w:rsidRDefault="00600D44">
      <w:pPr>
        <w:pStyle w:val="ConsPlusNormal"/>
        <w:ind w:firstLine="540"/>
        <w:jc w:val="both"/>
      </w:pPr>
      <w:r>
        <w:t xml:space="preserve">где </w:t>
      </w:r>
      <w:r>
        <w:rPr>
          <w:i/>
        </w:rPr>
        <w:t>N</w:t>
      </w:r>
      <w:r>
        <w:rPr>
          <w:i/>
          <w:vertAlign w:val="subscript"/>
        </w:rPr>
        <w:t>an,j</w:t>
      </w:r>
      <w:r>
        <w:t xml:space="preserve"> - наибольшее растягивающее усилие в одном ряду анкеров, равное:</w:t>
      </w:r>
    </w:p>
    <w:p w:rsidR="00600D44" w:rsidRDefault="00600D44">
      <w:pPr>
        <w:pStyle w:val="ConsPlusNormal"/>
        <w:jc w:val="both"/>
      </w:pPr>
    </w:p>
    <w:p w:rsidR="00600D44" w:rsidRDefault="00600D44">
      <w:pPr>
        <w:pStyle w:val="ConsPlusNormal"/>
        <w:jc w:val="center"/>
      </w:pPr>
      <w:bookmarkStart w:id="255" w:name="P4300"/>
      <w:bookmarkEnd w:id="255"/>
      <w:r w:rsidRPr="00503895">
        <w:rPr>
          <w:position w:val="-26"/>
        </w:rPr>
        <w:pict>
          <v:shape id="_x0000_i1690" style="width:92.55pt;height:37.6pt" coordsize="" o:spt="100" adj="0,,0" path="" filled="f" stroked="f">
            <v:stroke joinstyle="miter"/>
            <v:imagedata r:id="rId820" o:title="base_44_25375_33433"/>
            <v:formulas/>
            <v:path o:connecttype="segments"/>
          </v:shape>
        </w:pict>
      </w:r>
      <w:r>
        <w:t xml:space="preserve"> (Б.2)</w:t>
      </w:r>
    </w:p>
    <w:p w:rsidR="00600D44" w:rsidRDefault="00600D44">
      <w:pPr>
        <w:pStyle w:val="ConsPlusNormal"/>
        <w:jc w:val="both"/>
      </w:pPr>
    </w:p>
    <w:p w:rsidR="00600D44" w:rsidRDefault="00600D44">
      <w:pPr>
        <w:pStyle w:val="ConsPlusNormal"/>
        <w:ind w:firstLine="540"/>
        <w:jc w:val="both"/>
      </w:pPr>
      <w:r>
        <w:rPr>
          <w:i/>
        </w:rPr>
        <w:t>Q</w:t>
      </w:r>
      <w:r>
        <w:rPr>
          <w:i/>
          <w:vertAlign w:val="subscript"/>
        </w:rPr>
        <w:t>an,j</w:t>
      </w:r>
      <w:r>
        <w:t xml:space="preserve"> - сдвигающее усилие, приходящееся на один ряд анкеров, равное:</w:t>
      </w:r>
    </w:p>
    <w:p w:rsidR="00600D44" w:rsidRDefault="00600D44">
      <w:pPr>
        <w:pStyle w:val="ConsPlusNormal"/>
        <w:jc w:val="both"/>
      </w:pPr>
    </w:p>
    <w:p w:rsidR="00600D44" w:rsidRDefault="00600D44">
      <w:pPr>
        <w:pStyle w:val="ConsPlusNormal"/>
        <w:jc w:val="center"/>
      </w:pPr>
      <w:bookmarkStart w:id="256" w:name="P4304"/>
      <w:bookmarkEnd w:id="256"/>
      <w:r w:rsidRPr="00503895">
        <w:rPr>
          <w:position w:val="-26"/>
        </w:rPr>
        <w:pict>
          <v:shape id="_x0000_i1691" style="width:105.65pt;height:37.6pt" coordsize="" o:spt="100" adj="0,,0" path="" filled="f" stroked="f">
            <v:stroke joinstyle="miter"/>
            <v:imagedata r:id="rId821" o:title="base_44_25375_33434"/>
            <v:formulas/>
            <v:path o:connecttype="segments"/>
          </v:shape>
        </w:pict>
      </w:r>
      <w:r>
        <w:t xml:space="preserve"> (Б.3)</w:t>
      </w:r>
    </w:p>
    <w:p w:rsidR="00600D44" w:rsidRDefault="00600D44">
      <w:pPr>
        <w:pStyle w:val="ConsPlusNormal"/>
        <w:jc w:val="both"/>
      </w:pPr>
    </w:p>
    <w:p w:rsidR="00600D44" w:rsidRDefault="00600D44">
      <w:pPr>
        <w:pStyle w:val="ConsPlusNormal"/>
        <w:ind w:firstLine="540"/>
        <w:jc w:val="both"/>
      </w:pPr>
      <w:r>
        <w:rPr>
          <w:i/>
        </w:rPr>
        <w:lastRenderedPageBreak/>
        <w:t>N</w:t>
      </w:r>
      <w:r>
        <w:rPr>
          <w:i/>
          <w:vertAlign w:val="superscript"/>
        </w:rPr>
        <w:t>'</w:t>
      </w:r>
      <w:r>
        <w:rPr>
          <w:i/>
          <w:vertAlign w:val="subscript"/>
        </w:rPr>
        <w:t>an</w:t>
      </w:r>
      <w:r>
        <w:t xml:space="preserve"> - наибольшее сжимающее усилие в одном ряду анкеров, определяемое по формуле</w:t>
      </w:r>
    </w:p>
    <w:p w:rsidR="00600D44" w:rsidRDefault="00600D44">
      <w:pPr>
        <w:pStyle w:val="ConsPlusNormal"/>
        <w:jc w:val="both"/>
      </w:pPr>
    </w:p>
    <w:p w:rsidR="00600D44" w:rsidRDefault="00600D44">
      <w:pPr>
        <w:pStyle w:val="ConsPlusNormal"/>
        <w:jc w:val="center"/>
      </w:pPr>
      <w:bookmarkStart w:id="257" w:name="P4308"/>
      <w:bookmarkEnd w:id="257"/>
      <w:r w:rsidRPr="00503895">
        <w:rPr>
          <w:position w:val="-26"/>
        </w:rPr>
        <w:pict>
          <v:shape id="_x0000_i1692" style="width:85.85pt;height:37.6pt" coordsize="" o:spt="100" adj="0,,0" path="" filled="f" stroked="f">
            <v:stroke joinstyle="miter"/>
            <v:imagedata r:id="rId822" o:title="base_44_25375_33435"/>
            <v:formulas/>
            <v:path o:connecttype="segments"/>
          </v:shape>
        </w:pict>
      </w:r>
      <w:r>
        <w:t xml:space="preserve"> (Б.4)</w:t>
      </w:r>
    </w:p>
    <w:p w:rsidR="00600D44" w:rsidRDefault="00600D44">
      <w:pPr>
        <w:pStyle w:val="ConsPlusNormal"/>
        <w:jc w:val="both"/>
      </w:pPr>
    </w:p>
    <w:p w:rsidR="00600D44" w:rsidRDefault="00600D44">
      <w:pPr>
        <w:pStyle w:val="ConsPlusNormal"/>
        <w:ind w:firstLine="540"/>
        <w:jc w:val="both"/>
      </w:pPr>
      <w:r>
        <w:rPr>
          <w:i/>
        </w:rPr>
        <w:t>Q</w:t>
      </w:r>
      <w:r>
        <w:rPr>
          <w:i/>
          <w:vertAlign w:val="subscript"/>
        </w:rPr>
        <w:t>an,j,</w:t>
      </w:r>
      <w:r>
        <w:rPr>
          <w:vertAlign w:val="subscript"/>
        </w:rPr>
        <w:t>0</w:t>
      </w:r>
      <w:r>
        <w:t xml:space="preserve"> - сдвигающая сила, воспринимаемая анкерами, определяется по формуле</w:t>
      </w:r>
    </w:p>
    <w:p w:rsidR="00600D44" w:rsidRDefault="00600D44">
      <w:pPr>
        <w:pStyle w:val="ConsPlusNormal"/>
        <w:jc w:val="both"/>
      </w:pPr>
    </w:p>
    <w:p w:rsidR="00600D44" w:rsidRDefault="00600D44">
      <w:pPr>
        <w:pStyle w:val="ConsPlusNormal"/>
        <w:jc w:val="center"/>
      </w:pPr>
      <w:r w:rsidRPr="00503895">
        <w:rPr>
          <w:position w:val="-12"/>
        </w:rPr>
        <w:pict>
          <v:shape id="_x0000_i1693" style="width:148.35pt;height:22.95pt" coordsize="" o:spt="100" adj="0,,0" path="" filled="f" stroked="f">
            <v:stroke joinstyle="miter"/>
            <v:imagedata r:id="rId823" o:title="base_44_25375_33436"/>
            <v:formulas/>
            <v:path o:connecttype="segments"/>
          </v:shape>
        </w:pict>
      </w:r>
      <w:r>
        <w:t xml:space="preserve"> (Б.5)</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694" style="width:24.15pt;height:20.95pt" coordsize="" o:spt="100" adj="0,,0" path="" filled="f" stroked="f">
            <v:stroke joinstyle="miter"/>
            <v:imagedata r:id="rId824" o:title="base_44_25375_33437"/>
            <v:formulas/>
            <v:path o:connecttype="segments"/>
          </v:shape>
        </w:pict>
      </w:r>
      <w:r>
        <w:t xml:space="preserve"> - коэффициент, принимаемый равным 1,65;</w:t>
      </w:r>
    </w:p>
    <w:p w:rsidR="00600D44" w:rsidRDefault="00600D44">
      <w:pPr>
        <w:pStyle w:val="ConsPlusNormal"/>
        <w:spacing w:before="220"/>
        <w:ind w:firstLine="540"/>
        <w:jc w:val="both"/>
      </w:pPr>
      <w:r>
        <w:rPr>
          <w:i/>
        </w:rPr>
        <w:t>N</w:t>
      </w:r>
      <w:r>
        <w:rPr>
          <w:i/>
          <w:vertAlign w:val="subscript"/>
        </w:rPr>
        <w:t>an,j,</w:t>
      </w:r>
      <w:r>
        <w:rPr>
          <w:vertAlign w:val="subscript"/>
        </w:rPr>
        <w:t>0</w:t>
      </w:r>
      <w:r>
        <w:t xml:space="preserve"> </w:t>
      </w:r>
      <w:r>
        <w:rPr>
          <w:i/>
        </w:rPr>
        <w:t>-</w:t>
      </w:r>
      <w:r>
        <w:t xml:space="preserve"> предельная растягивающая сила, воспринимаемая одним рядом анкеров, определяют по формуле</w:t>
      </w:r>
    </w:p>
    <w:p w:rsidR="00600D44" w:rsidRDefault="00600D44">
      <w:pPr>
        <w:pStyle w:val="ConsPlusNormal"/>
        <w:jc w:val="both"/>
      </w:pPr>
    </w:p>
    <w:p w:rsidR="00600D44" w:rsidRDefault="00600D44">
      <w:pPr>
        <w:pStyle w:val="ConsPlusNormal"/>
        <w:jc w:val="center"/>
      </w:pPr>
      <w:bookmarkStart w:id="258" w:name="P4317"/>
      <w:bookmarkEnd w:id="258"/>
      <w:r>
        <w:rPr>
          <w:i/>
        </w:rPr>
        <w:t>N</w:t>
      </w:r>
      <w:r>
        <w:rPr>
          <w:i/>
          <w:vertAlign w:val="subscript"/>
        </w:rPr>
        <w:t>an,j,</w:t>
      </w:r>
      <w:r>
        <w:rPr>
          <w:vertAlign w:val="subscript"/>
        </w:rPr>
        <w:t>0</w:t>
      </w:r>
      <w:r>
        <w:t xml:space="preserve"> = </w:t>
      </w:r>
      <w:r>
        <w:rPr>
          <w:i/>
        </w:rPr>
        <w:t>R</w:t>
      </w:r>
      <w:r>
        <w:rPr>
          <w:i/>
          <w:vertAlign w:val="subscript"/>
        </w:rPr>
        <w:t>s</w:t>
      </w:r>
      <w:r>
        <w:t>·</w:t>
      </w:r>
      <w:r>
        <w:rPr>
          <w:i/>
        </w:rPr>
        <w:t>A</w:t>
      </w:r>
      <w:r>
        <w:rPr>
          <w:i/>
          <w:vertAlign w:val="subscript"/>
        </w:rPr>
        <w:t>an,j</w:t>
      </w:r>
      <w:r>
        <w:t>. (Б.6)</w:t>
      </w:r>
    </w:p>
    <w:p w:rsidR="00600D44" w:rsidRDefault="00600D44">
      <w:pPr>
        <w:pStyle w:val="ConsPlusNormal"/>
        <w:jc w:val="both"/>
      </w:pPr>
    </w:p>
    <w:p w:rsidR="00600D44" w:rsidRDefault="00600D44">
      <w:pPr>
        <w:pStyle w:val="ConsPlusNormal"/>
        <w:ind w:firstLine="540"/>
        <w:jc w:val="both"/>
      </w:pPr>
      <w:r>
        <w:t xml:space="preserve">В </w:t>
      </w:r>
      <w:hyperlink w:anchor="P4296" w:history="1">
        <w:r>
          <w:rPr>
            <w:color w:val="0000FF"/>
          </w:rPr>
          <w:t>формулах (Б.1)</w:t>
        </w:r>
      </w:hyperlink>
      <w:r>
        <w:t xml:space="preserve"> - </w:t>
      </w:r>
      <w:hyperlink w:anchor="P4317" w:history="1">
        <w:r>
          <w:rPr>
            <w:color w:val="0000FF"/>
          </w:rPr>
          <w:t>(Б.6)</w:t>
        </w:r>
      </w:hyperlink>
      <w:r>
        <w:t>:</w:t>
      </w:r>
    </w:p>
    <w:p w:rsidR="00600D44" w:rsidRDefault="00600D44">
      <w:pPr>
        <w:pStyle w:val="ConsPlusNormal"/>
        <w:spacing w:before="220"/>
        <w:ind w:firstLine="540"/>
        <w:jc w:val="both"/>
      </w:pPr>
      <w:r>
        <w:rPr>
          <w:i/>
        </w:rPr>
        <w:t>M, N, Q</w:t>
      </w:r>
      <w:r>
        <w:t xml:space="preserve"> - момент, нормальная и сдвигающая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rsidR="00600D44" w:rsidRDefault="00600D44">
      <w:pPr>
        <w:pStyle w:val="ConsPlusNormal"/>
        <w:spacing w:before="220"/>
        <w:ind w:firstLine="540"/>
        <w:jc w:val="both"/>
      </w:pPr>
      <w:r>
        <w:rPr>
          <w:i/>
        </w:rPr>
        <w:t>n</w:t>
      </w:r>
      <w:r>
        <w:rPr>
          <w:i/>
          <w:vertAlign w:val="subscript"/>
        </w:rPr>
        <w:t>an</w:t>
      </w:r>
      <w:r>
        <w:t xml:space="preserve"> - число рядов анкеров вдоль направления сдвигающей силы; если не обеспечивается равномерная передача сдвигающей силы </w:t>
      </w:r>
      <w:r>
        <w:rPr>
          <w:i/>
        </w:rPr>
        <w:t>Q</w:t>
      </w:r>
      <w:r>
        <w:t xml:space="preserve"> на все ряды анкеров, то при определении сдвигающего усилия </w:t>
      </w:r>
      <w:r>
        <w:rPr>
          <w:i/>
        </w:rPr>
        <w:t>Q</w:t>
      </w:r>
      <w:r>
        <w:rPr>
          <w:i/>
          <w:vertAlign w:val="subscript"/>
        </w:rPr>
        <w:t>an</w:t>
      </w:r>
      <w:r>
        <w:t xml:space="preserve"> учитывается не более четырех рядов;</w:t>
      </w:r>
    </w:p>
    <w:p w:rsidR="00600D44" w:rsidRDefault="00600D44">
      <w:pPr>
        <w:pStyle w:val="ConsPlusNormal"/>
        <w:spacing w:before="220"/>
        <w:ind w:firstLine="540"/>
        <w:jc w:val="both"/>
      </w:pPr>
      <w:r>
        <w:rPr>
          <w:i/>
        </w:rPr>
        <w:t>z</w:t>
      </w:r>
      <w:r>
        <w:t xml:space="preserve"> - расстояние между крайними рядами анкеров;</w:t>
      </w:r>
    </w:p>
    <w:p w:rsidR="00600D44" w:rsidRDefault="00600D44">
      <w:pPr>
        <w:pStyle w:val="ConsPlusNormal"/>
        <w:spacing w:before="220"/>
        <w:ind w:firstLine="540"/>
        <w:jc w:val="both"/>
      </w:pPr>
      <w:r>
        <w:rPr>
          <w:i/>
        </w:rPr>
        <w:t>A</w:t>
      </w:r>
      <w:r>
        <w:rPr>
          <w:i/>
          <w:vertAlign w:val="subscript"/>
        </w:rPr>
        <w:t>an,j</w:t>
      </w:r>
      <w:r>
        <w:t xml:space="preserve"> - суммарная площадь поперечного сечения анкеров наиболее напряженного ряда.</w:t>
      </w:r>
    </w:p>
    <w:p w:rsidR="00600D44" w:rsidRDefault="00600D44">
      <w:pPr>
        <w:pStyle w:val="ConsPlusNormal"/>
        <w:spacing w:before="220"/>
        <w:ind w:firstLine="540"/>
        <w:jc w:val="both"/>
      </w:pPr>
      <w:r>
        <w:t>Площадь сечения анкеров остальных рядов должна приниматься равной площади сечения анкеров наиболее напряженного ряда.</w:t>
      </w:r>
    </w:p>
    <w:p w:rsidR="00600D44" w:rsidRDefault="00600D44">
      <w:pPr>
        <w:pStyle w:val="ConsPlusNormal"/>
        <w:spacing w:before="220"/>
        <w:ind w:firstLine="540"/>
        <w:jc w:val="both"/>
      </w:pPr>
      <w:r>
        <w:t xml:space="preserve">В </w:t>
      </w:r>
      <w:hyperlink w:anchor="P4300" w:history="1">
        <w:r>
          <w:rPr>
            <w:color w:val="0000FF"/>
          </w:rPr>
          <w:t>формулах (Б.2)</w:t>
        </w:r>
      </w:hyperlink>
      <w:r>
        <w:t xml:space="preserve"> и </w:t>
      </w:r>
      <w:hyperlink w:anchor="P4308" w:history="1">
        <w:r>
          <w:rPr>
            <w:color w:val="0000FF"/>
          </w:rPr>
          <w:t>(Б.4)</w:t>
        </w:r>
      </w:hyperlink>
      <w:r>
        <w:t xml:space="preserve"> нормальную силу </w:t>
      </w:r>
      <w:r>
        <w:rPr>
          <w:i/>
        </w:rPr>
        <w:t>N</w:t>
      </w:r>
      <w:r>
        <w:t xml:space="preserve"> считают положительной, если направлена от закладной детали </w:t>
      </w:r>
      <w:hyperlink w:anchor="P4329" w:history="1">
        <w:r>
          <w:rPr>
            <w:color w:val="0000FF"/>
          </w:rPr>
          <w:t>(рисунок Б.1)</w:t>
        </w:r>
      </w:hyperlink>
      <w:r>
        <w:t xml:space="preserve">, и отрицательной - если направлена к ней. В случаях, когда </w:t>
      </w:r>
      <w:r>
        <w:rPr>
          <w:i/>
        </w:rPr>
        <w:t>N</w:t>
      </w:r>
      <w:r>
        <w:rPr>
          <w:i/>
          <w:vertAlign w:val="subscript"/>
        </w:rPr>
        <w:t>an</w:t>
      </w:r>
      <w:r>
        <w:t xml:space="preserve"> получает отрицательное значение, то в </w:t>
      </w:r>
      <w:hyperlink w:anchor="P4304" w:history="1">
        <w:r>
          <w:rPr>
            <w:color w:val="0000FF"/>
          </w:rPr>
          <w:t>формуле (Б.3)</w:t>
        </w:r>
      </w:hyperlink>
      <w:r>
        <w:t xml:space="preserve"> принимают </w:t>
      </w:r>
      <w:r>
        <w:rPr>
          <w:i/>
        </w:rPr>
        <w:t>N</w:t>
      </w:r>
      <w:r>
        <w:rPr>
          <w:i/>
          <w:vertAlign w:val="superscript"/>
        </w:rPr>
        <w:t>'</w:t>
      </w:r>
      <w:r>
        <w:rPr>
          <w:i/>
          <w:vertAlign w:val="subscript"/>
        </w:rPr>
        <w:t>an</w:t>
      </w:r>
      <w:r>
        <w:t xml:space="preserve"> </w:t>
      </w:r>
      <w:r>
        <w:rPr>
          <w:i/>
        </w:rPr>
        <w:t>= N.</w:t>
      </w:r>
    </w:p>
    <w:p w:rsidR="00600D44" w:rsidRDefault="00600D44">
      <w:pPr>
        <w:pStyle w:val="ConsPlusNormal"/>
        <w:jc w:val="both"/>
      </w:pPr>
    </w:p>
    <w:p w:rsidR="00600D44" w:rsidRDefault="00600D44">
      <w:pPr>
        <w:pStyle w:val="ConsPlusNormal"/>
        <w:jc w:val="center"/>
      </w:pPr>
      <w:r w:rsidRPr="00503895">
        <w:rPr>
          <w:position w:val="-125"/>
        </w:rPr>
        <w:pict>
          <v:shape id="_x0000_i1695" style="width:239.75pt;height:136.5pt" coordsize="" o:spt="100" adj="0,,0" path="" filled="f" stroked="f">
            <v:stroke joinstyle="miter"/>
            <v:imagedata r:id="rId825" o:title="base_44_25375_33438"/>
            <v:formulas/>
            <v:path o:connecttype="segments"/>
          </v:shape>
        </w:pict>
      </w:r>
    </w:p>
    <w:p w:rsidR="00600D44" w:rsidRDefault="00600D44">
      <w:pPr>
        <w:pStyle w:val="ConsPlusNormal"/>
        <w:jc w:val="both"/>
      </w:pPr>
    </w:p>
    <w:p w:rsidR="00600D44" w:rsidRDefault="00600D44">
      <w:pPr>
        <w:pStyle w:val="ConsPlusNormal"/>
        <w:jc w:val="center"/>
      </w:pPr>
      <w:bookmarkStart w:id="259" w:name="P4329"/>
      <w:bookmarkEnd w:id="259"/>
      <w:r>
        <w:rPr>
          <w:b/>
          <w:i/>
        </w:rPr>
        <w:t>Рисунок Б.1</w:t>
      </w:r>
      <w:r>
        <w:t xml:space="preserve"> </w:t>
      </w:r>
      <w:r>
        <w:rPr>
          <w:b/>
        </w:rPr>
        <w:t>- Схема усилий, действующих на закладную деталь</w:t>
      </w:r>
    </w:p>
    <w:p w:rsidR="00600D44" w:rsidRDefault="00600D44">
      <w:pPr>
        <w:pStyle w:val="ConsPlusNormal"/>
        <w:jc w:val="both"/>
      </w:pPr>
    </w:p>
    <w:p w:rsidR="00600D44" w:rsidRDefault="00600D44">
      <w:pPr>
        <w:pStyle w:val="ConsPlusNormal"/>
        <w:ind w:firstLine="540"/>
        <w:jc w:val="both"/>
      </w:pPr>
      <w:r>
        <w:t xml:space="preserve">При расположении закладной детали на верхней (при бетонировании) поверхности изделия значение </w:t>
      </w:r>
      <w:r>
        <w:rPr>
          <w:i/>
        </w:rPr>
        <w:t>N</w:t>
      </w:r>
      <w:r>
        <w:rPr>
          <w:i/>
          <w:vertAlign w:val="superscript"/>
        </w:rPr>
        <w:t>'</w:t>
      </w:r>
      <w:r>
        <w:rPr>
          <w:i/>
          <w:vertAlign w:val="subscript"/>
        </w:rPr>
        <w:t>an</w:t>
      </w:r>
      <w:r>
        <w:t xml:space="preserve"> принимают равным нулю.</w:t>
      </w:r>
    </w:p>
    <w:p w:rsidR="00600D44" w:rsidRDefault="00600D44">
      <w:pPr>
        <w:pStyle w:val="ConsPlusNormal"/>
        <w:spacing w:before="220"/>
        <w:ind w:firstLine="540"/>
        <w:jc w:val="both"/>
      </w:pPr>
      <w:r>
        <w:lastRenderedPageBreak/>
        <w:t xml:space="preserve">Б.2 В закладной детали с анкерами, приваренными внахлестку под углом от 15° до 30°, наклонные анкеры рассчитывают на действие сдвигающей силы (при </w:t>
      </w:r>
      <w:r>
        <w:rPr>
          <w:i/>
        </w:rPr>
        <w:t>Q</w:t>
      </w:r>
      <w:r>
        <w:t xml:space="preserve"> &gt; </w:t>
      </w:r>
      <w:r>
        <w:rPr>
          <w:i/>
        </w:rPr>
        <w:t>N,</w:t>
      </w:r>
      <w:r>
        <w:t xml:space="preserve"> где </w:t>
      </w:r>
      <w:r>
        <w:rPr>
          <w:i/>
        </w:rPr>
        <w:t>N</w:t>
      </w:r>
      <w:r>
        <w:t xml:space="preserve"> - отрывающая сила) по формуле</w:t>
      </w:r>
    </w:p>
    <w:p w:rsidR="00600D44" w:rsidRDefault="00600D44">
      <w:pPr>
        <w:pStyle w:val="ConsPlusNormal"/>
        <w:jc w:val="both"/>
      </w:pPr>
    </w:p>
    <w:p w:rsidR="00600D44" w:rsidRDefault="00600D44">
      <w:pPr>
        <w:pStyle w:val="ConsPlusNormal"/>
        <w:jc w:val="center"/>
      </w:pPr>
      <w:r w:rsidRPr="00503895">
        <w:rPr>
          <w:position w:val="-26"/>
        </w:rPr>
        <w:pict>
          <v:shape id="_x0000_i1696" style="width:110pt;height:37.6pt" coordsize="" o:spt="100" adj="0,,0" path="" filled="f" stroked="f">
            <v:stroke joinstyle="miter"/>
            <v:imagedata r:id="rId826" o:title="base_44_25375_33439"/>
            <v:formulas/>
            <v:path o:connecttype="segments"/>
          </v:shape>
        </w:pict>
      </w:r>
      <w:r>
        <w:t xml:space="preserve"> (Б.7)</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an,inc</w:t>
      </w:r>
      <w:r>
        <w:t xml:space="preserve"> - суммарная площадь поперечного сечения наклонных анкеров;</w:t>
      </w:r>
    </w:p>
    <w:p w:rsidR="00600D44" w:rsidRDefault="00600D44">
      <w:pPr>
        <w:pStyle w:val="ConsPlusNormal"/>
        <w:spacing w:before="220"/>
        <w:ind w:firstLine="540"/>
        <w:jc w:val="both"/>
      </w:pPr>
      <w:r>
        <w:rPr>
          <w:i/>
        </w:rPr>
        <w:t>N</w:t>
      </w:r>
      <w:r>
        <w:rPr>
          <w:i/>
          <w:vertAlign w:val="superscript"/>
        </w:rPr>
        <w:t>'</w:t>
      </w:r>
      <w:r>
        <w:rPr>
          <w:i/>
          <w:vertAlign w:val="subscript"/>
        </w:rPr>
        <w:t>an</w:t>
      </w:r>
      <w:r>
        <w:t xml:space="preserve"> - по </w:t>
      </w:r>
      <w:hyperlink w:anchor="P4308" w:history="1">
        <w:r>
          <w:rPr>
            <w:color w:val="0000FF"/>
          </w:rPr>
          <w:t>формуле (Б.4)</w:t>
        </w:r>
      </w:hyperlink>
      <w:r>
        <w:t>.</w:t>
      </w:r>
    </w:p>
    <w:p w:rsidR="00600D44" w:rsidRDefault="00600D44">
      <w:pPr>
        <w:pStyle w:val="ConsPlusNormal"/>
        <w:spacing w:before="220"/>
        <w:ind w:firstLine="540"/>
        <w:jc w:val="both"/>
      </w:pPr>
      <w:r>
        <w:t xml:space="preserve">При этом должны устанавливаться нормальные анкеры, рассчитываемые по </w:t>
      </w:r>
      <w:hyperlink w:anchor="P4296" w:history="1">
        <w:r>
          <w:rPr>
            <w:color w:val="0000FF"/>
          </w:rPr>
          <w:t>формуле (Б.1)</w:t>
        </w:r>
      </w:hyperlink>
      <w:r>
        <w:t xml:space="preserve"> при значениях </w:t>
      </w:r>
      <w:r>
        <w:rPr>
          <w:i/>
        </w:rPr>
        <w:t>Q</w:t>
      </w:r>
      <w:r>
        <w:rPr>
          <w:i/>
          <w:vertAlign w:val="subscript"/>
        </w:rPr>
        <w:t>an</w:t>
      </w:r>
      <w:r>
        <w:rPr>
          <w:i/>
        </w:rPr>
        <w:t>,</w:t>
      </w:r>
      <w:r>
        <w:t xml:space="preserve"> равных 0,1 сдвигающего усилия, определяемого по </w:t>
      </w:r>
      <w:hyperlink w:anchor="P4304" w:history="1">
        <w:r>
          <w:rPr>
            <w:color w:val="0000FF"/>
          </w:rPr>
          <w:t>формуле (Б.3)</w:t>
        </w:r>
      </w:hyperlink>
      <w:r>
        <w:t>.</w:t>
      </w:r>
    </w:p>
    <w:p w:rsidR="00600D44" w:rsidRDefault="00600D44">
      <w:pPr>
        <w:pStyle w:val="ConsPlusNormal"/>
        <w:spacing w:before="220"/>
        <w:ind w:firstLine="540"/>
        <w:jc w:val="both"/>
      </w:pPr>
      <w:r>
        <w:t xml:space="preserve">Б.3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w:t>
      </w:r>
      <w:hyperlink r:id="rId827" w:history="1">
        <w:r>
          <w:rPr>
            <w:color w:val="0000FF"/>
          </w:rPr>
          <w:t>СП 16.13330</w:t>
        </w:r>
      </w:hyperlink>
      <w:r>
        <w:t>. При расчете пластин и фасонного проката на отрывающую силу принимается, что они шарнирно соединены с нормальными анкерными стержнями.</w:t>
      </w:r>
    </w:p>
    <w:p w:rsidR="00600D44" w:rsidRDefault="00600D44">
      <w:pPr>
        <w:pStyle w:val="ConsPlusNormal"/>
        <w:spacing w:before="220"/>
        <w:ind w:firstLine="540"/>
        <w:jc w:val="both"/>
      </w:pPr>
      <w:r>
        <w:t xml:space="preserve">Кроме того, толщина пластины </w:t>
      </w:r>
      <w:r>
        <w:rPr>
          <w:i/>
        </w:rPr>
        <w:t>t</w:t>
      </w:r>
      <w:r>
        <w:t xml:space="preserve"> расчетной закладной детали, к которой привариваются втавр анкеры, должна проверяться из условия</w:t>
      </w:r>
    </w:p>
    <w:p w:rsidR="00600D44" w:rsidRDefault="00600D44">
      <w:pPr>
        <w:pStyle w:val="ConsPlusNormal"/>
        <w:jc w:val="both"/>
      </w:pPr>
    </w:p>
    <w:p w:rsidR="00600D44" w:rsidRDefault="00600D44">
      <w:pPr>
        <w:pStyle w:val="ConsPlusNormal"/>
        <w:jc w:val="center"/>
      </w:pPr>
      <w:bookmarkStart w:id="260" w:name="P4342"/>
      <w:bookmarkEnd w:id="260"/>
      <w:r w:rsidRPr="00503895">
        <w:rPr>
          <w:position w:val="-27"/>
        </w:rPr>
        <w:pict>
          <v:shape id="_x0000_i1697" style="width:84.65pt;height:38.35pt" coordsize="" o:spt="100" adj="0,,0" path="" filled="f" stroked="f">
            <v:stroke joinstyle="miter"/>
            <v:imagedata r:id="rId828" o:title="base_44_25375_33440"/>
            <v:formulas/>
            <v:path o:connecttype="segments"/>
          </v:shape>
        </w:pict>
      </w:r>
      <w:r>
        <w:t xml:space="preserve"> (Б.8)</w:t>
      </w:r>
    </w:p>
    <w:p w:rsidR="00600D44" w:rsidRDefault="00600D44">
      <w:pPr>
        <w:pStyle w:val="ConsPlusNormal"/>
        <w:jc w:val="both"/>
      </w:pPr>
    </w:p>
    <w:p w:rsidR="00600D44" w:rsidRDefault="00600D44">
      <w:pPr>
        <w:pStyle w:val="ConsPlusNormal"/>
        <w:ind w:firstLine="540"/>
        <w:jc w:val="both"/>
      </w:pPr>
      <w:r>
        <w:t xml:space="preserve">где </w:t>
      </w:r>
      <w:r>
        <w:rPr>
          <w:i/>
        </w:rPr>
        <w:t>d</w:t>
      </w:r>
      <w:r>
        <w:rPr>
          <w:i/>
          <w:vertAlign w:val="subscript"/>
        </w:rPr>
        <w:t>an</w:t>
      </w:r>
      <w:r>
        <w:t xml:space="preserve"> - диаметр анкерного стержня, требуемый по расчету;</w:t>
      </w:r>
    </w:p>
    <w:p w:rsidR="00600D44" w:rsidRDefault="00600D44">
      <w:pPr>
        <w:pStyle w:val="ConsPlusNormal"/>
        <w:spacing w:before="220"/>
        <w:ind w:firstLine="540"/>
        <w:jc w:val="both"/>
      </w:pPr>
      <w:r>
        <w:rPr>
          <w:i/>
        </w:rPr>
        <w:t>R</w:t>
      </w:r>
      <w:r>
        <w:rPr>
          <w:i/>
          <w:vertAlign w:val="subscript"/>
        </w:rPr>
        <w:t>sq</w:t>
      </w:r>
      <w:r>
        <w:t xml:space="preserve"> - расчетное сопротивление стали на срез, принимаемое согласно </w:t>
      </w:r>
      <w:hyperlink r:id="rId829" w:history="1">
        <w:r>
          <w:rPr>
            <w:color w:val="0000FF"/>
          </w:rPr>
          <w:t>СП 16.13330</w:t>
        </w:r>
      </w:hyperlink>
      <w:r>
        <w:t>.</w:t>
      </w:r>
    </w:p>
    <w:p w:rsidR="00600D44" w:rsidRDefault="00600D44">
      <w:pPr>
        <w:pStyle w:val="ConsPlusNormal"/>
        <w:spacing w:before="220"/>
        <w:ind w:firstLine="540"/>
        <w:jc w:val="both"/>
      </w:pPr>
      <w:r>
        <w:t xml:space="preserve">Для типов сварных соединений, обеспечивающих большую зону включения пластины в работу при вырывании из нее анкерного стержня и соответствующем обосновании, возможна корректировка </w:t>
      </w:r>
      <w:hyperlink w:anchor="P4342" w:history="1">
        <w:r>
          <w:rPr>
            <w:color w:val="0000FF"/>
          </w:rPr>
          <w:t>условия (Б.8)</w:t>
        </w:r>
      </w:hyperlink>
      <w:r>
        <w:t xml:space="preserve"> для уменьшения толщины пластины.</w:t>
      </w:r>
    </w:p>
    <w:p w:rsidR="00600D44" w:rsidRDefault="00600D44">
      <w:pPr>
        <w:pStyle w:val="ConsPlusNormal"/>
        <w:spacing w:before="220"/>
        <w:ind w:firstLine="540"/>
        <w:jc w:val="both"/>
      </w:pPr>
      <w:r>
        <w:t>Толщина пластины должна также удовлетворять технологическим требованиям по сварке.</w:t>
      </w:r>
    </w:p>
    <w:p w:rsidR="00600D44" w:rsidRDefault="00600D44">
      <w:pPr>
        <w:pStyle w:val="ConsPlusNormal"/>
        <w:spacing w:before="220"/>
        <w:ind w:firstLine="540"/>
        <w:jc w:val="both"/>
      </w:pPr>
      <w:r>
        <w:t>Б.4 При наличии растягивающих усилий во всех нормальных или наклонных анкерах, приваренных к плоским элементам закладной детали, необходимо предусмотреть обеспечение прочности бетона на выкалывание по соответствующим поверхностям выкалывания.</w:t>
      </w:r>
    </w:p>
    <w:p w:rsidR="00600D44" w:rsidRDefault="00600D44">
      <w:pPr>
        <w:pStyle w:val="ConsPlusNormal"/>
        <w:spacing w:before="220"/>
        <w:ind w:firstLine="540"/>
        <w:jc w:val="both"/>
      </w:pPr>
      <w:r>
        <w:t>Расчет на выкалывание допускается не производить, если концы анкеров заведены за продольную арматуру, расположенную у противоположной от закладной детали грани железобетонной конструкции, а усиления анкеров в виде пластин или поперечных коротышей зацепляются за стержни продольной арматуры диаметром: не менее 20 мм - при симметричном зацеплении, не менее 25 мм - при несимметричном. При этом участок железобетонной конструкции между крайними рядами анкеров проверяется на действие соответствующей поперечной силы.</w:t>
      </w:r>
    </w:p>
    <w:p w:rsidR="00600D44" w:rsidRDefault="00600D44">
      <w:pPr>
        <w:pStyle w:val="ConsPlusNormal"/>
        <w:spacing w:before="220"/>
        <w:ind w:firstLine="540"/>
        <w:jc w:val="both"/>
      </w:pPr>
      <w:r>
        <w:t>При действии сдвигающих усилий на закладную деталь по направлению к краю железобетонной конструкции также необходимо предусматривать обеспечение прочности на откалывание бетона.</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В</w:t>
      </w:r>
    </w:p>
    <w:p w:rsidR="00600D44" w:rsidRDefault="00600D44">
      <w:pPr>
        <w:pStyle w:val="ConsPlusNormal"/>
        <w:jc w:val="both"/>
      </w:pPr>
    </w:p>
    <w:p w:rsidR="00600D44" w:rsidRDefault="00600D44">
      <w:pPr>
        <w:pStyle w:val="ConsPlusTitle"/>
        <w:jc w:val="center"/>
      </w:pPr>
      <w:r>
        <w:t>РАСЧЕТ КОНСТРУКТИВНЫХ СИСТЕМ</w:t>
      </w:r>
    </w:p>
    <w:p w:rsidR="00600D44" w:rsidRDefault="00600D44">
      <w:pPr>
        <w:pStyle w:val="ConsPlusNormal"/>
        <w:jc w:val="both"/>
      </w:pPr>
    </w:p>
    <w:p w:rsidR="00600D44" w:rsidRDefault="00600D44">
      <w:pPr>
        <w:pStyle w:val="ConsPlusNormal"/>
        <w:ind w:firstLine="540"/>
        <w:jc w:val="both"/>
      </w:pPr>
      <w:r>
        <w:t>В.1 Расчет несущих конструктивных систем должен включать:</w:t>
      </w:r>
    </w:p>
    <w:p w:rsidR="00600D44" w:rsidRDefault="00600D44">
      <w:pPr>
        <w:pStyle w:val="ConsPlusNormal"/>
        <w:spacing w:before="220"/>
        <w:ind w:firstLine="540"/>
        <w:jc w:val="both"/>
      </w:pPr>
      <w:r>
        <w:t>определение усилий в элементах конструктивной системы (колоннах, плитах перекрытий и покрытия, фундаментных плитах, стенах, ядрах) и усилий, действующих на основания фундаментов;</w:t>
      </w:r>
    </w:p>
    <w:p w:rsidR="00600D44" w:rsidRDefault="00600D44">
      <w:pPr>
        <w:pStyle w:val="ConsPlusNormal"/>
        <w:spacing w:before="220"/>
        <w:ind w:firstLine="540"/>
        <w:jc w:val="both"/>
      </w:pPr>
      <w:r>
        <w:t>определение перемещений конструктивной системы в целом и отдельных ее элементов, а также ускорений колебания перекрытий верхних этажей;</w:t>
      </w:r>
    </w:p>
    <w:p w:rsidR="00600D44" w:rsidRDefault="00600D44">
      <w:pPr>
        <w:pStyle w:val="ConsPlusNormal"/>
        <w:spacing w:before="220"/>
        <w:ind w:firstLine="540"/>
        <w:jc w:val="both"/>
      </w:pPr>
      <w:r>
        <w:t>расчет на устойчивость конструктивной системы (устойчивость формы и положения);</w:t>
      </w:r>
    </w:p>
    <w:p w:rsidR="00600D44" w:rsidRDefault="00600D44">
      <w:pPr>
        <w:pStyle w:val="ConsPlusNormal"/>
        <w:spacing w:before="220"/>
        <w:ind w:firstLine="540"/>
        <w:jc w:val="both"/>
      </w:pPr>
      <w:r>
        <w:t>оценку несущей способности и деформации основания;</w:t>
      </w:r>
    </w:p>
    <w:p w:rsidR="00600D44" w:rsidRDefault="00600D44">
      <w:pPr>
        <w:pStyle w:val="ConsPlusNormal"/>
        <w:spacing w:before="220"/>
        <w:ind w:firstLine="540"/>
        <w:jc w:val="both"/>
      </w:pPr>
      <w:r>
        <w:t>оценку сопротивляемости конструктивной системы прогрессирующему разрушению (в отдельных случаях).</w:t>
      </w:r>
    </w:p>
    <w:p w:rsidR="00600D44" w:rsidRDefault="00600D44">
      <w:pPr>
        <w:pStyle w:val="ConsPlusNormal"/>
        <w:spacing w:before="220"/>
        <w:ind w:firstLine="540"/>
        <w:jc w:val="both"/>
      </w:pPr>
      <w:r>
        <w:t>В.2 Расчет несущей конструктивной системы, включающей надземные и подземные конструкции и фундамент, следует производить для стадии эксплуатации. В случае 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соответствующие рассматриваемым стадиям.</w:t>
      </w:r>
    </w:p>
    <w:p w:rsidR="00600D44" w:rsidRDefault="00600D44">
      <w:pPr>
        <w:pStyle w:val="ConsPlusNormal"/>
        <w:spacing w:before="220"/>
        <w:ind w:firstLine="540"/>
        <w:jc w:val="both"/>
      </w:pPr>
      <w:r>
        <w:t>В.3 Расчет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rsidR="00600D44" w:rsidRDefault="00600D44">
      <w:pPr>
        <w:pStyle w:val="ConsPlusNormal"/>
        <w:spacing w:before="220"/>
        <w:ind w:firstLine="540"/>
        <w:jc w:val="both"/>
      </w:pPr>
      <w:r>
        <w:t>В.4 При расчете несущих конструктивных систем, состоящих из сборных элементов, следует учитывать податливость их соединений.</w:t>
      </w:r>
    </w:p>
    <w:p w:rsidR="00600D44" w:rsidRDefault="00600D44">
      <w:pPr>
        <w:pStyle w:val="ConsPlusNormal"/>
        <w:spacing w:before="220"/>
        <w:ind w:firstLine="540"/>
        <w:jc w:val="both"/>
      </w:pPr>
      <w:r>
        <w:t>В.5 Расчет несущих конструктивных систем следует производить с применением линейных и нелинейных деформационных (жесткостных) характеристик железобетонных элементов.</w:t>
      </w:r>
    </w:p>
    <w:p w:rsidR="00600D44" w:rsidRDefault="00600D44">
      <w:pPr>
        <w:pStyle w:val="ConsPlusNormal"/>
        <w:spacing w:before="220"/>
        <w:ind w:firstLine="540"/>
        <w:jc w:val="both"/>
      </w:pPr>
      <w:r>
        <w:t>Линейные деформационные характеристики железобетонных элементов определяют как для сплошного упругого тела.</w:t>
      </w:r>
    </w:p>
    <w:p w:rsidR="00600D44" w:rsidRDefault="00600D44">
      <w:pPr>
        <w:pStyle w:val="ConsPlusNormal"/>
        <w:spacing w:before="220"/>
        <w:ind w:firstLine="540"/>
        <w:jc w:val="both"/>
      </w:pPr>
      <w: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сечениях, а также с учетом развития неупругих деформаций в бетоне и арматуре, соответствующих кратковременному и длительному действию нагрузки.</w:t>
      </w:r>
    </w:p>
    <w:p w:rsidR="00600D44" w:rsidRDefault="00600D44">
      <w:pPr>
        <w:pStyle w:val="ConsPlusNormal"/>
        <w:spacing w:before="220"/>
        <w:ind w:firstLine="540"/>
        <w:jc w:val="both"/>
      </w:pPr>
      <w:r>
        <w:t>В.6 В результате расчета несущей конструктивной системы должны быть установлены: в колоннах - значения продольных и поперечных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поперечных сил.</w:t>
      </w:r>
    </w:p>
    <w:p w:rsidR="00600D44" w:rsidRDefault="00600D44">
      <w:pPr>
        <w:pStyle w:val="ConsPlusNormal"/>
        <w:spacing w:before="220"/>
        <w:ind w:firstLine="540"/>
        <w:jc w:val="both"/>
      </w:pPr>
      <w: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rsidR="00600D44" w:rsidRDefault="00600D44">
      <w:pPr>
        <w:pStyle w:val="ConsPlusNormal"/>
        <w:spacing w:before="220"/>
        <w:ind w:firstLine="540"/>
        <w:jc w:val="both"/>
      </w:pPr>
      <w:r>
        <w:lastRenderedPageBreak/>
        <w:t>В.7 В результате расчета несущей конструктивной системы должны быть установлены значения 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Значение перемещений и ускорения колебаний не должно превышать допустимых значений, установленных соответствующими нормативными документами.</w:t>
      </w:r>
    </w:p>
    <w:p w:rsidR="00600D44" w:rsidRDefault="00600D44">
      <w:pPr>
        <w:pStyle w:val="ConsPlusNormal"/>
        <w:spacing w:before="220"/>
        <w:ind w:firstLine="540"/>
        <w:jc w:val="both"/>
      </w:pPr>
      <w:r>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кратковременных горизонтальных и вертикальных нагрузок.</w:t>
      </w:r>
    </w:p>
    <w:p w:rsidR="00600D44" w:rsidRDefault="00600D44">
      <w:pPr>
        <w:pStyle w:val="ConsPlusNormal"/>
        <w:spacing w:before="220"/>
        <w:ind w:firstLine="540"/>
        <w:jc w:val="both"/>
      </w:pPr>
      <w: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rsidR="00600D44" w:rsidRDefault="00600D44">
      <w:pPr>
        <w:pStyle w:val="ConsPlusNormal"/>
        <w:spacing w:before="220"/>
        <w:ind w:firstLine="540"/>
        <w:jc w:val="both"/>
      </w:pPr>
      <w:r>
        <w:t xml:space="preserve">Жесткостные характеристики элементов конструктивной системы следует принимать с учетом армирования, наличия трещин и неупругих деформаций в бетоне и арматуре согласно </w:t>
      </w:r>
      <w:hyperlink w:anchor="P3134" w:history="1">
        <w:r>
          <w:rPr>
            <w:color w:val="0000FF"/>
          </w:rPr>
          <w:t>8.2.26</w:t>
        </w:r>
      </w:hyperlink>
      <w:r>
        <w:t xml:space="preserve">, </w:t>
      </w:r>
      <w:hyperlink w:anchor="P3158" w:history="1">
        <w:r>
          <w:rPr>
            <w:color w:val="0000FF"/>
          </w:rPr>
          <w:t>8.2.27</w:t>
        </w:r>
      </w:hyperlink>
      <w:r>
        <w:t>.</w:t>
      </w:r>
    </w:p>
    <w:p w:rsidR="00600D44" w:rsidRDefault="00600D44">
      <w:pPr>
        <w:pStyle w:val="ConsPlusNormal"/>
        <w:spacing w:before="220"/>
        <w:ind w:firstLine="540"/>
        <w:jc w:val="both"/>
      </w:pPr>
      <w:r>
        <w:t>Ускорения колебаний перекрытий верхних этажей здания следует определять при действии пульсационной составляющей ветровой нагрузки.</w:t>
      </w:r>
    </w:p>
    <w:p w:rsidR="00600D44" w:rsidRDefault="00600D44">
      <w:pPr>
        <w:pStyle w:val="ConsPlusNormal"/>
        <w:spacing w:before="220"/>
        <w:ind w:firstLine="540"/>
        <w:jc w:val="both"/>
      </w:pPr>
      <w:r>
        <w:t>В.8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rsidR="00600D44" w:rsidRDefault="00600D44">
      <w:pPr>
        <w:pStyle w:val="ConsPlusNormal"/>
        <w:spacing w:before="220"/>
        <w:ind w:firstLine="540"/>
        <w:jc w:val="both"/>
      </w:pPr>
      <w:r>
        <w:t>В.9 Расчет на устойчивость конструктивной системы следует производить на действие расчетных постоянных, длительных и кратковременных вертикальных и горизонтальных нагрузок.</w:t>
      </w:r>
    </w:p>
    <w:p w:rsidR="00600D44" w:rsidRDefault="00600D44">
      <w:pPr>
        <w:pStyle w:val="ConsPlusNormal"/>
        <w:spacing w:before="220"/>
        <w:ind w:firstLine="540"/>
        <w:jc w:val="both"/>
      </w:pPr>
      <w:r>
        <w:t>При расчете устойчивости формы конструктивной системы жесткостные характеристики элементов конструктивной системы принимают с учетом армирования, наличия трещин и неупругих деформаций в бетоне и арматуре. Запас по устойчивости формы должен быть двукратным и более.</w:t>
      </w:r>
    </w:p>
    <w:p w:rsidR="00600D44" w:rsidRDefault="00600D44">
      <w:pPr>
        <w:pStyle w:val="ConsPlusNormal"/>
        <w:spacing w:before="220"/>
        <w:ind w:firstLine="540"/>
        <w:jc w:val="both"/>
      </w:pPr>
      <w:r>
        <w:t>При расчете устойчивости положения конструктивные системы следует рассматривать как жесткое недеформированное тело.</w:t>
      </w:r>
    </w:p>
    <w:p w:rsidR="00600D44" w:rsidRDefault="00600D44">
      <w:pPr>
        <w:pStyle w:val="ConsPlusNormal"/>
        <w:spacing w:before="220"/>
        <w:ind w:firstLine="540"/>
        <w:jc w:val="both"/>
      </w:pPr>
      <w:r>
        <w:t>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запаса 1,5.</w:t>
      </w:r>
    </w:p>
    <w:p w:rsidR="00600D44" w:rsidRDefault="00600D44">
      <w:pPr>
        <w:pStyle w:val="ConsPlusNormal"/>
        <w:spacing w:before="220"/>
        <w:ind w:firstLine="540"/>
        <w:jc w:val="both"/>
      </w:pPr>
      <w:r>
        <w:t>При расчете на сдвиг удерживающая горизонтальная сила должна превышать действующую сдвигающую силу с коэффициентом запаса 1,2. При этом следует учитывать наиболее неблагоприятные значения коэффициентов надежности по нагрузке.</w:t>
      </w:r>
    </w:p>
    <w:p w:rsidR="00600D44" w:rsidRDefault="00600D44">
      <w:pPr>
        <w:pStyle w:val="ConsPlusNormal"/>
        <w:spacing w:before="220"/>
        <w:ind w:firstLine="540"/>
        <w:jc w:val="both"/>
      </w:pPr>
      <w:r>
        <w:t>В.10 Расчет на устойчивость против прогрессирующего разрушения должен обеспечивать прочность и устойчивость формы конструктивной системы в целом при выходе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части основания под фундаментами (например, в случае образования карстовых провалов).</w:t>
      </w:r>
    </w:p>
    <w:p w:rsidR="00600D44" w:rsidRDefault="00600D44">
      <w:pPr>
        <w:pStyle w:val="ConsPlusNormal"/>
        <w:spacing w:before="220"/>
        <w:ind w:firstLine="540"/>
        <w:jc w:val="both"/>
      </w:pPr>
      <w:r>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сопротивления бетона и арматуры.</w:t>
      </w:r>
    </w:p>
    <w:p w:rsidR="00600D44" w:rsidRDefault="00600D44">
      <w:pPr>
        <w:pStyle w:val="ConsPlusNormal"/>
        <w:spacing w:before="220"/>
        <w:ind w:firstLine="540"/>
        <w:jc w:val="both"/>
      </w:pPr>
      <w:r>
        <w:t xml:space="preserve">В.12 Оценивать несущую способность и деформации основания следует согласно соответствующим нормативным документам при действии усилий на основание, установленных </w:t>
      </w:r>
      <w:r>
        <w:lastRenderedPageBreak/>
        <w:t>при расчете конструктивной системы здания.</w:t>
      </w:r>
    </w:p>
    <w:p w:rsidR="00600D44" w:rsidRDefault="00600D44">
      <w:pPr>
        <w:pStyle w:val="ConsPlusNormal"/>
        <w:spacing w:before="220"/>
        <w:ind w:firstLine="540"/>
        <w:jc w:val="both"/>
      </w:pPr>
      <w:r>
        <w:rPr>
          <w:b/>
        </w:rPr>
        <w:t>Методы расчета</w:t>
      </w:r>
    </w:p>
    <w:p w:rsidR="00600D44" w:rsidRDefault="00600D44">
      <w:pPr>
        <w:pStyle w:val="ConsPlusNormal"/>
        <w:spacing w:before="220"/>
        <w:ind w:firstLine="540"/>
        <w:jc w:val="both"/>
      </w:pPr>
      <w:r>
        <w:t>В.13 Расчет конструктивных систем производят методами строительной механики. При этом в общем случае применяют метод конечных элементов, метод конечных разностей и другие численные методы.</w:t>
      </w:r>
    </w:p>
    <w:p w:rsidR="00600D44" w:rsidRDefault="00600D44">
      <w:pPr>
        <w:pStyle w:val="ConsPlusNormal"/>
        <w:spacing w:before="220"/>
        <w:ind w:firstLine="540"/>
        <w:jc w:val="both"/>
      </w:pPr>
      <w:r>
        <w:t>В.14 Для оценки несущей способности перекрытий допускается применять метод предельного равновесия.</w:t>
      </w:r>
    </w:p>
    <w:p w:rsidR="00600D44" w:rsidRDefault="00600D44">
      <w:pPr>
        <w:pStyle w:val="ConsPlusNormal"/>
        <w:spacing w:before="220"/>
        <w:ind w:firstLine="540"/>
        <w:jc w:val="both"/>
      </w:pPr>
      <w:r>
        <w:t>В.15 Расчет конструктивной системы методом конечных элементов производится как пространственной статически неопределимой системы.</w:t>
      </w:r>
    </w:p>
    <w:p w:rsidR="00600D44" w:rsidRDefault="00600D44">
      <w:pPr>
        <w:pStyle w:val="ConsPlusNormal"/>
        <w:spacing w:before="220"/>
        <w:ind w:firstLine="540"/>
        <w:jc w:val="both"/>
      </w:pPr>
      <w:r>
        <w:t>В.16 Моделирование конструктивных систем производят с применением оболочечных, стержневых и, при необходимости, объемных конечных элементов.</w:t>
      </w:r>
    </w:p>
    <w:p w:rsidR="00600D44" w:rsidRDefault="00600D44">
      <w:pPr>
        <w:pStyle w:val="ConsPlusNormal"/>
        <w:spacing w:before="220"/>
        <w:ind w:firstLine="540"/>
        <w:jc w:val="both"/>
      </w:pPr>
      <w: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числом степеней свободы для каждого из указанных элементов.</w:t>
      </w:r>
    </w:p>
    <w:p w:rsidR="00600D44" w:rsidRDefault="00600D44">
      <w:pPr>
        <w:pStyle w:val="ConsPlusNormal"/>
        <w:spacing w:before="220"/>
        <w:ind w:firstLine="540"/>
        <w:jc w:val="both"/>
      </w:pPr>
      <w:r>
        <w:t>В.18 Деформативные свойства основания следует учитывать применением общепринятых расчетных моделей основания, различных типов конечных элементов или краевых условий с заданной податливостью, моделированием всего массива грунта под зданием из объемных конечных элементов, или комплексно - с применением всех вышеперечисленных методов.</w:t>
      </w:r>
    </w:p>
    <w:p w:rsidR="00600D44" w:rsidRDefault="00600D44">
      <w:pPr>
        <w:pStyle w:val="ConsPlusNormal"/>
        <w:spacing w:before="220"/>
        <w:ind w:firstLine="540"/>
        <w:jc w:val="both"/>
      </w:pPr>
      <w:r>
        <w:t>В.19 На первой стадии расчета конструктивной системы деформативность основания допускается учитывать с помощью коэффициента постели, принимаемого по усредненным характеристикам грунтов.</w:t>
      </w:r>
    </w:p>
    <w:p w:rsidR="00600D44" w:rsidRDefault="00600D44">
      <w:pPr>
        <w:pStyle w:val="ConsPlusNormal"/>
        <w:spacing w:before="220"/>
        <w:ind w:firstLine="540"/>
        <w:jc w:val="both"/>
      </w:pPr>
      <w:r>
        <w:t>В.20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основание как единое целое с приведенными коэффициентами постели.</w:t>
      </w:r>
    </w:p>
    <w:p w:rsidR="00600D44" w:rsidRDefault="00600D44">
      <w:pPr>
        <w:pStyle w:val="ConsPlusNormal"/>
        <w:spacing w:before="220"/>
        <w:ind w:firstLine="540"/>
        <w:jc w:val="both"/>
      </w:pPr>
      <w:r>
        <w:t>В.21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такими, чтобы была обеспечена необходимая точность определения усилий по длине колонн и по площади плит перекрытий, фундаментов и стен.</w:t>
      </w:r>
    </w:p>
    <w:p w:rsidR="00600D44" w:rsidRDefault="00600D44">
      <w:pPr>
        <w:pStyle w:val="ConsPlusNormal"/>
        <w:spacing w:before="220"/>
        <w:ind w:firstLine="540"/>
        <w:jc w:val="both"/>
      </w:pPr>
      <w:r>
        <w:t>В.22 Жесткостные характеристики конечных элементов на первоначальной стадии расчета конструктивной системы, когда армирование конструкций еще не известно, следует определять по линейным деформационным характеристикам.</w:t>
      </w:r>
    </w:p>
    <w:p w:rsidR="00600D44" w:rsidRDefault="00600D44">
      <w:pPr>
        <w:pStyle w:val="ConsPlusNormal"/>
        <w:spacing w:before="220"/>
        <w:ind w:firstLine="540"/>
        <w:jc w:val="both"/>
      </w:pPr>
      <w:r>
        <w:t>В.23 После определения требуемого содержания арматуры в плитах перекрытий и покрытий следует произвести дополнительный расчет прогибов этих конструкций, принимая уточненные значения изгибных жесткостных характеристик плит с учетом армирования в двух направлениях.</w:t>
      </w:r>
    </w:p>
    <w:p w:rsidR="00600D44" w:rsidRDefault="00600D44">
      <w:pPr>
        <w:pStyle w:val="ConsPlusNormal"/>
        <w:spacing w:before="220"/>
        <w:ind w:firstLine="540"/>
        <w:jc w:val="both"/>
      </w:pPr>
      <w:r>
        <w:t>В.24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фундаментных плитах, а также продольных сил в стенах и колоннах с учетом нелинейных жесткостных характеристик конечных элементов.</w:t>
      </w:r>
    </w:p>
    <w:p w:rsidR="00600D44" w:rsidRDefault="00600D44">
      <w:pPr>
        <w:pStyle w:val="ConsPlusNormal"/>
        <w:spacing w:before="220"/>
        <w:ind w:firstLine="540"/>
        <w:jc w:val="both"/>
      </w:pPr>
      <w:r>
        <w:t>В.25 Расчет конструктивных систем методом конечных элементов следует производить с применением специальных сертифицированных компьютерных программ.</w:t>
      </w:r>
    </w:p>
    <w:p w:rsidR="00600D44" w:rsidRDefault="00600D44">
      <w:pPr>
        <w:pStyle w:val="ConsPlusNormal"/>
        <w:spacing w:before="220"/>
        <w:ind w:firstLine="540"/>
        <w:jc w:val="both"/>
      </w:pPr>
      <w:r>
        <w:lastRenderedPageBreak/>
        <w:t xml:space="preserve">Для конструктивных систем зданий и сооружений класса КС-3 с повышенным уровнем ответственности по </w:t>
      </w:r>
      <w:hyperlink r:id="rId830" w:history="1">
        <w:r>
          <w:rPr>
            <w:color w:val="0000FF"/>
          </w:rPr>
          <w:t>ГОСТ 27751</w:t>
        </w:r>
      </w:hyperlink>
      <w:r>
        <w:t>, расчет необходимо выполнять не менее чем по двум различным компьютерным программам независимыми организациями.</w:t>
      </w:r>
    </w:p>
    <w:p w:rsidR="00600D44" w:rsidRDefault="00600D44">
      <w:pPr>
        <w:pStyle w:val="ConsPlusNormal"/>
        <w:spacing w:before="220"/>
        <w:ind w:firstLine="540"/>
        <w:jc w:val="both"/>
      </w:pPr>
      <w:r>
        <w:t>В.26 Расчет несущей способности перекрытий методом предельного равновесия следует производить, используя в качестве критерия равенство работ внешних нагрузок и внутренних сил на перемещениях в предельном равновесии плиты перекрытия с наиболее опасной схемой излома, характеризующей ее разрушение.</w:t>
      </w:r>
    </w:p>
    <w:p w:rsidR="00600D44" w:rsidRDefault="00600D44">
      <w:pPr>
        <w:pStyle w:val="ConsPlusNormal"/>
        <w:spacing w:before="220"/>
        <w:ind w:firstLine="540"/>
        <w:jc w:val="both"/>
      </w:pPr>
      <w:r>
        <w:t xml:space="preserve">В.27 Расчет конструктивных систем зданий и сооружений класса КС-3 с повышенным уровнем ответственности по </w:t>
      </w:r>
      <w:hyperlink r:id="rId831" w:history="1">
        <w:r>
          <w:rPr>
            <w:color w:val="0000FF"/>
          </w:rPr>
          <w:t>ГОСТ 27751</w:t>
        </w:r>
      </w:hyperlink>
      <w:r>
        <w:t>, следует выполнять при научно-техническом сопровождении специализированной организации.</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Г</w:t>
      </w:r>
    </w:p>
    <w:p w:rsidR="00600D44" w:rsidRDefault="00600D44">
      <w:pPr>
        <w:pStyle w:val="ConsPlusNormal"/>
        <w:jc w:val="both"/>
      </w:pPr>
    </w:p>
    <w:p w:rsidR="00600D44" w:rsidRDefault="00600D44">
      <w:pPr>
        <w:pStyle w:val="ConsPlusTitle"/>
        <w:jc w:val="center"/>
      </w:pPr>
      <w:bookmarkStart w:id="261" w:name="P4412"/>
      <w:bookmarkEnd w:id="261"/>
      <w:r>
        <w:t>ДИАГРАММЫ ДЕФОРМИРОВАНИЯ БЕТОНА</w:t>
      </w:r>
    </w:p>
    <w:p w:rsidR="00600D44" w:rsidRDefault="00600D44">
      <w:pPr>
        <w:pStyle w:val="ConsPlusNormal"/>
        <w:jc w:val="both"/>
      </w:pPr>
    </w:p>
    <w:p w:rsidR="00600D44" w:rsidRDefault="00600D44">
      <w:pPr>
        <w:pStyle w:val="ConsPlusNormal"/>
        <w:ind w:firstLine="540"/>
        <w:jc w:val="both"/>
      </w:pPr>
      <w:r>
        <w:t>Г.1 Аналитическая зависимость криволинейных диаграмм деформирования бетона принимается в виде:</w:t>
      </w:r>
    </w:p>
    <w:p w:rsidR="00600D44" w:rsidRDefault="00600D44">
      <w:pPr>
        <w:pStyle w:val="ConsPlusNormal"/>
        <w:jc w:val="both"/>
      </w:pPr>
    </w:p>
    <w:p w:rsidR="00600D44" w:rsidRDefault="00600D44">
      <w:pPr>
        <w:pStyle w:val="ConsPlusNormal"/>
        <w:jc w:val="center"/>
      </w:pPr>
      <w:bookmarkStart w:id="262" w:name="P4416"/>
      <w:bookmarkEnd w:id="262"/>
      <w:r w:rsidRPr="00503895">
        <w:rPr>
          <w:position w:val="-35"/>
        </w:rPr>
        <w:pict>
          <v:shape id="_x0000_i1698" style="width:110pt;height:46.3pt" coordsize="" o:spt="100" adj="0,,0" path="" filled="f" stroked="f">
            <v:stroke joinstyle="miter"/>
            <v:imagedata r:id="rId832" o:title="base_44_25375_33441"/>
            <v:formulas/>
            <v:path o:connecttype="segments"/>
          </v:shape>
        </w:pict>
      </w:r>
      <w:r>
        <w:t xml:space="preserve"> (Г.1)</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8"/>
        </w:rPr>
        <w:pict>
          <v:shape id="_x0000_i1699" style="width:16.6pt;height:19.8pt" coordsize="" o:spt="100" adj="0,,0" path="" filled="f" stroked="f">
            <v:stroke joinstyle="miter"/>
            <v:imagedata r:id="rId833" o:title="base_44_25375_33442"/>
            <v:formulas/>
            <v:path o:connecttype="segments"/>
          </v:shape>
        </w:pict>
      </w:r>
      <w:r>
        <w:t xml:space="preserve">, </w:t>
      </w:r>
      <w:r w:rsidRPr="00503895">
        <w:rPr>
          <w:position w:val="-8"/>
        </w:rPr>
        <w:pict>
          <v:shape id="_x0000_i1700" style="width:18.6pt;height:19.8pt" coordsize="" o:spt="100" adj="0,,0" path="" filled="f" stroked="f">
            <v:stroke joinstyle="miter"/>
            <v:imagedata r:id="rId834" o:title="base_44_25375_33443"/>
            <v:formulas/>
            <v:path o:connecttype="segments"/>
          </v:shape>
        </w:pict>
      </w:r>
      <w:r>
        <w:t xml:space="preserve">, </w:t>
      </w:r>
      <w:r>
        <w:rPr>
          <w:i/>
        </w:rPr>
        <w:t>E</w:t>
      </w:r>
      <w:r>
        <w:rPr>
          <w:i/>
          <w:vertAlign w:val="subscript"/>
        </w:rPr>
        <w:t>m</w:t>
      </w:r>
      <w:r>
        <w:t xml:space="preserve"> - соответственно относительные деформации, напряжения, начальные модули упругости </w:t>
      </w:r>
      <w:r>
        <w:rPr>
          <w:i/>
        </w:rPr>
        <w:t>(d</w:t>
      </w:r>
      <w:r>
        <w:t xml:space="preserve"> - знак дифференциала);</w:t>
      </w:r>
    </w:p>
    <w:p w:rsidR="00600D44" w:rsidRDefault="00600D44">
      <w:pPr>
        <w:pStyle w:val="ConsPlusNormal"/>
        <w:spacing w:before="220"/>
        <w:ind w:firstLine="540"/>
        <w:jc w:val="both"/>
      </w:pPr>
      <w:r>
        <w:rPr>
          <w:i/>
        </w:rPr>
        <w:t>m</w:t>
      </w:r>
      <w:r>
        <w:t xml:space="preserve"> - индекс материала (для бетона </w:t>
      </w:r>
      <w:r>
        <w:rPr>
          <w:i/>
        </w:rPr>
        <w:t>m</w:t>
      </w:r>
      <w:r>
        <w:t xml:space="preserve"> = </w:t>
      </w:r>
      <w:r>
        <w:rPr>
          <w:i/>
        </w:rPr>
        <w:t>b</w:t>
      </w:r>
      <w:r>
        <w:t xml:space="preserve">, </w:t>
      </w:r>
      <w:r>
        <w:rPr>
          <w:i/>
        </w:rPr>
        <w:t>bt</w:t>
      </w:r>
      <w:r>
        <w:t xml:space="preserve">; для арматуры </w:t>
      </w:r>
      <w:r>
        <w:rPr>
          <w:i/>
        </w:rPr>
        <w:t>m</w:t>
      </w:r>
      <w:r>
        <w:t xml:space="preserve"> = </w:t>
      </w:r>
      <w:r>
        <w:rPr>
          <w:i/>
        </w:rPr>
        <w:t>s</w:t>
      </w:r>
      <w:r>
        <w:t>);</w:t>
      </w:r>
    </w:p>
    <w:p w:rsidR="00600D44" w:rsidRDefault="00600D44">
      <w:pPr>
        <w:pStyle w:val="ConsPlusNormal"/>
        <w:spacing w:before="220"/>
        <w:ind w:firstLine="540"/>
        <w:jc w:val="both"/>
      </w:pPr>
      <w:r w:rsidRPr="00503895">
        <w:rPr>
          <w:position w:val="-8"/>
        </w:rPr>
        <w:pict>
          <v:shape id="_x0000_i1701" style="width:16.6pt;height:19.8pt" coordsize="" o:spt="100" adj="0,,0" path="" filled="f" stroked="f">
            <v:stroke joinstyle="miter"/>
            <v:imagedata r:id="rId835" o:title="base_44_25375_33444"/>
            <v:formulas/>
            <v:path o:connecttype="segments"/>
          </v:shape>
        </w:pict>
      </w:r>
      <w:r>
        <w:t xml:space="preserve"> - коэффициент изменения секущего модуля, определяемый по формуле</w:t>
      </w:r>
    </w:p>
    <w:p w:rsidR="00600D44" w:rsidRDefault="00600D44">
      <w:pPr>
        <w:pStyle w:val="ConsPlusNormal"/>
        <w:jc w:val="both"/>
      </w:pPr>
    </w:p>
    <w:p w:rsidR="00600D44" w:rsidRDefault="00600D44">
      <w:pPr>
        <w:pStyle w:val="ConsPlusNormal"/>
        <w:jc w:val="center"/>
      </w:pPr>
      <w:bookmarkStart w:id="263" w:name="P4422"/>
      <w:bookmarkEnd w:id="263"/>
      <w:r w:rsidRPr="00503895">
        <w:rPr>
          <w:position w:val="-14"/>
        </w:rPr>
        <w:pict>
          <v:shape id="_x0000_i1702" style="width:187.9pt;height:25.3pt" coordsize="" o:spt="100" adj="0,,0" path="" filled="f" stroked="f">
            <v:stroke joinstyle="miter"/>
            <v:imagedata r:id="rId836" o:title="base_44_25375_33445"/>
            <v:formulas/>
            <v:path o:connecttype="segments"/>
          </v:shape>
        </w:pict>
      </w:r>
      <w:r>
        <w:t xml:space="preserve"> (Г.2)</w:t>
      </w:r>
    </w:p>
    <w:p w:rsidR="00600D44" w:rsidRDefault="00600D44">
      <w:pPr>
        <w:pStyle w:val="ConsPlusNormal"/>
        <w:jc w:val="both"/>
      </w:pPr>
    </w:p>
    <w:p w:rsidR="00600D44" w:rsidRDefault="00600D44">
      <w:pPr>
        <w:pStyle w:val="ConsPlusNormal"/>
        <w:ind w:firstLine="540"/>
        <w:jc w:val="both"/>
      </w:pPr>
      <w:r>
        <w:t xml:space="preserve">здесь </w:t>
      </w:r>
      <w:r w:rsidRPr="00503895">
        <w:rPr>
          <w:position w:val="-8"/>
        </w:rPr>
        <w:pict>
          <v:shape id="_x0000_i1703" style="width:16.6pt;height:19.8pt" coordsize="" o:spt="100" adj="0,,0" path="" filled="f" stroked="f">
            <v:stroke joinstyle="miter"/>
            <v:imagedata r:id="rId837" o:title="base_44_25375_33446"/>
            <v:formulas/>
            <v:path o:connecttype="segments"/>
          </v:shape>
        </w:pict>
      </w:r>
      <w:r>
        <w:t xml:space="preserve"> - значение коэффициента в вершине диаграммы (при </w:t>
      </w:r>
      <w:r w:rsidRPr="00503895">
        <w:rPr>
          <w:position w:val="-8"/>
        </w:rPr>
        <w:pict>
          <v:shape id="_x0000_i1704" style="width:46.3pt;height:19.8pt" coordsize="" o:spt="100" adj="0,,0" path="" filled="f" stroked="f">
            <v:stroke joinstyle="miter"/>
            <v:imagedata r:id="rId838" o:title="base_44_25375_33447"/>
            <v:formulas/>
            <v:path o:connecttype="segments"/>
          </v:shape>
        </w:pict>
      </w:r>
      <w:r>
        <w:t>);</w:t>
      </w:r>
    </w:p>
    <w:p w:rsidR="00600D44" w:rsidRDefault="00600D44">
      <w:pPr>
        <w:pStyle w:val="ConsPlusNormal"/>
        <w:spacing w:before="220"/>
        <w:ind w:firstLine="540"/>
        <w:jc w:val="both"/>
      </w:pPr>
      <w:r w:rsidRPr="00503895">
        <w:rPr>
          <w:position w:val="-8"/>
        </w:rPr>
        <w:pict>
          <v:shape id="_x0000_i1705" style="width:14.25pt;height:19.8pt" coordsize="" o:spt="100" adj="0,,0" path="" filled="f" stroked="f">
            <v:stroke joinstyle="miter"/>
            <v:imagedata r:id="rId839" o:title="base_44_25375_33448"/>
            <v:formulas/>
            <v:path o:connecttype="segments"/>
          </v:shape>
        </w:pict>
      </w:r>
      <w:r>
        <w:t xml:space="preserve"> - начальный коэффициент изменения секущего модуля (в начале диаграммы или в начале ее криволинейного отрезка);</w:t>
      </w:r>
    </w:p>
    <w:p w:rsidR="00600D44" w:rsidRDefault="00600D44">
      <w:pPr>
        <w:pStyle w:val="ConsPlusNormal"/>
        <w:spacing w:before="220"/>
        <w:ind w:firstLine="540"/>
        <w:jc w:val="both"/>
      </w:pPr>
      <w:r w:rsidRPr="00503895">
        <w:rPr>
          <w:position w:val="-8"/>
        </w:rPr>
        <w:pict>
          <v:shape id="_x0000_i1706" style="width:15.45pt;height:19.8pt" coordsize="" o:spt="100" adj="0,,0" path="" filled="f" stroked="f">
            <v:stroke joinstyle="miter"/>
            <v:imagedata r:id="rId840" o:title="base_44_25375_33449"/>
            <v:formulas/>
            <v:path o:connecttype="segments"/>
          </v:shape>
        </w:pict>
      </w:r>
      <w:r>
        <w:t xml:space="preserve">, </w:t>
      </w:r>
      <w:r w:rsidRPr="00503895">
        <w:rPr>
          <w:position w:val="-8"/>
        </w:rPr>
        <w:pict>
          <v:shape id="_x0000_i1707" style="width:16.6pt;height:19.8pt" coordsize="" o:spt="100" adj="0,,0" path="" filled="f" stroked="f">
            <v:stroke joinstyle="miter"/>
            <v:imagedata r:id="rId841" o:title="base_44_25375_33450"/>
            <v:formulas/>
            <v:path o:connecttype="segments"/>
          </v:shape>
        </w:pict>
      </w:r>
      <w:r>
        <w:t xml:space="preserve"> - коэффициенты, характеризующие полноту диаграммы материала, </w:t>
      </w:r>
      <w:r w:rsidRPr="00503895">
        <w:rPr>
          <w:position w:val="-8"/>
        </w:rPr>
        <w:pict>
          <v:shape id="_x0000_i1708" style="width:58.15pt;height:19.8pt" coordsize="" o:spt="100" adj="0,,0" path="" filled="f" stroked="f">
            <v:stroke joinstyle="miter"/>
            <v:imagedata r:id="rId842" o:title="base_44_25375_33451"/>
            <v:formulas/>
            <v:path o:connecttype="segments"/>
          </v:shape>
        </w:pict>
      </w:r>
      <w:r>
        <w:t>;</w:t>
      </w:r>
    </w:p>
    <w:p w:rsidR="00600D44" w:rsidRDefault="00600D44">
      <w:pPr>
        <w:pStyle w:val="ConsPlusNormal"/>
        <w:spacing w:before="220"/>
        <w:ind w:firstLine="540"/>
        <w:jc w:val="both"/>
      </w:pPr>
      <w:r w:rsidRPr="00503895">
        <w:rPr>
          <w:position w:val="-3"/>
        </w:rPr>
        <w:pict>
          <v:shape id="_x0000_i1709" style="width:11.1pt;height:14.25pt" coordsize="" o:spt="100" adj="0,,0" path="" filled="f" stroked="f">
            <v:stroke joinstyle="miter"/>
            <v:imagedata r:id="rId843" o:title="base_44_25375_33452"/>
            <v:formulas/>
            <v:path o:connecttype="segments"/>
          </v:shape>
        </w:pict>
      </w:r>
      <w:r>
        <w:t xml:space="preserve"> - уровень приращения напряжений, который определяется как отношение</w:t>
      </w:r>
    </w:p>
    <w:p w:rsidR="00600D44" w:rsidRDefault="00600D44">
      <w:pPr>
        <w:pStyle w:val="ConsPlusNormal"/>
        <w:jc w:val="both"/>
      </w:pPr>
    </w:p>
    <w:p w:rsidR="00600D44" w:rsidRDefault="00600D44">
      <w:pPr>
        <w:pStyle w:val="ConsPlusNormal"/>
        <w:jc w:val="center"/>
      </w:pPr>
      <w:bookmarkStart w:id="264" w:name="P4429"/>
      <w:bookmarkEnd w:id="264"/>
      <w:r w:rsidRPr="00503895">
        <w:rPr>
          <w:position w:val="-9"/>
        </w:rPr>
        <w:pict>
          <v:shape id="_x0000_i1710" style="width:152.7pt;height:20.95pt" coordsize="" o:spt="100" adj="0,,0" path="" filled="f" stroked="f">
            <v:stroke joinstyle="miter"/>
            <v:imagedata r:id="rId844" o:title="base_44_25375_33453"/>
            <v:formulas/>
            <v:path o:connecttype="segments"/>
          </v:shape>
        </w:pict>
      </w:r>
      <w:r>
        <w:t xml:space="preserve"> (Г.3)</w:t>
      </w:r>
    </w:p>
    <w:p w:rsidR="00600D44" w:rsidRDefault="00600D44">
      <w:pPr>
        <w:pStyle w:val="ConsPlusNormal"/>
        <w:jc w:val="both"/>
      </w:pPr>
    </w:p>
    <w:p w:rsidR="00600D44" w:rsidRDefault="00600D44">
      <w:pPr>
        <w:pStyle w:val="ConsPlusNormal"/>
        <w:jc w:val="center"/>
      </w:pPr>
      <w:r w:rsidRPr="00503895">
        <w:rPr>
          <w:position w:val="-9"/>
        </w:rPr>
        <w:pict>
          <v:shape id="_x0000_i1711" style="width:85.85pt;height:20.95pt" coordsize="" o:spt="100" adj="0,,0" path="" filled="f" stroked="f">
            <v:stroke joinstyle="miter"/>
            <v:imagedata r:id="rId845" o:title="base_44_25375_33454"/>
            <v:formulas/>
            <v:path o:connecttype="segments"/>
          </v:shape>
        </w:pict>
      </w:r>
    </w:p>
    <w:p w:rsidR="00600D44" w:rsidRDefault="00600D44">
      <w:pPr>
        <w:pStyle w:val="ConsPlusNormal"/>
        <w:jc w:val="both"/>
      </w:pPr>
    </w:p>
    <w:p w:rsidR="00600D44" w:rsidRDefault="00600D44">
      <w:pPr>
        <w:pStyle w:val="ConsPlusNormal"/>
        <w:ind w:firstLine="540"/>
        <w:jc w:val="both"/>
      </w:pPr>
      <w:r w:rsidRPr="00503895">
        <w:rPr>
          <w:position w:val="-9"/>
        </w:rPr>
        <w:lastRenderedPageBreak/>
        <w:pict>
          <v:shape id="_x0000_i1712" style="width:26.5pt;height:20.95pt" coordsize="" o:spt="100" adj="0,,0" path="" filled="f" stroked="f">
            <v:stroke joinstyle="miter"/>
            <v:imagedata r:id="rId846" o:title="base_44_25375_33455"/>
            <v:formulas/>
            <v:path o:connecttype="segments"/>
          </v:shape>
        </w:pict>
      </w:r>
      <w:r>
        <w:t xml:space="preserve"> - напряжения, соответствующие пределу упругости материала;</w:t>
      </w:r>
    </w:p>
    <w:p w:rsidR="00600D44" w:rsidRDefault="00600D44">
      <w:pPr>
        <w:pStyle w:val="ConsPlusNormal"/>
        <w:spacing w:before="220"/>
        <w:ind w:firstLine="540"/>
        <w:jc w:val="both"/>
      </w:pPr>
      <w:r w:rsidRPr="00503895">
        <w:rPr>
          <w:position w:val="-9"/>
        </w:rPr>
        <w:pict>
          <v:shape id="_x0000_i1713" style="width:16.6pt;height:20.95pt" coordsize="" o:spt="100" adj="0,,0" path="" filled="f" stroked="f">
            <v:stroke joinstyle="miter"/>
            <v:imagedata r:id="rId847" o:title="base_44_25375_33456"/>
            <v:formulas/>
            <v:path o:connecttype="segments"/>
          </v:shape>
        </w:pict>
      </w:r>
      <w:r>
        <w:t xml:space="preserve"> - коэффициент изменения касательного модуля, связанный с коэффициентом изменения секущего модуля соотношением</w:t>
      </w:r>
    </w:p>
    <w:p w:rsidR="00600D44" w:rsidRDefault="00600D44">
      <w:pPr>
        <w:pStyle w:val="ConsPlusNormal"/>
        <w:jc w:val="both"/>
      </w:pPr>
    </w:p>
    <w:p w:rsidR="00600D44" w:rsidRDefault="00600D44">
      <w:pPr>
        <w:pStyle w:val="ConsPlusNormal"/>
        <w:jc w:val="center"/>
      </w:pPr>
      <w:bookmarkStart w:id="265" w:name="P4436"/>
      <w:bookmarkEnd w:id="265"/>
      <w:r w:rsidRPr="00503895">
        <w:rPr>
          <w:position w:val="-33"/>
        </w:rPr>
        <w:pict>
          <v:shape id="_x0000_i1714" style="width:231.05pt;height:43.9pt" coordsize="" o:spt="100" adj="0,,0" path="" filled="f" stroked="f">
            <v:stroke joinstyle="miter"/>
            <v:imagedata r:id="rId848" o:title="base_44_25375_33457"/>
            <v:formulas/>
            <v:path o:connecttype="segments"/>
          </v:shape>
        </w:pict>
      </w:r>
      <w:r>
        <w:t xml:space="preserve"> (Г.4)</w:t>
      </w:r>
    </w:p>
    <w:p w:rsidR="00600D44" w:rsidRDefault="00600D44">
      <w:pPr>
        <w:pStyle w:val="ConsPlusNormal"/>
        <w:jc w:val="both"/>
      </w:pPr>
    </w:p>
    <w:p w:rsidR="00600D44" w:rsidRDefault="00600D44">
      <w:pPr>
        <w:pStyle w:val="ConsPlusNormal"/>
        <w:ind w:firstLine="540"/>
        <w:jc w:val="both"/>
      </w:pPr>
      <w:r>
        <w:t xml:space="preserve">В </w:t>
      </w:r>
      <w:hyperlink w:anchor="P4422" w:history="1">
        <w:r>
          <w:rPr>
            <w:color w:val="0000FF"/>
          </w:rPr>
          <w:t>формулах (Г.2)</w:t>
        </w:r>
      </w:hyperlink>
      <w:r>
        <w:t xml:space="preserve"> и </w:t>
      </w:r>
      <w:hyperlink w:anchor="P4436" w:history="1">
        <w:r>
          <w:rPr>
            <w:color w:val="0000FF"/>
          </w:rPr>
          <w:t>(Г.4)</w:t>
        </w:r>
      </w:hyperlink>
      <w:r>
        <w:t xml:space="preserve"> знак плюс принимают для диаграммы деформирования арматуры и для восходящей ветви диаграммы деформирования бетона, а знак минус - для нисходящей ветви диаграммы деформирования бетона. Нисходящую ветвь диаграммы разрешается использовать до уровня напряжений </w:t>
      </w:r>
      <w:r w:rsidRPr="00503895">
        <w:rPr>
          <w:position w:val="-6"/>
        </w:rPr>
        <w:pict>
          <v:shape id="_x0000_i1715" style="width:46.3pt;height:17.4pt" coordsize="" o:spt="100" adj="0,,0" path="" filled="f" stroked="f">
            <v:stroke joinstyle="miter"/>
            <v:imagedata r:id="rId849" o:title="base_44_25375_33458"/>
            <v:formulas/>
            <v:path o:connecttype="segments"/>
          </v:shape>
        </w:pict>
      </w:r>
      <w:r>
        <w:t xml:space="preserve"> (с учетом </w:t>
      </w:r>
      <w:hyperlink w:anchor="P4439" w:history="1">
        <w:r>
          <w:rPr>
            <w:color w:val="0000FF"/>
          </w:rPr>
          <w:t>Г.2</w:t>
        </w:r>
      </w:hyperlink>
      <w:r>
        <w:t>).</w:t>
      </w:r>
    </w:p>
    <w:p w:rsidR="00600D44" w:rsidRDefault="00600D44">
      <w:pPr>
        <w:pStyle w:val="ConsPlusNormal"/>
        <w:spacing w:before="220"/>
        <w:ind w:firstLine="540"/>
        <w:jc w:val="both"/>
      </w:pPr>
      <w:bookmarkStart w:id="266" w:name="P4439"/>
      <w:bookmarkEnd w:id="266"/>
      <w:r>
        <w:t xml:space="preserve">Г.2 При одноосном и однородном сжатии бетона исходная диаграмма деформирования бетона </w:t>
      </w:r>
      <w:hyperlink w:anchor="P4454" w:history="1">
        <w:r>
          <w:rPr>
            <w:color w:val="0000FF"/>
          </w:rPr>
          <w:t>(рисунок Г.1)</w:t>
        </w:r>
      </w:hyperlink>
      <w:r>
        <w:t xml:space="preserve"> описывается </w:t>
      </w:r>
      <w:hyperlink w:anchor="P4416" w:history="1">
        <w:r>
          <w:rPr>
            <w:color w:val="0000FF"/>
          </w:rPr>
          <w:t>зависимостями (Г.1)</w:t>
        </w:r>
      </w:hyperlink>
      <w:r>
        <w:t xml:space="preserve"> - </w:t>
      </w:r>
      <w:hyperlink w:anchor="P4436" w:history="1">
        <w:r>
          <w:rPr>
            <w:color w:val="0000FF"/>
          </w:rPr>
          <w:t>(Г.4)</w:t>
        </w:r>
      </w:hyperlink>
      <w:r>
        <w:t>, в которых следует принимать:</w:t>
      </w:r>
    </w:p>
    <w:p w:rsidR="00600D44" w:rsidRDefault="00600D44">
      <w:pPr>
        <w:pStyle w:val="ConsPlusNormal"/>
        <w:spacing w:before="220"/>
        <w:ind w:firstLine="540"/>
        <w:jc w:val="both"/>
      </w:pPr>
      <w:r>
        <w:t>для обеих ветвей диаграммы</w:t>
      </w:r>
    </w:p>
    <w:p w:rsidR="00600D44" w:rsidRDefault="00600D44">
      <w:pPr>
        <w:pStyle w:val="ConsPlusNormal"/>
        <w:jc w:val="both"/>
      </w:pPr>
    </w:p>
    <w:p w:rsidR="00600D44" w:rsidRDefault="00600D44">
      <w:pPr>
        <w:pStyle w:val="ConsPlusNormal"/>
        <w:jc w:val="center"/>
      </w:pPr>
      <w:r w:rsidRPr="00503895">
        <w:rPr>
          <w:position w:val="-9"/>
        </w:rPr>
        <w:pict>
          <v:shape id="_x0000_i1716" style="width:66.05pt;height:20.95pt" coordsize="" o:spt="100" adj="0,,0" path="" filled="f" stroked="f">
            <v:stroke joinstyle="miter"/>
            <v:imagedata r:id="rId850" o:title="base_44_25375_33459"/>
            <v:formulas/>
            <v:path o:connecttype="segments"/>
          </v:shape>
        </w:pict>
      </w:r>
      <w:r>
        <w:t xml:space="preserve"> </w:t>
      </w:r>
      <w:r w:rsidRPr="00503895">
        <w:rPr>
          <w:position w:val="-9"/>
        </w:rPr>
        <w:pict>
          <v:shape id="_x0000_i1717" style="width:48.25pt;height:20.95pt" coordsize="" o:spt="100" adj="0,,0" path="" filled="f" stroked="f">
            <v:stroke joinstyle="miter"/>
            <v:imagedata r:id="rId851" o:title="base_44_25375_33460"/>
            <v:formulas/>
            <v:path o:connecttype="segments"/>
          </v:shape>
        </w:pict>
      </w:r>
      <w:r>
        <w:t xml:space="preserve"> </w:t>
      </w:r>
      <w:r w:rsidRPr="00503895">
        <w:rPr>
          <w:position w:val="-11"/>
        </w:rPr>
        <w:pict>
          <v:shape id="_x0000_i1718" style="width:83.45pt;height:22.15pt" coordsize="" o:spt="100" adj="0,,0" path="" filled="f" stroked="f">
            <v:stroke joinstyle="miter"/>
            <v:imagedata r:id="rId852" o:title="base_44_25375_33461"/>
            <v:formulas/>
            <v:path o:connecttype="segments"/>
          </v:shape>
        </w:pict>
      </w:r>
      <w:r>
        <w:t xml:space="preserve"> </w:t>
      </w:r>
      <w:r w:rsidRPr="00503895">
        <w:rPr>
          <w:position w:val="-8"/>
        </w:rPr>
        <w:pict>
          <v:shape id="_x0000_i1719" style="width:61.7pt;height:19.8pt" coordsize="" o:spt="100" adj="0,,0" path="" filled="f" stroked="f">
            <v:stroke joinstyle="miter"/>
            <v:imagedata r:id="rId853" o:title="base_44_25375_33462"/>
            <v:formulas/>
            <v:path o:connecttype="segments"/>
          </v:shape>
        </w:pict>
      </w:r>
      <w:r>
        <w:t xml:space="preserve"> (Г.5)</w:t>
      </w:r>
    </w:p>
    <w:p w:rsidR="00600D44" w:rsidRDefault="00600D44">
      <w:pPr>
        <w:pStyle w:val="ConsPlusNormal"/>
        <w:jc w:val="both"/>
      </w:pPr>
    </w:p>
    <w:p w:rsidR="00600D44" w:rsidRDefault="00600D44">
      <w:pPr>
        <w:pStyle w:val="ConsPlusNormal"/>
        <w:ind w:firstLine="540"/>
        <w:jc w:val="both"/>
      </w:pPr>
      <w:r>
        <w:t>для восходящей ветви</w:t>
      </w:r>
    </w:p>
    <w:p w:rsidR="00600D44" w:rsidRDefault="00600D44">
      <w:pPr>
        <w:pStyle w:val="ConsPlusNormal"/>
        <w:jc w:val="both"/>
      </w:pPr>
    </w:p>
    <w:p w:rsidR="00600D44" w:rsidRDefault="00600D44">
      <w:pPr>
        <w:pStyle w:val="ConsPlusNormal"/>
        <w:jc w:val="center"/>
      </w:pPr>
      <w:bookmarkStart w:id="267" w:name="P4446"/>
      <w:bookmarkEnd w:id="267"/>
      <w:r w:rsidRPr="00503895">
        <w:rPr>
          <w:position w:val="-8"/>
        </w:rPr>
        <w:pict>
          <v:shape id="_x0000_i1720" style="width:35.2pt;height:19.8pt" coordsize="" o:spt="100" adj="0,,0" path="" filled="f" stroked="f">
            <v:stroke joinstyle="miter"/>
            <v:imagedata r:id="rId854" o:title="base_44_25375_33463"/>
            <v:formulas/>
            <v:path o:connecttype="segments"/>
          </v:shape>
        </w:pict>
      </w:r>
      <w:r>
        <w:t xml:space="preserve"> </w:t>
      </w:r>
      <w:r w:rsidRPr="00503895">
        <w:rPr>
          <w:position w:val="-8"/>
        </w:rPr>
        <w:pict>
          <v:shape id="_x0000_i1721" style="width:79.1pt;height:19.8pt" coordsize="" o:spt="100" adj="0,,0" path="" filled="f" stroked="f">
            <v:stroke joinstyle="miter"/>
            <v:imagedata r:id="rId855" o:title="base_44_25375_33464"/>
            <v:formulas/>
            <v:path o:connecttype="segments"/>
          </v:shape>
        </w:pict>
      </w:r>
      <w:r>
        <w:t xml:space="preserve"> (Г.6)</w:t>
      </w:r>
    </w:p>
    <w:p w:rsidR="00600D44" w:rsidRDefault="00600D44">
      <w:pPr>
        <w:pStyle w:val="ConsPlusNormal"/>
        <w:jc w:val="both"/>
      </w:pPr>
    </w:p>
    <w:p w:rsidR="00600D44" w:rsidRDefault="00600D44">
      <w:pPr>
        <w:pStyle w:val="ConsPlusNormal"/>
        <w:ind w:firstLine="540"/>
        <w:jc w:val="both"/>
      </w:pPr>
      <w:r>
        <w:t>для нисходящей ветви</w:t>
      </w:r>
    </w:p>
    <w:p w:rsidR="00600D44" w:rsidRDefault="00600D44">
      <w:pPr>
        <w:pStyle w:val="ConsPlusNormal"/>
        <w:jc w:val="both"/>
      </w:pPr>
    </w:p>
    <w:p w:rsidR="00600D44" w:rsidRDefault="00600D44">
      <w:pPr>
        <w:pStyle w:val="ConsPlusNormal"/>
        <w:jc w:val="center"/>
      </w:pPr>
      <w:bookmarkStart w:id="268" w:name="P4450"/>
      <w:bookmarkEnd w:id="268"/>
      <w:r w:rsidRPr="00503895">
        <w:rPr>
          <w:position w:val="-8"/>
        </w:rPr>
        <w:pict>
          <v:shape id="_x0000_i1722" style="width:66.05pt;height:19.8pt" coordsize="" o:spt="100" adj="0,,0" path="" filled="f" stroked="f">
            <v:stroke joinstyle="miter"/>
            <v:imagedata r:id="rId856" o:title="base_44_25375_33465"/>
            <v:formulas/>
            <v:path o:connecttype="segments"/>
          </v:shape>
        </w:pict>
      </w:r>
      <w:r>
        <w:t xml:space="preserve"> </w:t>
      </w:r>
      <w:r w:rsidRPr="00503895">
        <w:rPr>
          <w:position w:val="-8"/>
        </w:rPr>
        <w:pict>
          <v:shape id="_x0000_i1723" style="width:105.65pt;height:19.8pt" coordsize="" o:spt="100" adj="0,,0" path="" filled="f" stroked="f">
            <v:stroke joinstyle="miter"/>
            <v:imagedata r:id="rId857" o:title="base_44_25375_33466"/>
            <v:formulas/>
            <v:path o:connecttype="segments"/>
          </v:shape>
        </w:pict>
      </w:r>
      <w:r>
        <w:t xml:space="preserve"> (Г.7)</w:t>
      </w:r>
    </w:p>
    <w:p w:rsidR="00600D44" w:rsidRDefault="00600D44">
      <w:pPr>
        <w:pStyle w:val="ConsPlusNormal"/>
        <w:jc w:val="both"/>
      </w:pPr>
    </w:p>
    <w:p w:rsidR="00600D44" w:rsidRDefault="00600D44">
      <w:pPr>
        <w:pStyle w:val="ConsPlusNormal"/>
        <w:jc w:val="center"/>
      </w:pPr>
      <w:r w:rsidRPr="00503895">
        <w:rPr>
          <w:position w:val="-249"/>
        </w:rPr>
        <w:pict>
          <v:shape id="_x0000_i1724" style="width:347.35pt;height:259.9pt" coordsize="" o:spt="100" adj="0,,0" path="" filled="f" stroked="f">
            <v:stroke joinstyle="miter"/>
            <v:imagedata r:id="rId858" o:title="base_44_25375_33467"/>
            <v:formulas/>
            <v:path o:connecttype="segments"/>
          </v:shape>
        </w:pict>
      </w:r>
    </w:p>
    <w:p w:rsidR="00600D44" w:rsidRDefault="00600D44">
      <w:pPr>
        <w:pStyle w:val="ConsPlusNormal"/>
        <w:jc w:val="both"/>
      </w:pPr>
    </w:p>
    <w:p w:rsidR="00600D44" w:rsidRDefault="00600D44">
      <w:pPr>
        <w:pStyle w:val="ConsPlusNormal"/>
        <w:jc w:val="center"/>
      </w:pPr>
      <w:bookmarkStart w:id="269" w:name="P4454"/>
      <w:bookmarkEnd w:id="269"/>
      <w:r>
        <w:rPr>
          <w:b/>
          <w:i/>
        </w:rPr>
        <w:t>Рисунок Г.1 -</w:t>
      </w:r>
      <w:r>
        <w:t xml:space="preserve"> </w:t>
      </w:r>
      <w:r>
        <w:rPr>
          <w:b/>
        </w:rPr>
        <w:t>Криволинейные диаграммы деформирования бетона</w:t>
      </w:r>
    </w:p>
    <w:p w:rsidR="00600D44" w:rsidRDefault="00600D44">
      <w:pPr>
        <w:pStyle w:val="ConsPlusNormal"/>
        <w:jc w:val="both"/>
      </w:pPr>
    </w:p>
    <w:p w:rsidR="00600D44" w:rsidRDefault="00600D44">
      <w:pPr>
        <w:pStyle w:val="ConsPlusNormal"/>
        <w:ind w:firstLine="540"/>
        <w:jc w:val="both"/>
      </w:pPr>
      <w:r>
        <w:lastRenderedPageBreak/>
        <w:t>Абсцисса вершины диаграммы осевого сжатия бетона определяется по формуле</w:t>
      </w:r>
    </w:p>
    <w:p w:rsidR="00600D44" w:rsidRDefault="00600D44">
      <w:pPr>
        <w:pStyle w:val="ConsPlusNormal"/>
        <w:jc w:val="both"/>
      </w:pPr>
    </w:p>
    <w:p w:rsidR="00600D44" w:rsidRDefault="00600D44">
      <w:pPr>
        <w:pStyle w:val="ConsPlusNormal"/>
        <w:jc w:val="center"/>
      </w:pPr>
      <w:bookmarkStart w:id="270" w:name="P4458"/>
      <w:bookmarkEnd w:id="270"/>
      <w:r w:rsidRPr="00503895">
        <w:rPr>
          <w:position w:val="-26"/>
        </w:rPr>
        <w:pict>
          <v:shape id="_x0000_i1725" style="width:200.2pt;height:37.6pt" coordsize="" o:spt="100" adj="0,,0" path="" filled="f" stroked="f">
            <v:stroke joinstyle="miter"/>
            <v:imagedata r:id="rId859" o:title="base_44_25375_33468"/>
            <v:formulas/>
            <v:path o:connecttype="segments"/>
          </v:shape>
        </w:pict>
      </w:r>
      <w:r>
        <w:t xml:space="preserve"> (Г.8)</w:t>
      </w:r>
    </w:p>
    <w:p w:rsidR="00600D44" w:rsidRDefault="00600D44">
      <w:pPr>
        <w:pStyle w:val="ConsPlusNormal"/>
        <w:jc w:val="both"/>
      </w:pPr>
    </w:p>
    <w:p w:rsidR="00600D44" w:rsidRDefault="00600D44">
      <w:pPr>
        <w:pStyle w:val="ConsPlusNormal"/>
        <w:ind w:firstLine="540"/>
        <w:jc w:val="both"/>
      </w:pPr>
      <w:r>
        <w:t xml:space="preserve">где </w:t>
      </w:r>
      <w:r>
        <w:rPr>
          <w:i/>
        </w:rPr>
        <w:t>B</w:t>
      </w:r>
      <w:r>
        <w:t xml:space="preserve"> - класс бетона по прочности на сжатие;</w:t>
      </w:r>
    </w:p>
    <w:p w:rsidR="00600D44" w:rsidRDefault="00600D44">
      <w:pPr>
        <w:pStyle w:val="ConsPlusNormal"/>
        <w:spacing w:before="220"/>
        <w:ind w:firstLine="540"/>
        <w:jc w:val="both"/>
      </w:pPr>
      <w:r w:rsidRPr="00503895">
        <w:rPr>
          <w:position w:val="-4"/>
        </w:rPr>
        <w:pict>
          <v:shape id="_x0000_i1726" style="width:12.25pt;height:15.45pt" coordsize="" o:spt="100" adj="0,,0" path="" filled="f" stroked="f">
            <v:stroke joinstyle="miter"/>
            <v:imagedata r:id="rId860" o:title="base_44_25375_33469"/>
            <v:formulas/>
            <v:path o:connecttype="segments"/>
          </v:shape>
        </w:pict>
      </w:r>
      <w:r>
        <w:t xml:space="preserve"> - безразмерный коэффициент, зависящий от вида бетона и принимаемый равным:</w:t>
      </w:r>
    </w:p>
    <w:p w:rsidR="00600D44" w:rsidRDefault="00600D44">
      <w:pPr>
        <w:pStyle w:val="ConsPlusNormal"/>
        <w:spacing w:before="220"/>
        <w:ind w:firstLine="540"/>
        <w:jc w:val="both"/>
      </w:pPr>
      <w:r w:rsidRPr="00503895">
        <w:rPr>
          <w:position w:val="-4"/>
        </w:rPr>
        <w:pict>
          <v:shape id="_x0000_i1727" style="width:29.65pt;height:15.45pt" coordsize="" o:spt="100" adj="0,,0" path="" filled="f" stroked="f">
            <v:stroke joinstyle="miter"/>
            <v:imagedata r:id="rId861" o:title="base_44_25375_33470"/>
            <v:formulas/>
            <v:path o:connecttype="segments"/>
          </v:shape>
        </w:pict>
      </w:r>
      <w:r>
        <w:t xml:space="preserve"> - для тяжелого и мелкозернистого бетона;</w:t>
      </w:r>
    </w:p>
    <w:p w:rsidR="00600D44" w:rsidRDefault="00600D44">
      <w:pPr>
        <w:pStyle w:val="ConsPlusNormal"/>
        <w:spacing w:before="220"/>
        <w:ind w:firstLine="540"/>
        <w:jc w:val="both"/>
      </w:pPr>
      <w:r w:rsidRPr="00503895">
        <w:rPr>
          <w:position w:val="-4"/>
        </w:rPr>
        <w:pict>
          <v:shape id="_x0000_i1728" style="width:69.25pt;height:15.45pt" coordsize="" o:spt="100" adj="0,,0" path="" filled="f" stroked="f">
            <v:stroke joinstyle="miter"/>
            <v:imagedata r:id="rId862" o:title="base_44_25375_33471"/>
            <v:formulas/>
            <v:path o:connecttype="segments"/>
          </v:shape>
        </w:pict>
      </w:r>
      <w:r>
        <w:t xml:space="preserve"> - для легкого бетона средней плотности </w:t>
      </w:r>
      <w:r>
        <w:rPr>
          <w:i/>
        </w:rPr>
        <w:t>D</w:t>
      </w:r>
      <w:r>
        <w:t>, (кг/м</w:t>
      </w:r>
      <w:r>
        <w:rPr>
          <w:vertAlign w:val="superscript"/>
        </w:rPr>
        <w:t>3</w:t>
      </w:r>
      <w:r>
        <w:t>);</w:t>
      </w:r>
    </w:p>
    <w:p w:rsidR="00600D44" w:rsidRDefault="00600D44">
      <w:pPr>
        <w:pStyle w:val="ConsPlusNormal"/>
        <w:spacing w:before="220"/>
        <w:ind w:firstLine="540"/>
        <w:jc w:val="both"/>
      </w:pPr>
      <w:r w:rsidRPr="00503895">
        <w:rPr>
          <w:position w:val="-5"/>
        </w:rPr>
        <w:pict>
          <v:shape id="_x0000_i1729" style="width:92.55pt;height:16.6pt" coordsize="" o:spt="100" adj="0,,0" path="" filled="f" stroked="f">
            <v:stroke joinstyle="miter"/>
            <v:imagedata r:id="rId863" o:title="base_44_25375_33472"/>
            <v:formulas/>
            <v:path o:connecttype="segments"/>
          </v:shape>
        </w:pict>
      </w:r>
      <w:r>
        <w:t xml:space="preserve"> - для ячеистого бетона.</w:t>
      </w:r>
    </w:p>
    <w:p w:rsidR="00600D44" w:rsidRDefault="00600D44">
      <w:pPr>
        <w:pStyle w:val="ConsPlusNormal"/>
        <w:spacing w:before="220"/>
        <w:ind w:firstLine="540"/>
        <w:jc w:val="both"/>
      </w:pPr>
      <w:r>
        <w:t xml:space="preserve">При одноосном и однородном растяжении бетона исходная диаграмма деформирования бетона описывается </w:t>
      </w:r>
      <w:hyperlink w:anchor="P4416" w:history="1">
        <w:r>
          <w:rPr>
            <w:color w:val="0000FF"/>
          </w:rPr>
          <w:t>зависимостями (Г.1)</w:t>
        </w:r>
      </w:hyperlink>
      <w:r>
        <w:t xml:space="preserve"> - </w:t>
      </w:r>
      <w:hyperlink w:anchor="P4429" w:history="1">
        <w:r>
          <w:rPr>
            <w:color w:val="0000FF"/>
          </w:rPr>
          <w:t>(Г.3)</w:t>
        </w:r>
      </w:hyperlink>
      <w:r>
        <w:t>, в которых следует принимать:</w:t>
      </w:r>
    </w:p>
    <w:p w:rsidR="00600D44" w:rsidRDefault="00600D44">
      <w:pPr>
        <w:pStyle w:val="ConsPlusNormal"/>
        <w:jc w:val="both"/>
      </w:pPr>
    </w:p>
    <w:p w:rsidR="00600D44" w:rsidRDefault="00600D44">
      <w:pPr>
        <w:pStyle w:val="ConsPlusNormal"/>
        <w:jc w:val="center"/>
      </w:pPr>
      <w:r w:rsidRPr="00503895">
        <w:rPr>
          <w:position w:val="-33"/>
        </w:rPr>
        <w:pict>
          <v:shape id="_x0000_i1730" style="width:198.2pt;height:43.9pt" coordsize="" o:spt="100" adj="0,,0" path="" filled="f" stroked="f">
            <v:stroke joinstyle="miter"/>
            <v:imagedata r:id="rId864" o:title="base_44_25375_33473"/>
            <v:formulas/>
            <v:path o:connecttype="segments"/>
          </v:shape>
        </w:pict>
      </w:r>
      <w:r>
        <w:t xml:space="preserve"> (Г.9)</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731" style="width:20.95pt;height:20.95pt" coordsize="" o:spt="100" adj="0,,0" path="" filled="f" stroked="f">
            <v:stroke joinstyle="miter"/>
            <v:imagedata r:id="rId865" o:title="base_44_25375_33474"/>
            <v:formulas/>
            <v:path o:connecttype="segments"/>
          </v:shape>
        </w:pict>
      </w:r>
      <w:r>
        <w:t xml:space="preserve"> - коэффициент, принимаемый при центральном растяжении равным единице;</w:t>
      </w:r>
    </w:p>
    <w:p w:rsidR="00600D44" w:rsidRDefault="00600D44">
      <w:pPr>
        <w:pStyle w:val="ConsPlusNormal"/>
        <w:spacing w:before="220"/>
        <w:ind w:firstLine="540"/>
        <w:jc w:val="both"/>
      </w:pPr>
      <w:r>
        <w:t>для изгибаемых элементов</w:t>
      </w:r>
    </w:p>
    <w:p w:rsidR="00600D44" w:rsidRDefault="00600D44">
      <w:pPr>
        <w:pStyle w:val="ConsPlusNormal"/>
        <w:jc w:val="both"/>
      </w:pPr>
    </w:p>
    <w:p w:rsidR="00600D44" w:rsidRDefault="00600D44">
      <w:pPr>
        <w:pStyle w:val="ConsPlusNormal"/>
        <w:jc w:val="center"/>
      </w:pPr>
      <w:r w:rsidRPr="00503895">
        <w:rPr>
          <w:position w:val="-11"/>
        </w:rPr>
        <w:pict>
          <v:shape id="_x0000_i1732" style="width:103.25pt;height:22.15pt" coordsize="" o:spt="100" adj="0,,0" path="" filled="f" stroked="f">
            <v:stroke joinstyle="miter"/>
            <v:imagedata r:id="rId866" o:title="base_44_25375_33475"/>
            <v:formulas/>
            <v:path o:connecttype="segments"/>
          </v:shape>
        </w:pict>
      </w:r>
      <w:r>
        <w:t xml:space="preserve"> </w:t>
      </w:r>
      <w:r w:rsidRPr="00503895">
        <w:rPr>
          <w:position w:val="-12"/>
        </w:rPr>
        <w:pict>
          <v:shape id="_x0000_i1733" style="width:115.5pt;height:22.95pt" coordsize="" o:spt="100" adj="0,,0" path="" filled="f" stroked="f">
            <v:stroke joinstyle="miter"/>
            <v:imagedata r:id="rId867" o:title="base_44_25375_33476"/>
            <v:formulas/>
            <v:path o:connecttype="segments"/>
          </v:shape>
        </w:pict>
      </w:r>
      <w:r>
        <w:t xml:space="preserve"> (Г.10)</w:t>
      </w:r>
    </w:p>
    <w:p w:rsidR="00600D44" w:rsidRDefault="00600D44">
      <w:pPr>
        <w:pStyle w:val="ConsPlusNormal"/>
        <w:jc w:val="both"/>
      </w:pPr>
    </w:p>
    <w:p w:rsidR="00600D44" w:rsidRDefault="00600D44">
      <w:pPr>
        <w:pStyle w:val="ConsPlusNormal"/>
        <w:ind w:firstLine="540"/>
        <w:jc w:val="both"/>
      </w:pPr>
      <w:r>
        <w:t xml:space="preserve">здесь </w:t>
      </w:r>
      <w:r>
        <w:rPr>
          <w:i/>
        </w:rPr>
        <w:t>h</w:t>
      </w:r>
      <w:r>
        <w:rPr>
          <w:vertAlign w:val="subscript"/>
        </w:rPr>
        <w:t>э</w:t>
      </w:r>
      <w:r>
        <w:t xml:space="preserve"> = 30 см - некоторая эталонная высота сечения,</w:t>
      </w:r>
    </w:p>
    <w:p w:rsidR="00600D44" w:rsidRDefault="00600D44">
      <w:pPr>
        <w:pStyle w:val="ConsPlusNormal"/>
        <w:spacing w:before="220"/>
        <w:ind w:firstLine="540"/>
        <w:jc w:val="both"/>
      </w:pPr>
      <w:r>
        <w:rPr>
          <w:i/>
        </w:rPr>
        <w:t>h</w:t>
      </w:r>
      <w:r>
        <w:t xml:space="preserve"> - высота сечения, см,</w:t>
      </w:r>
    </w:p>
    <w:p w:rsidR="00600D44" w:rsidRDefault="00600D44">
      <w:pPr>
        <w:pStyle w:val="ConsPlusNormal"/>
        <w:spacing w:before="220"/>
        <w:ind w:firstLine="540"/>
        <w:jc w:val="both"/>
      </w:pPr>
      <w:r>
        <w:rPr>
          <w:i/>
        </w:rPr>
        <w:t>R</w:t>
      </w:r>
      <w:r>
        <w:rPr>
          <w:vertAlign w:val="subscript"/>
        </w:rPr>
        <w:t>0</w:t>
      </w:r>
      <w:r>
        <w:rPr>
          <w:i/>
          <w:vertAlign w:val="subscript"/>
        </w:rPr>
        <w:t>tn</w:t>
      </w:r>
      <w:r>
        <w:t xml:space="preserve"> = 2,5 МПа.</w:t>
      </w:r>
    </w:p>
    <w:p w:rsidR="00600D44" w:rsidRDefault="00600D44">
      <w:pPr>
        <w:pStyle w:val="ConsPlusNormal"/>
        <w:spacing w:before="220"/>
        <w:ind w:firstLine="540"/>
        <w:jc w:val="both"/>
      </w:pPr>
      <w:r>
        <w:t xml:space="preserve">Параметры </w:t>
      </w:r>
      <w:r w:rsidRPr="00503895">
        <w:rPr>
          <w:position w:val="-8"/>
        </w:rPr>
        <w:pict>
          <v:shape id="_x0000_i1734" style="width:14.25pt;height:19.8pt" coordsize="" o:spt="100" adj="0,,0" path="" filled="f" stroked="f">
            <v:stroke joinstyle="miter"/>
            <v:imagedata r:id="rId868" o:title="base_44_25375_33477"/>
            <v:formulas/>
            <v:path o:connecttype="segments"/>
          </v:shape>
        </w:pict>
      </w:r>
      <w:r>
        <w:t xml:space="preserve">, </w:t>
      </w:r>
      <w:r w:rsidRPr="00503895">
        <w:rPr>
          <w:position w:val="-8"/>
        </w:rPr>
        <w:pict>
          <v:shape id="_x0000_i1735" style="width:15.45pt;height:19.8pt" coordsize="" o:spt="100" adj="0,,0" path="" filled="f" stroked="f">
            <v:stroke joinstyle="miter"/>
            <v:imagedata r:id="rId869" o:title="base_44_25375_33478"/>
            <v:formulas/>
            <v:path o:connecttype="segments"/>
          </v:shape>
        </w:pict>
      </w:r>
      <w:r>
        <w:t xml:space="preserve">, </w:t>
      </w:r>
      <w:r w:rsidRPr="00503895">
        <w:rPr>
          <w:position w:val="-8"/>
        </w:rPr>
        <w:pict>
          <v:shape id="_x0000_i1736" style="width:16.6pt;height:19.8pt" coordsize="" o:spt="100" adj="0,,0" path="" filled="f" stroked="f">
            <v:stroke joinstyle="miter"/>
            <v:imagedata r:id="rId870" o:title="base_44_25375_33479"/>
            <v:formulas/>
            <v:path o:connecttype="segments"/>
          </v:shape>
        </w:pict>
      </w:r>
      <w:r>
        <w:t xml:space="preserve"> вычисляют по </w:t>
      </w:r>
      <w:hyperlink w:anchor="P4446" w:history="1">
        <w:r>
          <w:rPr>
            <w:color w:val="0000FF"/>
          </w:rPr>
          <w:t>формулам (Г.6)</w:t>
        </w:r>
      </w:hyperlink>
      <w:r>
        <w:t xml:space="preserve">, </w:t>
      </w:r>
      <w:hyperlink w:anchor="P4450" w:history="1">
        <w:r>
          <w:rPr>
            <w:color w:val="0000FF"/>
          </w:rPr>
          <w:t>(Г.7)</w:t>
        </w:r>
      </w:hyperlink>
      <w:r>
        <w:t xml:space="preserve"> с заменой </w:t>
      </w:r>
      <w:r w:rsidRPr="00503895">
        <w:rPr>
          <w:position w:val="-8"/>
        </w:rPr>
        <w:pict>
          <v:shape id="_x0000_i1737" style="width:14.25pt;height:19.8pt" coordsize="" o:spt="100" adj="0,,0" path="" filled="f" stroked="f">
            <v:stroke joinstyle="miter"/>
            <v:imagedata r:id="rId871" o:title="base_44_25375_33480"/>
            <v:formulas/>
            <v:path o:connecttype="segments"/>
          </v:shape>
        </w:pict>
      </w:r>
      <w:r>
        <w:t xml:space="preserve"> на </w:t>
      </w:r>
      <w:r w:rsidRPr="00503895">
        <w:rPr>
          <w:position w:val="-8"/>
        </w:rPr>
        <w:pict>
          <v:shape id="_x0000_i1738" style="width:16.6pt;height:19.8pt" coordsize="" o:spt="100" adj="0,,0" path="" filled="f" stroked="f">
            <v:stroke joinstyle="miter"/>
            <v:imagedata r:id="rId872" o:title="base_44_25375_33481"/>
            <v:formulas/>
            <v:path o:connecttype="segments"/>
          </v:shape>
        </w:pict>
      </w:r>
      <w:r>
        <w:rPr>
          <w:i/>
        </w:rPr>
        <w:t>.</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Д</w:t>
      </w:r>
    </w:p>
    <w:p w:rsidR="00600D44" w:rsidRDefault="00600D44">
      <w:pPr>
        <w:pStyle w:val="ConsPlusNormal"/>
        <w:jc w:val="both"/>
      </w:pPr>
    </w:p>
    <w:p w:rsidR="00600D44" w:rsidRDefault="00600D44">
      <w:pPr>
        <w:pStyle w:val="ConsPlusTitle"/>
        <w:jc w:val="center"/>
      </w:pPr>
      <w:bookmarkStart w:id="271" w:name="P4485"/>
      <w:bookmarkEnd w:id="271"/>
      <w:r>
        <w:t>РАСЧЕТ КОЛОНН КРУГЛОГО И КОЛЬЦЕВОГО СЕЧЕНИЙ</w:t>
      </w:r>
    </w:p>
    <w:p w:rsidR="00600D44" w:rsidRDefault="00600D44">
      <w:pPr>
        <w:pStyle w:val="ConsPlusNormal"/>
        <w:jc w:val="both"/>
      </w:pPr>
    </w:p>
    <w:p w:rsidR="00600D44" w:rsidRDefault="00600D44">
      <w:pPr>
        <w:pStyle w:val="ConsPlusNormal"/>
        <w:ind w:firstLine="540"/>
        <w:jc w:val="both"/>
      </w:pPr>
      <w:r>
        <w:t xml:space="preserve">Д.1 Расчет прочности кольцевых сечений колонн </w:t>
      </w:r>
      <w:hyperlink w:anchor="P4516" w:history="1">
        <w:r>
          <w:rPr>
            <w:color w:val="0000FF"/>
          </w:rPr>
          <w:t>(рисунок Д.1)</w:t>
        </w:r>
      </w:hyperlink>
      <w:r>
        <w:t xml:space="preserve"> при соотношении внутреннего и наружного радиусов </w:t>
      </w:r>
      <w:r>
        <w:rPr>
          <w:i/>
        </w:rPr>
        <w:t>r</w:t>
      </w:r>
      <w:r>
        <w:rPr>
          <w:vertAlign w:val="subscript"/>
        </w:rPr>
        <w:t>1</w:t>
      </w:r>
      <w:r>
        <w:rPr>
          <w:i/>
        </w:rPr>
        <w:t>/r</w:t>
      </w:r>
      <w:r>
        <w:rPr>
          <w:vertAlign w:val="subscript"/>
        </w:rPr>
        <w:t>2</w:t>
      </w:r>
      <w:r>
        <w:t xml:space="preserve"> &gt;</w:t>
      </w:r>
      <w:r>
        <w:rPr>
          <w:i/>
        </w:rPr>
        <w:t>=</w:t>
      </w:r>
      <w:r>
        <w:t xml:space="preserve"> 0,5 и арматуре, равномерно распределенной по окружности (при минимум семи продольных стержнях), производится в зависимости от относительной площади сжатой зоны бетона</w:t>
      </w:r>
    </w:p>
    <w:p w:rsidR="00600D44" w:rsidRDefault="00600D44">
      <w:pPr>
        <w:pStyle w:val="ConsPlusNormal"/>
        <w:jc w:val="both"/>
      </w:pPr>
    </w:p>
    <w:p w:rsidR="00600D44" w:rsidRDefault="00600D44">
      <w:pPr>
        <w:pStyle w:val="ConsPlusNormal"/>
        <w:jc w:val="center"/>
      </w:pPr>
      <w:bookmarkStart w:id="272" w:name="P4489"/>
      <w:bookmarkEnd w:id="272"/>
      <w:r w:rsidRPr="00503895">
        <w:rPr>
          <w:position w:val="-28"/>
        </w:rPr>
        <w:pict>
          <v:shape id="_x0000_i1739" style="width:163pt;height:39.55pt" coordsize="" o:spt="100" adj="0,,0" path="" filled="f" stroked="f">
            <v:stroke joinstyle="miter"/>
            <v:imagedata r:id="rId873" o:title="base_44_25375_33482"/>
            <v:formulas/>
            <v:path o:connecttype="segments"/>
          </v:shape>
        </w:pict>
      </w:r>
      <w:r>
        <w:t xml:space="preserve"> (Д.1)</w:t>
      </w:r>
    </w:p>
    <w:p w:rsidR="00600D44" w:rsidRDefault="00600D44">
      <w:pPr>
        <w:pStyle w:val="ConsPlusNormal"/>
        <w:jc w:val="both"/>
      </w:pPr>
    </w:p>
    <w:p w:rsidR="00600D44" w:rsidRDefault="00600D44">
      <w:pPr>
        <w:pStyle w:val="ConsPlusNormal"/>
        <w:ind w:firstLine="540"/>
        <w:jc w:val="both"/>
      </w:pPr>
      <w:r>
        <w:t xml:space="preserve">а) при </w:t>
      </w:r>
      <w:r w:rsidRPr="00503895">
        <w:rPr>
          <w:position w:val="-8"/>
        </w:rPr>
        <w:pict>
          <v:shape id="_x0000_i1740" style="width:84.65pt;height:19.8pt" coordsize="" o:spt="100" adj="0,,0" path="" filled="f" stroked="f">
            <v:stroke joinstyle="miter"/>
            <v:imagedata r:id="rId874" o:title="base_44_25375_33483"/>
            <v:formulas/>
            <v:path o:connecttype="segments"/>
          </v:shape>
        </w:pict>
      </w:r>
      <w:r>
        <w:t xml:space="preserve"> - из условия</w:t>
      </w:r>
    </w:p>
    <w:p w:rsidR="00600D44" w:rsidRDefault="00600D44">
      <w:pPr>
        <w:pStyle w:val="ConsPlusNormal"/>
        <w:jc w:val="both"/>
      </w:pPr>
    </w:p>
    <w:p w:rsidR="00600D44" w:rsidRDefault="00600D44">
      <w:pPr>
        <w:pStyle w:val="ConsPlusNormal"/>
        <w:jc w:val="center"/>
      </w:pPr>
      <w:r w:rsidRPr="00503895">
        <w:rPr>
          <w:position w:val="-23"/>
        </w:rPr>
        <w:pict>
          <v:shape id="_x0000_i1741" style="width:360.8pt;height:34pt" coordsize="" o:spt="100" adj="0,,0" path="" filled="f" stroked="f">
            <v:stroke joinstyle="miter"/>
            <v:imagedata r:id="rId875" o:title="base_44_25375_33484"/>
            <v:formulas/>
            <v:path o:connecttype="segments"/>
          </v:shape>
        </w:pict>
      </w:r>
      <w:r>
        <w:t xml:space="preserve"> (Д.2)</w:t>
      </w:r>
    </w:p>
    <w:p w:rsidR="00600D44" w:rsidRDefault="00600D44">
      <w:pPr>
        <w:pStyle w:val="ConsPlusNormal"/>
        <w:jc w:val="both"/>
      </w:pPr>
    </w:p>
    <w:p w:rsidR="00600D44" w:rsidRDefault="00600D44">
      <w:pPr>
        <w:pStyle w:val="ConsPlusNormal"/>
        <w:ind w:firstLine="540"/>
        <w:jc w:val="both"/>
      </w:pPr>
      <w:r>
        <w:t xml:space="preserve">б) при </w:t>
      </w:r>
      <w:r w:rsidRPr="00503895">
        <w:rPr>
          <w:position w:val="-8"/>
        </w:rPr>
        <w:pict>
          <v:shape id="_x0000_i1742" style="width:55pt;height:19.8pt" coordsize="" o:spt="100" adj="0,,0" path="" filled="f" stroked="f">
            <v:stroke joinstyle="miter"/>
            <v:imagedata r:id="rId876" o:title="base_44_25375_33485"/>
            <v:formulas/>
            <v:path o:connecttype="segments"/>
          </v:shape>
        </w:pict>
      </w:r>
      <w:r>
        <w:t xml:space="preserve"> - из условия</w:t>
      </w:r>
    </w:p>
    <w:p w:rsidR="00600D44" w:rsidRDefault="00600D44">
      <w:pPr>
        <w:pStyle w:val="ConsPlusNormal"/>
        <w:jc w:val="both"/>
      </w:pPr>
    </w:p>
    <w:p w:rsidR="00600D44" w:rsidRDefault="00600D44">
      <w:pPr>
        <w:pStyle w:val="ConsPlusNormal"/>
        <w:jc w:val="center"/>
      </w:pPr>
      <w:r w:rsidRPr="00503895">
        <w:rPr>
          <w:position w:val="-23"/>
        </w:rPr>
        <w:pict>
          <v:shape id="_x0000_i1743" style="width:263.85pt;height:34pt" coordsize="" o:spt="100" adj="0,,0" path="" filled="f" stroked="f">
            <v:stroke joinstyle="miter"/>
            <v:imagedata r:id="rId877" o:title="base_44_25375_33486"/>
            <v:formulas/>
            <v:path o:connecttype="segments"/>
          </v:shape>
        </w:pict>
      </w:r>
      <w:r>
        <w:t xml:space="preserve"> (Д.3)</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28"/>
        </w:rPr>
        <w:pict>
          <v:shape id="_x0000_i1744" style="width:119.85pt;height:39.55pt" coordsize="" o:spt="100" adj="0,,0" path="" filled="f" stroked="f">
            <v:stroke joinstyle="miter"/>
            <v:imagedata r:id="rId878" o:title="base_44_25375_33487"/>
            <v:formulas/>
            <v:path o:connecttype="segments"/>
          </v:shape>
        </w:pict>
      </w:r>
      <w:r>
        <w:t>;</w:t>
      </w:r>
    </w:p>
    <w:p w:rsidR="00600D44" w:rsidRDefault="00600D44">
      <w:pPr>
        <w:pStyle w:val="ConsPlusNormal"/>
        <w:spacing w:before="220"/>
        <w:ind w:firstLine="540"/>
        <w:jc w:val="both"/>
      </w:pPr>
      <w:r>
        <w:t xml:space="preserve">в) при </w:t>
      </w:r>
      <w:r w:rsidRPr="00503895">
        <w:rPr>
          <w:position w:val="-8"/>
        </w:rPr>
        <w:pict>
          <v:shape id="_x0000_i1745" style="width:50.65pt;height:19.8pt" coordsize="" o:spt="100" adj="0,,0" path="" filled="f" stroked="f">
            <v:stroke joinstyle="miter"/>
            <v:imagedata r:id="rId879" o:title="base_44_25375_33488"/>
            <v:formulas/>
            <v:path o:connecttype="segments"/>
          </v:shape>
        </w:pict>
      </w:r>
      <w:r>
        <w:t xml:space="preserve"> - из условия</w:t>
      </w:r>
    </w:p>
    <w:p w:rsidR="00600D44" w:rsidRDefault="00600D44">
      <w:pPr>
        <w:pStyle w:val="ConsPlusNormal"/>
        <w:jc w:val="both"/>
      </w:pPr>
    </w:p>
    <w:p w:rsidR="00600D44" w:rsidRDefault="00600D44">
      <w:pPr>
        <w:pStyle w:val="ConsPlusNormal"/>
        <w:jc w:val="center"/>
      </w:pPr>
      <w:r w:rsidRPr="00503895">
        <w:rPr>
          <w:position w:val="-23"/>
        </w:rPr>
        <w:pict>
          <v:shape id="_x0000_i1746" style="width:181.6pt;height:34pt" coordsize="" o:spt="100" adj="0,,0" path="" filled="f" stroked="f">
            <v:stroke joinstyle="miter"/>
            <v:imagedata r:id="rId880" o:title="base_44_25375_33489"/>
            <v:formulas/>
            <v:path o:connecttype="segments"/>
          </v:shape>
        </w:pict>
      </w:r>
      <w:r>
        <w:t xml:space="preserve"> (Д.4)</w:t>
      </w:r>
    </w:p>
    <w:p w:rsidR="00600D44" w:rsidRDefault="00600D44">
      <w:pPr>
        <w:pStyle w:val="ConsPlusNormal"/>
        <w:jc w:val="both"/>
      </w:pPr>
    </w:p>
    <w:p w:rsidR="00600D44" w:rsidRDefault="00600D44">
      <w:pPr>
        <w:pStyle w:val="ConsPlusNormal"/>
        <w:ind w:firstLine="540"/>
        <w:jc w:val="both"/>
      </w:pPr>
      <w:r>
        <w:t>где</w:t>
      </w:r>
    </w:p>
    <w:p w:rsidR="00600D44" w:rsidRDefault="00600D44">
      <w:pPr>
        <w:pStyle w:val="ConsPlusNormal"/>
        <w:jc w:val="both"/>
      </w:pPr>
    </w:p>
    <w:p w:rsidR="00600D44" w:rsidRDefault="00600D44">
      <w:pPr>
        <w:pStyle w:val="ConsPlusNormal"/>
        <w:jc w:val="center"/>
      </w:pPr>
      <w:bookmarkStart w:id="273" w:name="P4506"/>
      <w:bookmarkEnd w:id="273"/>
      <w:r w:rsidRPr="00503895">
        <w:rPr>
          <w:position w:val="-27"/>
        </w:rPr>
        <w:pict>
          <v:shape id="_x0000_i1747" style="width:114.35pt;height:38.35pt" coordsize="" o:spt="100" adj="0,,0" path="" filled="f" stroked="f">
            <v:stroke joinstyle="miter"/>
            <v:imagedata r:id="rId881" o:title="base_44_25375_33490"/>
            <v:formulas/>
            <v:path o:connecttype="segments"/>
          </v:shape>
        </w:pict>
      </w:r>
      <w:r>
        <w:t xml:space="preserve"> (Д.5)</w:t>
      </w:r>
    </w:p>
    <w:p w:rsidR="00600D44" w:rsidRDefault="00600D44">
      <w:pPr>
        <w:pStyle w:val="ConsPlusNormal"/>
        <w:jc w:val="both"/>
      </w:pPr>
    </w:p>
    <w:p w:rsidR="00600D44" w:rsidRDefault="00600D44">
      <w:pPr>
        <w:pStyle w:val="ConsPlusNormal"/>
        <w:ind w:firstLine="540"/>
        <w:jc w:val="both"/>
      </w:pPr>
      <w:r>
        <w:t xml:space="preserve">В </w:t>
      </w:r>
      <w:hyperlink w:anchor="P4489" w:history="1">
        <w:r>
          <w:rPr>
            <w:color w:val="0000FF"/>
          </w:rPr>
          <w:t>формулах (Д.1)</w:t>
        </w:r>
      </w:hyperlink>
      <w:r>
        <w:t xml:space="preserve"> - </w:t>
      </w:r>
      <w:hyperlink w:anchor="P4506" w:history="1">
        <w:r>
          <w:rPr>
            <w:color w:val="0000FF"/>
          </w:rPr>
          <w:t>(Д.5)</w:t>
        </w:r>
      </w:hyperlink>
      <w:r>
        <w:t>:</w:t>
      </w:r>
    </w:p>
    <w:p w:rsidR="00600D44" w:rsidRDefault="00600D44">
      <w:pPr>
        <w:pStyle w:val="ConsPlusNormal"/>
        <w:spacing w:before="220"/>
        <w:ind w:firstLine="540"/>
        <w:jc w:val="both"/>
      </w:pPr>
      <w:r>
        <w:rPr>
          <w:i/>
        </w:rPr>
        <w:t>A</w:t>
      </w:r>
      <w:r>
        <w:rPr>
          <w:i/>
          <w:vertAlign w:val="subscript"/>
        </w:rPr>
        <w:t>s,tot</w:t>
      </w:r>
      <w:r>
        <w:t xml:space="preserve"> - площадь сечения всей продольной арматуры;</w:t>
      </w:r>
    </w:p>
    <w:p w:rsidR="00600D44" w:rsidRDefault="00600D44">
      <w:pPr>
        <w:pStyle w:val="ConsPlusNormal"/>
        <w:spacing w:before="220"/>
        <w:ind w:firstLine="540"/>
        <w:jc w:val="both"/>
      </w:pPr>
      <w:r w:rsidRPr="00503895">
        <w:rPr>
          <w:position w:val="-23"/>
        </w:rPr>
        <w:pict>
          <v:shape id="_x0000_i1748" style="width:58.15pt;height:34pt" coordsize="" o:spt="100" adj="0,,0" path="" filled="f" stroked="f">
            <v:stroke joinstyle="miter"/>
            <v:imagedata r:id="rId882" o:title="base_44_25375_33491"/>
            <v:formulas/>
            <v:path o:connecttype="segments"/>
          </v:shape>
        </w:pict>
      </w:r>
      <w:r>
        <w:t>;</w:t>
      </w:r>
    </w:p>
    <w:p w:rsidR="00600D44" w:rsidRDefault="00600D44">
      <w:pPr>
        <w:pStyle w:val="ConsPlusNormal"/>
        <w:spacing w:before="220"/>
        <w:ind w:firstLine="540"/>
        <w:jc w:val="both"/>
      </w:pPr>
      <w:r>
        <w:rPr>
          <w:i/>
        </w:rPr>
        <w:t>r</w:t>
      </w:r>
      <w:r>
        <w:rPr>
          <w:i/>
          <w:vertAlign w:val="subscript"/>
        </w:rPr>
        <w:t>s</w:t>
      </w:r>
      <w:r>
        <w:t xml:space="preserve"> - радиус окружности, проходящей через центры тяжести стержней продольной арматуры.</w:t>
      </w:r>
    </w:p>
    <w:p w:rsidR="00600D44" w:rsidRDefault="00600D44">
      <w:pPr>
        <w:pStyle w:val="ConsPlusNormal"/>
        <w:spacing w:before="220"/>
        <w:ind w:firstLine="540"/>
        <w:jc w:val="both"/>
      </w:pPr>
      <w:r>
        <w:t xml:space="preserve">Момент </w:t>
      </w:r>
      <w:r>
        <w:rPr>
          <w:i/>
        </w:rPr>
        <w:t>M</w:t>
      </w:r>
      <w:r>
        <w:t xml:space="preserve"> определяется с учетом влияния прогиба элемента.</w:t>
      </w:r>
    </w:p>
    <w:p w:rsidR="00600D44" w:rsidRDefault="00600D44">
      <w:pPr>
        <w:pStyle w:val="ConsPlusNormal"/>
        <w:jc w:val="both"/>
      </w:pPr>
    </w:p>
    <w:p w:rsidR="00600D44" w:rsidRDefault="00600D44">
      <w:pPr>
        <w:pStyle w:val="ConsPlusNormal"/>
        <w:jc w:val="center"/>
      </w:pPr>
      <w:r w:rsidRPr="00503895">
        <w:rPr>
          <w:position w:val="-155"/>
        </w:rPr>
        <w:pict>
          <v:shape id="_x0000_i1749" style="width:343.4pt;height:166.15pt" coordsize="" o:spt="100" adj="0,,0" path="" filled="f" stroked="f">
            <v:stroke joinstyle="miter"/>
            <v:imagedata r:id="rId883" o:title="base_44_25375_33492"/>
            <v:formulas/>
            <v:path o:connecttype="segments"/>
          </v:shape>
        </w:pict>
      </w:r>
    </w:p>
    <w:p w:rsidR="00600D44" w:rsidRDefault="00600D44">
      <w:pPr>
        <w:pStyle w:val="ConsPlusNormal"/>
        <w:jc w:val="both"/>
      </w:pPr>
    </w:p>
    <w:p w:rsidR="00600D44" w:rsidRDefault="00600D44">
      <w:pPr>
        <w:pStyle w:val="ConsPlusNormal"/>
        <w:jc w:val="center"/>
      </w:pPr>
      <w:bookmarkStart w:id="274" w:name="P4516"/>
      <w:bookmarkEnd w:id="274"/>
      <w:r>
        <w:rPr>
          <w:b/>
          <w:i/>
        </w:rPr>
        <w:t>Рисунок Д.1</w:t>
      </w:r>
      <w:r>
        <w:t xml:space="preserve"> </w:t>
      </w:r>
      <w:r>
        <w:rPr>
          <w:b/>
        </w:rPr>
        <w:t>- Схема, принимаемая при расчете</w:t>
      </w:r>
    </w:p>
    <w:p w:rsidR="00600D44" w:rsidRDefault="00600D44">
      <w:pPr>
        <w:pStyle w:val="ConsPlusNormal"/>
        <w:jc w:val="center"/>
      </w:pPr>
      <w:r>
        <w:rPr>
          <w:b/>
        </w:rPr>
        <w:lastRenderedPageBreak/>
        <w:t>кольцевого сечения сжатого элемента</w:t>
      </w:r>
    </w:p>
    <w:p w:rsidR="00600D44" w:rsidRDefault="00600D44">
      <w:pPr>
        <w:pStyle w:val="ConsPlusNormal"/>
        <w:jc w:val="both"/>
      </w:pPr>
    </w:p>
    <w:p w:rsidR="00600D44" w:rsidRDefault="00600D44">
      <w:pPr>
        <w:pStyle w:val="ConsPlusNormal"/>
        <w:ind w:firstLine="540"/>
        <w:jc w:val="both"/>
      </w:pPr>
      <w:r>
        <w:t xml:space="preserve">Д.2 Расчет прочности круглых сечений колонн </w:t>
      </w:r>
      <w:hyperlink w:anchor="P4546" w:history="1">
        <w:r>
          <w:rPr>
            <w:color w:val="0000FF"/>
          </w:rPr>
          <w:t>(рисунок Д.2)</w:t>
        </w:r>
      </w:hyperlink>
      <w:r>
        <w:t xml:space="preserve"> с арматурой, равномерно распределенной по окружности (при числе минимум семи продольных стержней), при классе арматуры не выше А400 проверяется из условия</w:t>
      </w:r>
    </w:p>
    <w:p w:rsidR="00600D44" w:rsidRDefault="00600D4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00D44">
        <w:trPr>
          <w:jc w:val="center"/>
        </w:trPr>
        <w:tc>
          <w:tcPr>
            <w:tcW w:w="9294" w:type="dxa"/>
            <w:tcBorders>
              <w:top w:val="nil"/>
              <w:left w:val="single" w:sz="24" w:space="0" w:color="CED3F1"/>
              <w:bottom w:val="nil"/>
              <w:right w:val="single" w:sz="24" w:space="0" w:color="F4F3F8"/>
            </w:tcBorders>
            <w:shd w:val="clear" w:color="auto" w:fill="F4F3F8"/>
          </w:tcPr>
          <w:p w:rsidR="00600D44" w:rsidRDefault="00600D44">
            <w:pPr>
              <w:pStyle w:val="ConsPlusNormal"/>
              <w:jc w:val="both"/>
            </w:pPr>
            <w:r>
              <w:rPr>
                <w:color w:val="392C69"/>
              </w:rPr>
              <w:t>КонсультантПлюс: примечание.</w:t>
            </w:r>
          </w:p>
          <w:p w:rsidR="00600D44" w:rsidRDefault="00600D44">
            <w:pPr>
              <w:pStyle w:val="ConsPlusNormal"/>
            </w:pPr>
            <w:r>
              <w:rPr>
                <w:color w:val="392C69"/>
              </w:rPr>
              <w:t>Формула дана в соответствии с официальным текстом документа.</w:t>
            </w:r>
          </w:p>
        </w:tc>
      </w:tr>
    </w:tbl>
    <w:p w:rsidR="00600D44" w:rsidRDefault="00600D44">
      <w:pPr>
        <w:pStyle w:val="ConsPlusNormal"/>
        <w:spacing w:before="280"/>
        <w:jc w:val="center"/>
      </w:pPr>
      <w:r w:rsidRPr="00503895">
        <w:rPr>
          <w:position w:val="-27"/>
        </w:rPr>
        <w:pict>
          <v:shape id="_x0000_i1750" style="width:249.65pt;height:38.35pt" coordsize="" o:spt="100" adj="0,,0" path="" filled="f" stroked="f">
            <v:stroke joinstyle="miter"/>
            <v:imagedata r:id="rId884" o:title="base_44_25375_33493"/>
            <v:formulas/>
            <v:path o:connecttype="segments"/>
          </v:shape>
        </w:pict>
      </w:r>
      <w:r>
        <w:t xml:space="preserve"> (Д.6)</w:t>
      </w:r>
    </w:p>
    <w:p w:rsidR="00600D44" w:rsidRDefault="00600D44">
      <w:pPr>
        <w:pStyle w:val="ConsPlusNormal"/>
        <w:jc w:val="both"/>
      </w:pPr>
    </w:p>
    <w:p w:rsidR="00600D44" w:rsidRDefault="00600D44">
      <w:pPr>
        <w:pStyle w:val="ConsPlusNormal"/>
        <w:ind w:firstLine="540"/>
        <w:jc w:val="both"/>
      </w:pPr>
      <w:r>
        <w:t xml:space="preserve">где </w:t>
      </w:r>
      <w:r>
        <w:rPr>
          <w:i/>
        </w:rPr>
        <w:t>r</w:t>
      </w:r>
      <w:r>
        <w:t xml:space="preserve"> - радиус поперечного сечения;</w:t>
      </w:r>
    </w:p>
    <w:p w:rsidR="00600D44" w:rsidRDefault="00600D44">
      <w:pPr>
        <w:pStyle w:val="ConsPlusNormal"/>
        <w:spacing w:before="220"/>
        <w:ind w:firstLine="540"/>
        <w:jc w:val="both"/>
      </w:pPr>
      <w:r w:rsidRPr="00503895">
        <w:rPr>
          <w:position w:val="-8"/>
        </w:rPr>
        <w:pict>
          <v:shape id="_x0000_i1751" style="width:18.6pt;height:19.8pt" coordsize="" o:spt="100" adj="0,,0" path="" filled="f" stroked="f">
            <v:stroke joinstyle="miter"/>
            <v:imagedata r:id="rId885" o:title="base_44_25375_33494"/>
            <v:formulas/>
            <v:path o:connecttype="segments"/>
          </v:shape>
        </w:pict>
      </w:r>
      <w:r>
        <w:t xml:space="preserve"> - относительная площадь сжатой зоны бетона, определяемая следующим образом:</w:t>
      </w:r>
    </w:p>
    <w:p w:rsidR="00600D44" w:rsidRDefault="00600D44">
      <w:pPr>
        <w:pStyle w:val="ConsPlusNormal"/>
        <w:spacing w:before="220"/>
        <w:ind w:firstLine="540"/>
        <w:jc w:val="both"/>
      </w:pPr>
      <w:r>
        <w:t>при выполнении условия</w:t>
      </w:r>
    </w:p>
    <w:p w:rsidR="00600D44" w:rsidRDefault="00600D44">
      <w:pPr>
        <w:pStyle w:val="ConsPlusNormal"/>
        <w:jc w:val="both"/>
      </w:pPr>
    </w:p>
    <w:p w:rsidR="00600D44" w:rsidRDefault="00600D44">
      <w:pPr>
        <w:pStyle w:val="ConsPlusNormal"/>
        <w:jc w:val="center"/>
      </w:pPr>
      <w:bookmarkStart w:id="275" w:name="P4529"/>
      <w:bookmarkEnd w:id="275"/>
      <w:r>
        <w:rPr>
          <w:i/>
        </w:rPr>
        <w:t>N</w:t>
      </w:r>
      <w:r>
        <w:t xml:space="preserve"> &lt;= 0,77</w:t>
      </w:r>
      <w:r>
        <w:rPr>
          <w:i/>
        </w:rPr>
        <w:t>R</w:t>
      </w:r>
      <w:r>
        <w:rPr>
          <w:i/>
          <w:vertAlign w:val="subscript"/>
        </w:rPr>
        <w:t>b</w:t>
      </w:r>
      <w:r>
        <w:rPr>
          <w:i/>
        </w:rPr>
        <w:t>A</w:t>
      </w:r>
      <w:r>
        <w:t xml:space="preserve"> + 0,645</w:t>
      </w:r>
      <w:r>
        <w:rPr>
          <w:i/>
        </w:rPr>
        <w:t>R</w:t>
      </w:r>
      <w:r>
        <w:rPr>
          <w:i/>
          <w:vertAlign w:val="subscript"/>
        </w:rPr>
        <w:t>s</w:t>
      </w:r>
      <w:r>
        <w:rPr>
          <w:i/>
        </w:rPr>
        <w:t>A</w:t>
      </w:r>
      <w:r>
        <w:rPr>
          <w:i/>
          <w:vertAlign w:val="subscript"/>
        </w:rPr>
        <w:t>s,tot</w:t>
      </w:r>
      <w:r>
        <w:t>, (Д.7)</w:t>
      </w:r>
    </w:p>
    <w:p w:rsidR="00600D44" w:rsidRDefault="00600D44">
      <w:pPr>
        <w:pStyle w:val="ConsPlusNormal"/>
        <w:jc w:val="both"/>
      </w:pPr>
    </w:p>
    <w:p w:rsidR="00600D44" w:rsidRDefault="00600D44">
      <w:pPr>
        <w:pStyle w:val="ConsPlusNormal"/>
        <w:ind w:firstLine="540"/>
        <w:jc w:val="both"/>
      </w:pPr>
      <w:r>
        <w:t>из решения уравнения</w:t>
      </w:r>
    </w:p>
    <w:p w:rsidR="00600D44" w:rsidRDefault="00600D44">
      <w:pPr>
        <w:pStyle w:val="ConsPlusNormal"/>
        <w:jc w:val="both"/>
      </w:pPr>
    </w:p>
    <w:p w:rsidR="00600D44" w:rsidRDefault="00600D44">
      <w:pPr>
        <w:pStyle w:val="ConsPlusNormal"/>
        <w:jc w:val="center"/>
      </w:pPr>
      <w:r w:rsidRPr="00503895">
        <w:rPr>
          <w:position w:val="-42"/>
        </w:rPr>
        <w:pict>
          <v:shape id="_x0000_i1752" style="width:180.4pt;height:53.8pt" coordsize="" o:spt="100" adj="0,,0" path="" filled="f" stroked="f">
            <v:stroke joinstyle="miter"/>
            <v:imagedata r:id="rId886" o:title="base_44_25375_33495"/>
            <v:formulas/>
            <v:path o:connecttype="segments"/>
          </v:shape>
        </w:pict>
      </w:r>
      <w:r>
        <w:t xml:space="preserve"> (Д.8)</w:t>
      </w:r>
    </w:p>
    <w:p w:rsidR="00600D44" w:rsidRDefault="00600D44">
      <w:pPr>
        <w:pStyle w:val="ConsPlusNormal"/>
        <w:jc w:val="both"/>
      </w:pPr>
    </w:p>
    <w:p w:rsidR="00600D44" w:rsidRDefault="00600D44">
      <w:pPr>
        <w:pStyle w:val="ConsPlusNormal"/>
        <w:ind w:firstLine="540"/>
        <w:jc w:val="both"/>
      </w:pPr>
      <w:r>
        <w:t xml:space="preserve">при невыполнении </w:t>
      </w:r>
      <w:hyperlink w:anchor="P4529" w:history="1">
        <w:r>
          <w:rPr>
            <w:color w:val="0000FF"/>
          </w:rPr>
          <w:t>условия (Д.7)</w:t>
        </w:r>
      </w:hyperlink>
      <w:r>
        <w:t xml:space="preserve"> - из решения уравнения</w:t>
      </w:r>
    </w:p>
    <w:p w:rsidR="00600D44" w:rsidRDefault="00600D44">
      <w:pPr>
        <w:pStyle w:val="ConsPlusNormal"/>
        <w:jc w:val="both"/>
      </w:pPr>
    </w:p>
    <w:p w:rsidR="00600D44" w:rsidRDefault="00600D44">
      <w:pPr>
        <w:pStyle w:val="ConsPlusNormal"/>
        <w:jc w:val="center"/>
      </w:pPr>
      <w:r w:rsidRPr="00503895">
        <w:rPr>
          <w:position w:val="-42"/>
        </w:rPr>
        <w:pict>
          <v:shape id="_x0000_i1753" style="width:132.9pt;height:53.8pt" coordsize="" o:spt="100" adj="0,,0" path="" filled="f" stroked="f">
            <v:stroke joinstyle="miter"/>
            <v:imagedata r:id="rId887" o:title="base_44_25375_33496"/>
            <v:formulas/>
            <v:path o:connecttype="segments"/>
          </v:shape>
        </w:pict>
      </w:r>
      <w:r>
        <w:t xml:space="preserve"> (Д.9)</w:t>
      </w:r>
    </w:p>
    <w:p w:rsidR="00600D44" w:rsidRDefault="00600D44">
      <w:pPr>
        <w:pStyle w:val="ConsPlusNormal"/>
        <w:jc w:val="both"/>
      </w:pPr>
    </w:p>
    <w:p w:rsidR="00600D44" w:rsidRDefault="00600D44">
      <w:pPr>
        <w:pStyle w:val="ConsPlusNormal"/>
        <w:ind w:firstLine="540"/>
        <w:jc w:val="both"/>
      </w:pPr>
      <w:r w:rsidRPr="00503895">
        <w:rPr>
          <w:position w:val="-3"/>
        </w:rPr>
        <w:pict>
          <v:shape id="_x0000_i1754" style="width:12.25pt;height:14.25pt" coordsize="" o:spt="100" adj="0,,0" path="" filled="f" stroked="f">
            <v:stroke joinstyle="miter"/>
            <v:imagedata r:id="rId888" o:title="base_44_25375_33497"/>
            <v:formulas/>
            <v:path o:connecttype="segments"/>
          </v:shape>
        </w:pict>
      </w:r>
      <w:r>
        <w:t xml:space="preserve"> - коэффициент, учитывающий работу растянутой арматуры и принимаемый равным: при выполнении </w:t>
      </w:r>
      <w:hyperlink w:anchor="P4529" w:history="1">
        <w:r>
          <w:rPr>
            <w:color w:val="0000FF"/>
          </w:rPr>
          <w:t>условия (Д.7)</w:t>
        </w:r>
      </w:hyperlink>
      <w:r>
        <w:t xml:space="preserve"> </w:t>
      </w:r>
      <w:r w:rsidRPr="00503895">
        <w:rPr>
          <w:position w:val="-8"/>
        </w:rPr>
        <w:pict>
          <v:shape id="_x0000_i1755" style="width:118.7pt;height:19.8pt" coordsize="" o:spt="100" adj="0,,0" path="" filled="f" stroked="f">
            <v:stroke joinstyle="miter"/>
            <v:imagedata r:id="rId889" o:title="base_44_25375_33498"/>
            <v:formulas/>
            <v:path o:connecttype="segments"/>
          </v:shape>
        </w:pict>
      </w:r>
      <w:r>
        <w:t xml:space="preserve">, но не более 1,0; при невыполнении </w:t>
      </w:r>
      <w:hyperlink w:anchor="P4529" w:history="1">
        <w:r>
          <w:rPr>
            <w:color w:val="0000FF"/>
          </w:rPr>
          <w:t>условия (Д.7)</w:t>
        </w:r>
      </w:hyperlink>
      <w:r>
        <w:t xml:space="preserve"> </w:t>
      </w:r>
      <w:r w:rsidRPr="00503895">
        <w:rPr>
          <w:position w:val="-6"/>
        </w:rPr>
        <w:pict>
          <v:shape id="_x0000_i1756" style="width:32.05pt;height:17.4pt" coordsize="" o:spt="100" adj="0,,0" path="" filled="f" stroked="f">
            <v:stroke joinstyle="miter"/>
            <v:imagedata r:id="rId890" o:title="base_44_25375_33499"/>
            <v:formulas/>
            <v:path o:connecttype="segments"/>
          </v:shape>
        </w:pict>
      </w:r>
      <w:r>
        <w:t>;</w:t>
      </w:r>
    </w:p>
    <w:p w:rsidR="00600D44" w:rsidRDefault="00600D44">
      <w:pPr>
        <w:pStyle w:val="ConsPlusNormal"/>
        <w:spacing w:before="220"/>
        <w:ind w:firstLine="540"/>
        <w:jc w:val="both"/>
      </w:pPr>
      <w:r>
        <w:rPr>
          <w:i/>
        </w:rPr>
        <w:t>A</w:t>
      </w:r>
      <w:r>
        <w:rPr>
          <w:i/>
          <w:vertAlign w:val="subscript"/>
        </w:rPr>
        <w:t>s,tot</w:t>
      </w:r>
      <w:r>
        <w:t xml:space="preserve"> - площадь сечения всей продольной арматуры;</w:t>
      </w:r>
    </w:p>
    <w:p w:rsidR="00600D44" w:rsidRDefault="00600D44">
      <w:pPr>
        <w:pStyle w:val="ConsPlusNormal"/>
        <w:spacing w:before="220"/>
        <w:ind w:firstLine="540"/>
        <w:jc w:val="both"/>
      </w:pPr>
      <w:r>
        <w:rPr>
          <w:i/>
        </w:rPr>
        <w:t>r</w:t>
      </w:r>
      <w:r>
        <w:rPr>
          <w:i/>
          <w:vertAlign w:val="subscript"/>
        </w:rPr>
        <w:t>s</w:t>
      </w:r>
      <w:r>
        <w:t xml:space="preserve"> - радиус окружности, проходящей через центры тяжести стержней продольной арматуры.</w:t>
      </w:r>
    </w:p>
    <w:p w:rsidR="00600D44" w:rsidRDefault="00600D44">
      <w:pPr>
        <w:pStyle w:val="ConsPlusNormal"/>
        <w:spacing w:before="220"/>
        <w:ind w:firstLine="540"/>
        <w:jc w:val="both"/>
      </w:pPr>
      <w:r>
        <w:t xml:space="preserve">Момент </w:t>
      </w:r>
      <w:r>
        <w:rPr>
          <w:i/>
        </w:rPr>
        <w:t>M</w:t>
      </w:r>
      <w:r>
        <w:t xml:space="preserve"> определяется с учетом влияния прогиба элемента.</w:t>
      </w:r>
    </w:p>
    <w:p w:rsidR="00600D44" w:rsidRDefault="00600D44">
      <w:pPr>
        <w:pStyle w:val="ConsPlusNormal"/>
        <w:jc w:val="both"/>
      </w:pPr>
    </w:p>
    <w:p w:rsidR="00600D44" w:rsidRDefault="00600D44">
      <w:pPr>
        <w:pStyle w:val="ConsPlusNormal"/>
        <w:jc w:val="center"/>
      </w:pPr>
      <w:r w:rsidRPr="00503895">
        <w:rPr>
          <w:position w:val="-151"/>
        </w:rPr>
        <w:lastRenderedPageBreak/>
        <w:pict>
          <v:shape id="_x0000_i1757" style="width:344.55pt;height:162.2pt" coordsize="" o:spt="100" adj="0,,0" path="" filled="f" stroked="f">
            <v:stroke joinstyle="miter"/>
            <v:imagedata r:id="rId891" o:title="base_44_25375_33500"/>
            <v:formulas/>
            <v:path o:connecttype="segments"/>
          </v:shape>
        </w:pict>
      </w:r>
    </w:p>
    <w:p w:rsidR="00600D44" w:rsidRDefault="00600D44">
      <w:pPr>
        <w:pStyle w:val="ConsPlusNormal"/>
        <w:jc w:val="both"/>
      </w:pPr>
    </w:p>
    <w:p w:rsidR="00600D44" w:rsidRDefault="00600D44">
      <w:pPr>
        <w:pStyle w:val="ConsPlusNormal"/>
        <w:jc w:val="center"/>
      </w:pPr>
      <w:bookmarkStart w:id="276" w:name="P4546"/>
      <w:bookmarkEnd w:id="276"/>
      <w:r>
        <w:rPr>
          <w:b/>
          <w:i/>
        </w:rPr>
        <w:t>Рисунок Д.2</w:t>
      </w:r>
      <w:r>
        <w:t xml:space="preserve"> </w:t>
      </w:r>
      <w:r>
        <w:rPr>
          <w:b/>
        </w:rPr>
        <w:t>- Схема, принимаемая при расчете</w:t>
      </w:r>
    </w:p>
    <w:p w:rsidR="00600D44" w:rsidRDefault="00600D44">
      <w:pPr>
        <w:pStyle w:val="ConsPlusNormal"/>
        <w:jc w:val="center"/>
      </w:pPr>
      <w:r>
        <w:rPr>
          <w:b/>
        </w:rPr>
        <w:t>круглого сечения внецентренно сжатого элемента</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Е</w:t>
      </w:r>
    </w:p>
    <w:p w:rsidR="00600D44" w:rsidRDefault="00600D44">
      <w:pPr>
        <w:pStyle w:val="ConsPlusNormal"/>
        <w:jc w:val="both"/>
      </w:pPr>
    </w:p>
    <w:p w:rsidR="00600D44" w:rsidRDefault="00600D44">
      <w:pPr>
        <w:pStyle w:val="ConsPlusTitle"/>
        <w:jc w:val="center"/>
      </w:pPr>
      <w:r>
        <w:t>РАСЧЕТ БЕТОННЫХ ШПОНОК</w:t>
      </w:r>
    </w:p>
    <w:p w:rsidR="00600D44" w:rsidRDefault="00600D44">
      <w:pPr>
        <w:pStyle w:val="ConsPlusNormal"/>
        <w:jc w:val="both"/>
      </w:pPr>
    </w:p>
    <w:p w:rsidR="00600D44" w:rsidRDefault="00600D44">
      <w:pPr>
        <w:pStyle w:val="ConsPlusNormal"/>
        <w:ind w:firstLine="540"/>
        <w:jc w:val="both"/>
      </w:pPr>
      <w:r>
        <w:t>Е.1 Размеры бетонных шпонок, передающих сдвигающие усилия между сборным элементом и дополнительно уложенным бетоном или раствором, определяют по формулам:</w:t>
      </w:r>
    </w:p>
    <w:p w:rsidR="00600D44" w:rsidRDefault="00600D44">
      <w:pPr>
        <w:pStyle w:val="ConsPlusNormal"/>
        <w:jc w:val="both"/>
      </w:pPr>
    </w:p>
    <w:p w:rsidR="00600D44" w:rsidRDefault="00600D44">
      <w:pPr>
        <w:pStyle w:val="ConsPlusNormal"/>
        <w:jc w:val="center"/>
      </w:pPr>
      <w:bookmarkStart w:id="277" w:name="P4559"/>
      <w:bookmarkEnd w:id="277"/>
      <w:r w:rsidRPr="00503895">
        <w:rPr>
          <w:position w:val="-26"/>
        </w:rPr>
        <w:pict>
          <v:shape id="_x0000_i1758" style="width:64.9pt;height:37.6pt" coordsize="" o:spt="100" adj="0,,0" path="" filled="f" stroked="f">
            <v:stroke joinstyle="miter"/>
            <v:imagedata r:id="rId892" o:title="base_44_25375_33501"/>
            <v:formulas/>
            <v:path o:connecttype="segments"/>
          </v:shape>
        </w:pict>
      </w:r>
      <w:r>
        <w:t xml:space="preserve"> (Е.1)</w:t>
      </w:r>
    </w:p>
    <w:p w:rsidR="00600D44" w:rsidRDefault="00600D44">
      <w:pPr>
        <w:pStyle w:val="ConsPlusNormal"/>
        <w:jc w:val="both"/>
      </w:pPr>
    </w:p>
    <w:p w:rsidR="00600D44" w:rsidRDefault="00600D44">
      <w:pPr>
        <w:pStyle w:val="ConsPlusNormal"/>
        <w:jc w:val="center"/>
      </w:pPr>
      <w:bookmarkStart w:id="278" w:name="P4561"/>
      <w:bookmarkEnd w:id="278"/>
      <w:r w:rsidRPr="00503895">
        <w:rPr>
          <w:position w:val="-26"/>
        </w:rPr>
        <w:pict>
          <v:shape id="_x0000_i1759" style="width:69.25pt;height:37.6pt" coordsize="" o:spt="100" adj="0,,0" path="" filled="f" stroked="f">
            <v:stroke joinstyle="miter"/>
            <v:imagedata r:id="rId893" o:title="base_44_25375_33502"/>
            <v:formulas/>
            <v:path o:connecttype="segments"/>
          </v:shape>
        </w:pict>
      </w:r>
      <w:r>
        <w:t xml:space="preserve"> (Е.2)</w:t>
      </w:r>
    </w:p>
    <w:p w:rsidR="00600D44" w:rsidRDefault="00600D44">
      <w:pPr>
        <w:pStyle w:val="ConsPlusNormal"/>
        <w:jc w:val="both"/>
      </w:pPr>
    </w:p>
    <w:p w:rsidR="00600D44" w:rsidRDefault="00600D44">
      <w:pPr>
        <w:pStyle w:val="ConsPlusNormal"/>
        <w:ind w:firstLine="540"/>
        <w:jc w:val="both"/>
      </w:pPr>
      <w:r>
        <w:t xml:space="preserve">где </w:t>
      </w:r>
      <w:r>
        <w:rPr>
          <w:i/>
        </w:rPr>
        <w:t>Q</w:t>
      </w:r>
      <w:r>
        <w:t xml:space="preserve"> - сдвигающая сила, передающаяся через шпонки;</w:t>
      </w:r>
    </w:p>
    <w:p w:rsidR="00600D44" w:rsidRDefault="00600D44">
      <w:pPr>
        <w:pStyle w:val="ConsPlusNormal"/>
        <w:spacing w:before="220"/>
        <w:ind w:firstLine="540"/>
        <w:jc w:val="both"/>
      </w:pPr>
      <w:r>
        <w:rPr>
          <w:i/>
        </w:rPr>
        <w:t>t</w:t>
      </w:r>
      <w:r>
        <w:rPr>
          <w:i/>
          <w:vertAlign w:val="subscript"/>
        </w:rPr>
        <w:t>k</w:t>
      </w:r>
      <w:r>
        <w:rPr>
          <w:i/>
        </w:rPr>
        <w:t>, h</w:t>
      </w:r>
      <w:r>
        <w:rPr>
          <w:i/>
          <w:vertAlign w:val="subscript"/>
        </w:rPr>
        <w:t>k</w:t>
      </w:r>
      <w:r>
        <w:rPr>
          <w:i/>
        </w:rPr>
        <w:t>, l</w:t>
      </w:r>
      <w:r>
        <w:rPr>
          <w:i/>
          <w:vertAlign w:val="subscript"/>
        </w:rPr>
        <w:t>k</w:t>
      </w:r>
      <w:r>
        <w:t xml:space="preserve"> - глубина, высота и длина шпонки;</w:t>
      </w:r>
    </w:p>
    <w:p w:rsidR="00600D44" w:rsidRDefault="00600D44">
      <w:pPr>
        <w:pStyle w:val="ConsPlusNormal"/>
        <w:spacing w:before="220"/>
        <w:ind w:firstLine="540"/>
        <w:jc w:val="both"/>
      </w:pPr>
      <w:r>
        <w:rPr>
          <w:i/>
        </w:rPr>
        <w:t>n</w:t>
      </w:r>
      <w:r>
        <w:rPr>
          <w:i/>
          <w:vertAlign w:val="subscript"/>
        </w:rPr>
        <w:t>k</w:t>
      </w:r>
      <w:r>
        <w:t xml:space="preserve"> - число шпонок, вводимое в расчет и принимаемое не более трех.</w:t>
      </w:r>
    </w:p>
    <w:p w:rsidR="00600D44" w:rsidRDefault="00600D44">
      <w:pPr>
        <w:pStyle w:val="ConsPlusNormal"/>
        <w:spacing w:before="220"/>
        <w:ind w:firstLine="540"/>
        <w:jc w:val="both"/>
      </w:pPr>
      <w:r>
        <w:t xml:space="preserve">При наличии сжимающей силы </w:t>
      </w:r>
      <w:r>
        <w:rPr>
          <w:i/>
        </w:rPr>
        <w:t>N</w:t>
      </w:r>
      <w:r>
        <w:t xml:space="preserve"> высоту шпонок допускается определять по формуле</w:t>
      </w:r>
    </w:p>
    <w:p w:rsidR="00600D44" w:rsidRDefault="00600D44">
      <w:pPr>
        <w:pStyle w:val="ConsPlusNormal"/>
        <w:jc w:val="both"/>
      </w:pPr>
    </w:p>
    <w:p w:rsidR="00600D44" w:rsidRDefault="00600D44">
      <w:pPr>
        <w:pStyle w:val="ConsPlusNormal"/>
        <w:jc w:val="center"/>
      </w:pPr>
      <w:bookmarkStart w:id="279" w:name="P4568"/>
      <w:bookmarkEnd w:id="279"/>
      <w:r w:rsidRPr="00503895">
        <w:rPr>
          <w:position w:val="-26"/>
        </w:rPr>
        <w:pict>
          <v:shape id="_x0000_i1760" style="width:80.3pt;height:37.6pt" coordsize="" o:spt="100" adj="0,,0" path="" filled="f" stroked="f">
            <v:stroke joinstyle="miter"/>
            <v:imagedata r:id="rId894" o:title="base_44_25375_33503"/>
            <v:formulas/>
            <v:path o:connecttype="segments"/>
          </v:shape>
        </w:pict>
      </w:r>
      <w:r>
        <w:t xml:space="preserve"> (Е.3)</w:t>
      </w:r>
    </w:p>
    <w:p w:rsidR="00600D44" w:rsidRDefault="00600D44">
      <w:pPr>
        <w:pStyle w:val="ConsPlusNormal"/>
        <w:jc w:val="both"/>
      </w:pPr>
    </w:p>
    <w:p w:rsidR="00600D44" w:rsidRDefault="00600D44">
      <w:pPr>
        <w:pStyle w:val="ConsPlusNormal"/>
        <w:ind w:firstLine="540"/>
        <w:jc w:val="both"/>
      </w:pPr>
      <w:r>
        <w:t xml:space="preserve">и принимать уменьшенной по сравнению с высотой, определяемой по </w:t>
      </w:r>
      <w:hyperlink w:anchor="P4561" w:history="1">
        <w:r>
          <w:rPr>
            <w:color w:val="0000FF"/>
          </w:rPr>
          <w:t>формуле (Е.2)</w:t>
        </w:r>
      </w:hyperlink>
      <w:r>
        <w:t>, не более чем в два раза.</w:t>
      </w:r>
    </w:p>
    <w:p w:rsidR="00600D44" w:rsidRDefault="00600D44">
      <w:pPr>
        <w:pStyle w:val="ConsPlusNormal"/>
        <w:spacing w:before="220"/>
        <w:ind w:firstLine="540"/>
        <w:jc w:val="both"/>
      </w:pPr>
      <w:r>
        <w:t xml:space="preserve">При соединении шпонками элементов настила длина шпонки, вводимая в расчет, должна составлять не более половины пролета элемента, при этом значение </w:t>
      </w:r>
      <w:r>
        <w:rPr>
          <w:i/>
        </w:rPr>
        <w:t>Q</w:t>
      </w:r>
      <w:r>
        <w:t xml:space="preserve"> принимается равным сумме сдвигающих усилий по всей длине элемента.</w:t>
      </w:r>
    </w:p>
    <w:p w:rsidR="00600D44" w:rsidRDefault="00600D44">
      <w:pPr>
        <w:pStyle w:val="ConsPlusNormal"/>
        <w:spacing w:before="220"/>
        <w:ind w:firstLine="540"/>
        <w:jc w:val="both"/>
      </w:pPr>
      <w:r>
        <w:t xml:space="preserve">По </w:t>
      </w:r>
      <w:hyperlink w:anchor="P4559" w:history="1">
        <w:r>
          <w:rPr>
            <w:color w:val="0000FF"/>
          </w:rPr>
          <w:t>формулам (Е.1)</w:t>
        </w:r>
      </w:hyperlink>
      <w:r>
        <w:t xml:space="preserve"> - </w:t>
      </w:r>
      <w:hyperlink w:anchor="P4568" w:history="1">
        <w:r>
          <w:rPr>
            <w:color w:val="0000FF"/>
          </w:rPr>
          <w:t>(Е.3)</w:t>
        </w:r>
      </w:hyperlink>
      <w:r>
        <w:t xml:space="preserve"> следует проверять шпонки сборного элемента и шпонки из </w:t>
      </w:r>
      <w:r>
        <w:lastRenderedPageBreak/>
        <w:t xml:space="preserve">дополнительно уложенного бетона, принимая расчетные сопротивления бетона шпонок </w:t>
      </w:r>
      <w:r>
        <w:rPr>
          <w:i/>
        </w:rPr>
        <w:t>R</w:t>
      </w:r>
      <w:r>
        <w:rPr>
          <w:i/>
          <w:vertAlign w:val="subscript"/>
        </w:rPr>
        <w:t>b</w:t>
      </w:r>
      <w:r>
        <w:t xml:space="preserve"> и </w:t>
      </w:r>
      <w:r>
        <w:rPr>
          <w:i/>
        </w:rPr>
        <w:t>R</w:t>
      </w:r>
      <w:r>
        <w:rPr>
          <w:i/>
          <w:vertAlign w:val="subscript"/>
        </w:rPr>
        <w:t>bt</w:t>
      </w:r>
      <w:r>
        <w:t xml:space="preserve"> как для бетонных конструкций. При расчете на выдергивание растянутой ветви двухветвевой колонны из стакана фундамента допускается учитывать работу пяти шпонок </w:t>
      </w:r>
      <w:hyperlink w:anchor="P4578" w:history="1">
        <w:r>
          <w:rPr>
            <w:color w:val="0000FF"/>
          </w:rPr>
          <w:t>(рисунок Е.1)</w:t>
        </w:r>
      </w:hyperlink>
      <w:r>
        <w:t>.</w:t>
      </w:r>
    </w:p>
    <w:p w:rsidR="00600D44" w:rsidRDefault="00600D44">
      <w:pPr>
        <w:pStyle w:val="ConsPlusNormal"/>
        <w:jc w:val="both"/>
      </w:pPr>
    </w:p>
    <w:p w:rsidR="00600D44" w:rsidRDefault="00600D44">
      <w:pPr>
        <w:pStyle w:val="ConsPlusNormal"/>
        <w:jc w:val="center"/>
      </w:pPr>
      <w:r w:rsidRPr="00503895">
        <w:rPr>
          <w:position w:val="-142"/>
        </w:rPr>
        <w:pict>
          <v:shape id="_x0000_i1761" style="width:180pt;height:153.5pt" coordsize="" o:spt="100" adj="0,,0" path="" filled="f" stroked="f">
            <v:stroke joinstyle="miter"/>
            <v:imagedata r:id="rId895" o:title="base_44_25375_33504"/>
            <v:formulas/>
            <v:path o:connecttype="segments"/>
          </v:shape>
        </w:pict>
      </w:r>
    </w:p>
    <w:p w:rsidR="00600D44" w:rsidRDefault="00600D44">
      <w:pPr>
        <w:pStyle w:val="ConsPlusNormal"/>
        <w:jc w:val="both"/>
      </w:pPr>
    </w:p>
    <w:p w:rsidR="00600D44" w:rsidRDefault="00600D44">
      <w:pPr>
        <w:pStyle w:val="ConsPlusNormal"/>
        <w:jc w:val="center"/>
      </w:pPr>
      <w:r>
        <w:rPr>
          <w:i/>
        </w:rPr>
        <w:t>1</w:t>
      </w:r>
      <w:r>
        <w:t xml:space="preserve"> - сборный элемент; </w:t>
      </w:r>
      <w:r>
        <w:rPr>
          <w:i/>
        </w:rPr>
        <w:t>2</w:t>
      </w:r>
      <w:r>
        <w:t xml:space="preserve"> - монолитный бетон</w:t>
      </w:r>
    </w:p>
    <w:p w:rsidR="00600D44" w:rsidRDefault="00600D44">
      <w:pPr>
        <w:pStyle w:val="ConsPlusNormal"/>
        <w:jc w:val="both"/>
      </w:pPr>
    </w:p>
    <w:p w:rsidR="00600D44" w:rsidRDefault="00600D44">
      <w:pPr>
        <w:pStyle w:val="ConsPlusNormal"/>
        <w:jc w:val="center"/>
      </w:pPr>
      <w:bookmarkStart w:id="280" w:name="P4578"/>
      <w:bookmarkEnd w:id="280"/>
      <w:r>
        <w:rPr>
          <w:b/>
          <w:i/>
        </w:rPr>
        <w:t>Рисунок Е.1</w:t>
      </w:r>
      <w:r>
        <w:t xml:space="preserve"> </w:t>
      </w:r>
      <w:r>
        <w:rPr>
          <w:b/>
        </w:rPr>
        <w:t>- Схема для расчета шпонок, передающих</w:t>
      </w:r>
    </w:p>
    <w:p w:rsidR="00600D44" w:rsidRDefault="00600D44">
      <w:pPr>
        <w:pStyle w:val="ConsPlusNormal"/>
        <w:jc w:val="center"/>
      </w:pPr>
      <w:r>
        <w:rPr>
          <w:b/>
        </w:rPr>
        <w:t>сдвигающие усилия от сборного элемента монолитному бетону</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Ж</w:t>
      </w:r>
    </w:p>
    <w:p w:rsidR="00600D44" w:rsidRDefault="00600D44">
      <w:pPr>
        <w:pStyle w:val="ConsPlusNormal"/>
        <w:jc w:val="both"/>
      </w:pPr>
    </w:p>
    <w:p w:rsidR="00600D44" w:rsidRDefault="00600D44">
      <w:pPr>
        <w:pStyle w:val="ConsPlusTitle"/>
        <w:jc w:val="center"/>
      </w:pPr>
      <w:r>
        <w:t>РАСЧЕТ КОРОТКИХ КОНСОЛЕЙ</w:t>
      </w:r>
    </w:p>
    <w:p w:rsidR="00600D44" w:rsidRDefault="00600D44">
      <w:pPr>
        <w:pStyle w:val="ConsPlusNormal"/>
        <w:jc w:val="both"/>
      </w:pPr>
    </w:p>
    <w:p w:rsidR="00600D44" w:rsidRDefault="00600D44">
      <w:pPr>
        <w:pStyle w:val="ConsPlusNormal"/>
        <w:ind w:firstLine="540"/>
        <w:jc w:val="both"/>
      </w:pPr>
      <w:r>
        <w:t xml:space="preserve">Ж.1 Расчет коротких консолей колонн при </w:t>
      </w:r>
      <w:r>
        <w:rPr>
          <w:i/>
        </w:rPr>
        <w:t>l</w:t>
      </w:r>
      <w:r>
        <w:rPr>
          <w:vertAlign w:val="subscript"/>
        </w:rPr>
        <w:t>1</w:t>
      </w:r>
      <w:r>
        <w:t xml:space="preserve"> </w:t>
      </w:r>
      <w:r>
        <w:rPr>
          <w:i/>
        </w:rPr>
        <w:t>&lt;=</w:t>
      </w:r>
      <w:r>
        <w:t xml:space="preserve"> 0,9</w:t>
      </w:r>
      <w:r>
        <w:rPr>
          <w:i/>
        </w:rPr>
        <w:t>h</w:t>
      </w:r>
      <w:r>
        <w:rPr>
          <w:vertAlign w:val="subscript"/>
        </w:rPr>
        <w:t>0</w:t>
      </w:r>
      <w:r>
        <w:t xml:space="preserve"> </w:t>
      </w:r>
      <w:hyperlink w:anchor="P4597" w:history="1">
        <w:r>
          <w:rPr>
            <w:color w:val="0000FF"/>
          </w:rPr>
          <w:t>(рисунок Ж.1)</w:t>
        </w:r>
      </w:hyperlink>
      <w:r>
        <w:t xml:space="preserve"> на действие поперечной силы для обеспечения прочности по наклонной сжатой полосе между грузом и опорой следует производить из условия</w:t>
      </w:r>
    </w:p>
    <w:p w:rsidR="00600D44" w:rsidRDefault="00600D44">
      <w:pPr>
        <w:pStyle w:val="ConsPlusNormal"/>
        <w:jc w:val="both"/>
      </w:pPr>
    </w:p>
    <w:p w:rsidR="00600D44" w:rsidRDefault="00600D44">
      <w:pPr>
        <w:pStyle w:val="ConsPlusNormal"/>
        <w:jc w:val="center"/>
      </w:pPr>
      <w:bookmarkStart w:id="281" w:name="P4591"/>
      <w:bookmarkEnd w:id="281"/>
      <w:r w:rsidRPr="00503895">
        <w:rPr>
          <w:position w:val="-11"/>
        </w:rPr>
        <w:pict>
          <v:shape id="_x0000_i1762" style="width:164.95pt;height:22.15pt" coordsize="" o:spt="100" adj="0,,0" path="" filled="f" stroked="f">
            <v:stroke joinstyle="miter"/>
            <v:imagedata r:id="rId896" o:title="base_44_25375_33505"/>
            <v:formulas/>
            <v:path o:connecttype="segments"/>
          </v:shape>
        </w:pict>
      </w:r>
      <w:r>
        <w:t xml:space="preserve"> (Ж.1)</w:t>
      </w:r>
    </w:p>
    <w:p w:rsidR="00600D44" w:rsidRDefault="00600D44">
      <w:pPr>
        <w:pStyle w:val="ConsPlusNormal"/>
        <w:jc w:val="both"/>
      </w:pPr>
    </w:p>
    <w:p w:rsidR="00600D44" w:rsidRDefault="00600D44">
      <w:pPr>
        <w:pStyle w:val="ConsPlusNormal"/>
        <w:ind w:firstLine="540"/>
        <w:jc w:val="both"/>
      </w:pPr>
      <w:r>
        <w:t>в котором правая часть принимается не более 3,5</w:t>
      </w:r>
      <w:r>
        <w:rPr>
          <w:i/>
        </w:rPr>
        <w:t>R</w:t>
      </w:r>
      <w:r>
        <w:rPr>
          <w:i/>
          <w:vertAlign w:val="subscript"/>
        </w:rPr>
        <w:t>bt</w:t>
      </w:r>
      <w:r>
        <w:rPr>
          <w:i/>
        </w:rPr>
        <w:t>bh</w:t>
      </w:r>
      <w:r>
        <w:rPr>
          <w:vertAlign w:val="subscript"/>
        </w:rPr>
        <w:t>0</w:t>
      </w:r>
      <w:r>
        <w:t xml:space="preserve"> и не менее 2,5</w:t>
      </w:r>
      <w:r>
        <w:rPr>
          <w:i/>
        </w:rPr>
        <w:t>R</w:t>
      </w:r>
      <w:r>
        <w:rPr>
          <w:i/>
          <w:vertAlign w:val="subscript"/>
        </w:rPr>
        <w:t>bt</w:t>
      </w:r>
      <w:r>
        <w:rPr>
          <w:i/>
        </w:rPr>
        <w:t>bh</w:t>
      </w:r>
      <w:r>
        <w:rPr>
          <w:vertAlign w:val="subscript"/>
        </w:rPr>
        <w:t>0</w:t>
      </w:r>
      <w:r>
        <w:rPr>
          <w:i/>
        </w:rPr>
        <w:t>.</w:t>
      </w:r>
    </w:p>
    <w:p w:rsidR="00600D44" w:rsidRDefault="00600D44">
      <w:pPr>
        <w:pStyle w:val="ConsPlusNormal"/>
        <w:jc w:val="both"/>
      </w:pPr>
    </w:p>
    <w:p w:rsidR="00600D44" w:rsidRDefault="00600D44">
      <w:pPr>
        <w:pStyle w:val="ConsPlusNormal"/>
        <w:jc w:val="center"/>
      </w:pPr>
      <w:r w:rsidRPr="00503895">
        <w:rPr>
          <w:position w:val="-239"/>
        </w:rPr>
        <w:lastRenderedPageBreak/>
        <w:pict>
          <v:shape id="_x0000_i1763" style="width:243.7pt;height:250.4pt" coordsize="" o:spt="100" adj="0,,0" path="" filled="f" stroked="f">
            <v:stroke joinstyle="miter"/>
            <v:imagedata r:id="rId897" o:title="base_44_25375_33506"/>
            <v:formulas/>
            <v:path o:connecttype="segments"/>
          </v:shape>
        </w:pict>
      </w:r>
    </w:p>
    <w:p w:rsidR="00600D44" w:rsidRDefault="00600D44">
      <w:pPr>
        <w:pStyle w:val="ConsPlusNormal"/>
        <w:jc w:val="both"/>
      </w:pPr>
    </w:p>
    <w:p w:rsidR="00600D44" w:rsidRDefault="00600D44">
      <w:pPr>
        <w:pStyle w:val="ConsPlusNormal"/>
        <w:jc w:val="center"/>
      </w:pPr>
      <w:bookmarkStart w:id="282" w:name="P4597"/>
      <w:bookmarkEnd w:id="282"/>
      <w:r>
        <w:rPr>
          <w:b/>
          <w:i/>
        </w:rPr>
        <w:t>Рисунок Ж.1 -</w:t>
      </w:r>
      <w:r>
        <w:t xml:space="preserve"> </w:t>
      </w:r>
      <w:r>
        <w:rPr>
          <w:b/>
        </w:rPr>
        <w:t>Расчетная схема для короткой консоли</w:t>
      </w:r>
    </w:p>
    <w:p w:rsidR="00600D44" w:rsidRDefault="00600D44">
      <w:pPr>
        <w:pStyle w:val="ConsPlusNormal"/>
        <w:jc w:val="center"/>
      </w:pPr>
      <w:r>
        <w:rPr>
          <w:b/>
        </w:rPr>
        <w:t>при действии поперечной силы</w:t>
      </w:r>
    </w:p>
    <w:p w:rsidR="00600D44" w:rsidRDefault="00600D44">
      <w:pPr>
        <w:pStyle w:val="ConsPlusNormal"/>
        <w:jc w:val="both"/>
      </w:pPr>
    </w:p>
    <w:p w:rsidR="00600D44" w:rsidRDefault="00600D44">
      <w:pPr>
        <w:pStyle w:val="ConsPlusNormal"/>
        <w:ind w:firstLine="540"/>
        <w:jc w:val="both"/>
      </w:pPr>
      <w:r>
        <w:t xml:space="preserve">В </w:t>
      </w:r>
      <w:hyperlink w:anchor="P4591" w:history="1">
        <w:r>
          <w:rPr>
            <w:color w:val="0000FF"/>
          </w:rPr>
          <w:t>условии (Ж.1)</w:t>
        </w:r>
      </w:hyperlink>
      <w:r>
        <w:t>:</w:t>
      </w:r>
    </w:p>
    <w:p w:rsidR="00600D44" w:rsidRDefault="00600D44">
      <w:pPr>
        <w:pStyle w:val="ConsPlusNormal"/>
        <w:spacing w:before="220"/>
        <w:ind w:firstLine="540"/>
        <w:jc w:val="both"/>
      </w:pPr>
      <w:r>
        <w:rPr>
          <w:i/>
        </w:rPr>
        <w:t>l</w:t>
      </w:r>
      <w:r>
        <w:rPr>
          <w:i/>
          <w:vertAlign w:val="subscript"/>
        </w:rPr>
        <w:t>sup</w:t>
      </w:r>
      <w:r>
        <w:t xml:space="preserve"> - длина площадки опирания нагрузки вдоль вылета консоли;</w:t>
      </w:r>
    </w:p>
    <w:p w:rsidR="00600D44" w:rsidRDefault="00600D44">
      <w:pPr>
        <w:pStyle w:val="ConsPlusNormal"/>
        <w:spacing w:before="220"/>
        <w:ind w:firstLine="540"/>
        <w:jc w:val="both"/>
      </w:pPr>
      <w:r w:rsidRPr="00503895">
        <w:rPr>
          <w:position w:val="-4"/>
        </w:rPr>
        <w:pict>
          <v:shape id="_x0000_i1764" style="width:11.1pt;height:15.45pt" coordsize="" o:spt="100" adj="0,,0" path="" filled="f" stroked="f">
            <v:stroke joinstyle="miter"/>
            <v:imagedata r:id="rId898" o:title="base_44_25375_33507"/>
            <v:formulas/>
            <v:path o:connecttype="segments"/>
          </v:shape>
        </w:pict>
      </w:r>
      <w:r>
        <w:t xml:space="preserve"> - угол наклона расчетной сжатой полосы к горизонтали, определяемый из уравнения </w:t>
      </w:r>
      <w:r w:rsidRPr="00503895">
        <w:rPr>
          <w:position w:val="-30"/>
        </w:rPr>
        <w:pict>
          <v:shape id="_x0000_i1765" style="width:95.75pt;height:41.95pt" coordsize="" o:spt="100" adj="0,,0" path="" filled="f" stroked="f">
            <v:stroke joinstyle="miter"/>
            <v:imagedata r:id="rId899" o:title="base_44_25375_33508"/>
            <v:formulas/>
            <v:path o:connecttype="segments"/>
          </v:shape>
        </w:pict>
      </w:r>
      <w:r>
        <w:t>;</w:t>
      </w:r>
    </w:p>
    <w:p w:rsidR="00600D44" w:rsidRDefault="00600D44">
      <w:pPr>
        <w:pStyle w:val="ConsPlusNormal"/>
        <w:spacing w:before="220"/>
        <w:ind w:firstLine="540"/>
        <w:jc w:val="both"/>
      </w:pPr>
      <w:r w:rsidRPr="00503895">
        <w:rPr>
          <w:position w:val="-26"/>
        </w:rPr>
        <w:pict>
          <v:shape id="_x0000_i1766" style="width:52.6pt;height:37.6pt" coordsize="" o:spt="100" adj="0,,0" path="" filled="f" stroked="f">
            <v:stroke joinstyle="miter"/>
            <v:imagedata r:id="rId900" o:title="base_44_25375_33509"/>
            <v:formulas/>
            <v:path o:connecttype="segments"/>
          </v:shape>
        </w:pict>
      </w:r>
      <w:r>
        <w:t xml:space="preserve"> - коэффициент армирования хомутами, расположенными по высоте консоли;</w:t>
      </w:r>
    </w:p>
    <w:p w:rsidR="00600D44" w:rsidRDefault="00600D44">
      <w:pPr>
        <w:pStyle w:val="ConsPlusNormal"/>
        <w:spacing w:before="220"/>
        <w:ind w:firstLine="540"/>
        <w:jc w:val="both"/>
      </w:pPr>
      <w:r>
        <w:t xml:space="preserve">здесь </w:t>
      </w:r>
      <w:r>
        <w:rPr>
          <w:i/>
        </w:rPr>
        <w:t>s</w:t>
      </w:r>
      <w:r>
        <w:rPr>
          <w:i/>
          <w:vertAlign w:val="subscript"/>
        </w:rPr>
        <w:t>w</w:t>
      </w:r>
      <w:r>
        <w:t xml:space="preserve"> - расстояние между хомутами, измеренное по нормали к ним.</w:t>
      </w:r>
    </w:p>
    <w:p w:rsidR="00600D44" w:rsidRDefault="00600D44">
      <w:pPr>
        <w:pStyle w:val="ConsPlusNormal"/>
        <w:spacing w:before="220"/>
        <w:ind w:firstLine="540"/>
        <w:jc w:val="both"/>
      </w:pPr>
      <w:r>
        <w:t>При расчете учитывают горизонтальные и наклонные хомуты под углом не более 45° к горизонтали.</w:t>
      </w:r>
    </w:p>
    <w:p w:rsidR="00600D44" w:rsidRDefault="00600D44">
      <w:pPr>
        <w:pStyle w:val="ConsPlusNormal"/>
        <w:spacing w:before="220"/>
        <w:ind w:firstLine="540"/>
        <w:jc w:val="both"/>
      </w:pPr>
      <w:r>
        <w:t xml:space="preserve">Напряжение сжатия в местах передачи нагрузки на консоль должно быть не более расчетного сопротивления бетона смятию </w:t>
      </w:r>
      <w:r>
        <w:rPr>
          <w:i/>
        </w:rPr>
        <w:t>R</w:t>
      </w:r>
      <w:r>
        <w:rPr>
          <w:i/>
          <w:vertAlign w:val="subscript"/>
        </w:rPr>
        <w:t>b,loc</w:t>
      </w:r>
      <w:r>
        <w:t>.</w:t>
      </w:r>
    </w:p>
    <w:p w:rsidR="00600D44" w:rsidRDefault="00600D44">
      <w:pPr>
        <w:pStyle w:val="ConsPlusNormal"/>
        <w:spacing w:before="220"/>
        <w:ind w:firstLine="540"/>
        <w:jc w:val="both"/>
      </w:pPr>
      <w:r>
        <w:t xml:space="preserve">Для коротких консолей, входящих в жесткий узел рамной конструкции с замоноличиванием стыка, значение </w:t>
      </w:r>
      <w:r>
        <w:rPr>
          <w:i/>
        </w:rPr>
        <w:t>l</w:t>
      </w:r>
      <w:r>
        <w:rPr>
          <w:i/>
          <w:vertAlign w:val="subscript"/>
        </w:rPr>
        <w:t>sup</w:t>
      </w:r>
      <w:r>
        <w:t xml:space="preserve"> в </w:t>
      </w:r>
      <w:hyperlink w:anchor="P4591" w:history="1">
        <w:r>
          <w:rPr>
            <w:color w:val="0000FF"/>
          </w:rPr>
          <w:t>условии (Ж.1)</w:t>
        </w:r>
      </w:hyperlink>
      <w:r>
        <w:t xml:space="preserve"> принимают равным вылету консоли </w:t>
      </w:r>
      <w:r>
        <w:rPr>
          <w:i/>
        </w:rPr>
        <w:t>l</w:t>
      </w:r>
      <w:r>
        <w:rPr>
          <w:vertAlign w:val="subscript"/>
        </w:rPr>
        <w:t>1</w:t>
      </w:r>
      <w:r>
        <w:t xml:space="preserve">, если при этом выполняются условия </w:t>
      </w:r>
      <w:r>
        <w:rPr>
          <w:i/>
        </w:rPr>
        <w:t>M</w:t>
      </w:r>
      <w:r>
        <w:t>/</w:t>
      </w:r>
      <w:r>
        <w:rPr>
          <w:i/>
        </w:rPr>
        <w:t>Q</w:t>
      </w:r>
      <w:r>
        <w:t xml:space="preserve"> &gt;= 0,3 м и </w:t>
      </w:r>
      <w:r>
        <w:rPr>
          <w:i/>
        </w:rPr>
        <w:t>l</w:t>
      </w:r>
      <w:r>
        <w:rPr>
          <w:i/>
          <w:vertAlign w:val="subscript"/>
        </w:rPr>
        <w:t>sup</w:t>
      </w:r>
      <w:r>
        <w:t>/</w:t>
      </w:r>
      <w:r>
        <w:rPr>
          <w:i/>
        </w:rPr>
        <w:t>l</w:t>
      </w:r>
      <w:r>
        <w:rPr>
          <w:vertAlign w:val="subscript"/>
        </w:rPr>
        <w:t>1</w:t>
      </w:r>
      <w:r>
        <w:t xml:space="preserve"> &gt;= 2/3 (где </w:t>
      </w:r>
      <w:r>
        <w:rPr>
          <w:i/>
        </w:rPr>
        <w:t>M</w:t>
      </w:r>
      <w:r>
        <w:t xml:space="preserve"> и </w:t>
      </w:r>
      <w:r>
        <w:rPr>
          <w:i/>
        </w:rPr>
        <w:t>Q</w:t>
      </w:r>
      <w:r>
        <w:t xml:space="preserve"> - момент, растягивающий верхнюю грань ригеля, и поперечная сила в нормальном сечении ригеля по краю консоли соответственно). В этом случае правую часть </w:t>
      </w:r>
      <w:hyperlink w:anchor="P4591" w:history="1">
        <w:r>
          <w:rPr>
            <w:color w:val="0000FF"/>
          </w:rPr>
          <w:t>условия (Ж.1)</w:t>
        </w:r>
      </w:hyperlink>
      <w:r>
        <w:t xml:space="preserve"> принимают не более 5</w:t>
      </w:r>
      <w:r>
        <w:rPr>
          <w:i/>
        </w:rPr>
        <w:t>R</w:t>
      </w:r>
      <w:r>
        <w:rPr>
          <w:i/>
          <w:vertAlign w:val="subscript"/>
        </w:rPr>
        <w:t>th</w:t>
      </w:r>
      <w:r>
        <w:rPr>
          <w:i/>
        </w:rPr>
        <w:t>bh</w:t>
      </w:r>
      <w:r>
        <w:rPr>
          <w:vertAlign w:val="subscript"/>
        </w:rPr>
        <w:t>0</w:t>
      </w:r>
      <w:r>
        <w:rPr>
          <w:i/>
        </w:rPr>
        <w:t>.</w:t>
      </w:r>
    </w:p>
    <w:p w:rsidR="00600D44" w:rsidRDefault="00600D44">
      <w:pPr>
        <w:pStyle w:val="ConsPlusNormal"/>
        <w:spacing w:before="220"/>
        <w:ind w:firstLine="540"/>
        <w:jc w:val="both"/>
      </w:pPr>
      <w:r>
        <w:t xml:space="preserve">При шарнирном опирании на короткую консоль балки, идущей вдоль вылета консоли, при отсутствии специальных выступающих закладных деталей, фиксирующих площадку опирания </w:t>
      </w:r>
      <w:hyperlink w:anchor="P4613" w:history="1">
        <w:r>
          <w:rPr>
            <w:color w:val="0000FF"/>
          </w:rPr>
          <w:t>(рисунок Ж.2)</w:t>
        </w:r>
      </w:hyperlink>
      <w:r>
        <w:t xml:space="preserve">, значение </w:t>
      </w:r>
      <w:r>
        <w:rPr>
          <w:i/>
        </w:rPr>
        <w:t>l</w:t>
      </w:r>
      <w:r>
        <w:rPr>
          <w:i/>
          <w:vertAlign w:val="subscript"/>
        </w:rPr>
        <w:t>sup</w:t>
      </w:r>
      <w:r>
        <w:t xml:space="preserve"> в </w:t>
      </w:r>
      <w:hyperlink w:anchor="P4591" w:history="1">
        <w:r>
          <w:rPr>
            <w:color w:val="0000FF"/>
          </w:rPr>
          <w:t>условии (Ж.1)</w:t>
        </w:r>
      </w:hyperlink>
      <w:r>
        <w:t xml:space="preserve"> принимается равным 2/3 длины фактической площадки опирания.</w:t>
      </w:r>
    </w:p>
    <w:p w:rsidR="00600D44" w:rsidRDefault="00600D44">
      <w:pPr>
        <w:pStyle w:val="ConsPlusNormal"/>
        <w:spacing w:before="220"/>
        <w:ind w:firstLine="540"/>
        <w:jc w:val="both"/>
      </w:pPr>
      <w:r>
        <w:t xml:space="preserve">Поперечное армирование коротких консолей должно удовлетворять конструктивным </w:t>
      </w:r>
      <w:r>
        <w:lastRenderedPageBreak/>
        <w:t>требованиям.</w:t>
      </w:r>
    </w:p>
    <w:p w:rsidR="00600D44" w:rsidRDefault="00600D44">
      <w:pPr>
        <w:pStyle w:val="ConsPlusNormal"/>
        <w:jc w:val="both"/>
      </w:pPr>
    </w:p>
    <w:p w:rsidR="00600D44" w:rsidRDefault="00600D44">
      <w:pPr>
        <w:pStyle w:val="ConsPlusNormal"/>
        <w:jc w:val="center"/>
      </w:pPr>
      <w:r w:rsidRPr="00503895">
        <w:rPr>
          <w:position w:val="-269"/>
        </w:rPr>
        <w:pict>
          <v:shape id="_x0000_i1767" style="width:247.25pt;height:280.5pt" coordsize="" o:spt="100" adj="0,,0" path="" filled="f" stroked="f">
            <v:stroke joinstyle="miter"/>
            <v:imagedata r:id="rId901" o:title="base_44_25375_33510"/>
            <v:formulas/>
            <v:path o:connecttype="segments"/>
          </v:shape>
        </w:pict>
      </w:r>
    </w:p>
    <w:p w:rsidR="00600D44" w:rsidRDefault="00600D44">
      <w:pPr>
        <w:pStyle w:val="ConsPlusNormal"/>
        <w:jc w:val="both"/>
      </w:pPr>
    </w:p>
    <w:p w:rsidR="00600D44" w:rsidRDefault="00600D44">
      <w:pPr>
        <w:pStyle w:val="ConsPlusNormal"/>
        <w:jc w:val="center"/>
      </w:pPr>
      <w:bookmarkStart w:id="283" w:name="P4613"/>
      <w:bookmarkEnd w:id="283"/>
      <w:r>
        <w:rPr>
          <w:b/>
          <w:i/>
        </w:rPr>
        <w:t>Рисунок Ж.2</w:t>
      </w:r>
      <w:r>
        <w:t xml:space="preserve"> </w:t>
      </w:r>
      <w:r>
        <w:rPr>
          <w:b/>
        </w:rPr>
        <w:t>- Расчетная схема для короткой консоли</w:t>
      </w:r>
    </w:p>
    <w:p w:rsidR="00600D44" w:rsidRDefault="00600D44">
      <w:pPr>
        <w:pStyle w:val="ConsPlusNormal"/>
        <w:jc w:val="center"/>
      </w:pPr>
      <w:r>
        <w:rPr>
          <w:b/>
        </w:rPr>
        <w:t>при шарнирном опирании сборной балки,</w:t>
      </w:r>
    </w:p>
    <w:p w:rsidR="00600D44" w:rsidRDefault="00600D44">
      <w:pPr>
        <w:pStyle w:val="ConsPlusNormal"/>
        <w:jc w:val="center"/>
      </w:pPr>
      <w:r>
        <w:rPr>
          <w:b/>
        </w:rPr>
        <w:t>идущей вдоль вылета консоли</w:t>
      </w:r>
    </w:p>
    <w:p w:rsidR="00600D44" w:rsidRDefault="00600D44">
      <w:pPr>
        <w:pStyle w:val="ConsPlusNormal"/>
        <w:jc w:val="both"/>
      </w:pPr>
    </w:p>
    <w:p w:rsidR="00600D44" w:rsidRDefault="00600D44">
      <w:pPr>
        <w:pStyle w:val="ConsPlusNormal"/>
        <w:ind w:firstLine="540"/>
        <w:jc w:val="both"/>
      </w:pPr>
      <w:r>
        <w:t>Ж.2 При шарнирном опирании балки на консоль колонны продольная арматура консоли проверяется из условия</w:t>
      </w:r>
    </w:p>
    <w:p w:rsidR="00600D44" w:rsidRDefault="00600D44">
      <w:pPr>
        <w:pStyle w:val="ConsPlusNormal"/>
        <w:jc w:val="both"/>
      </w:pPr>
    </w:p>
    <w:p w:rsidR="00600D44" w:rsidRDefault="00600D44">
      <w:pPr>
        <w:pStyle w:val="ConsPlusNormal"/>
        <w:jc w:val="center"/>
      </w:pPr>
      <w:r w:rsidRPr="00503895">
        <w:rPr>
          <w:position w:val="-26"/>
        </w:rPr>
        <w:pict>
          <v:shape id="_x0000_i1768" style="width:68.05pt;height:37.6pt" coordsize="" o:spt="100" adj="0,,0" path="" filled="f" stroked="f">
            <v:stroke joinstyle="miter"/>
            <v:imagedata r:id="rId902" o:title="base_44_25375_33511"/>
            <v:formulas/>
            <v:path o:connecttype="segments"/>
          </v:shape>
        </w:pict>
      </w:r>
      <w:r>
        <w:t xml:space="preserve"> (Ж.2)</w:t>
      </w:r>
    </w:p>
    <w:p w:rsidR="00600D44" w:rsidRDefault="00600D44">
      <w:pPr>
        <w:pStyle w:val="ConsPlusNormal"/>
        <w:jc w:val="both"/>
      </w:pPr>
    </w:p>
    <w:p w:rsidR="00600D44" w:rsidRDefault="00600D44">
      <w:pPr>
        <w:pStyle w:val="ConsPlusNormal"/>
        <w:ind w:firstLine="540"/>
        <w:jc w:val="both"/>
      </w:pPr>
      <w:r>
        <w:t xml:space="preserve">где </w:t>
      </w:r>
      <w:r>
        <w:rPr>
          <w:i/>
        </w:rPr>
        <w:t>l</w:t>
      </w:r>
      <w:r>
        <w:rPr>
          <w:vertAlign w:val="subscript"/>
        </w:rPr>
        <w:t>1</w:t>
      </w:r>
      <w:r>
        <w:t xml:space="preserve">, </w:t>
      </w:r>
      <w:r>
        <w:rPr>
          <w:i/>
        </w:rPr>
        <w:t>h</w:t>
      </w:r>
      <w:r>
        <w:rPr>
          <w:vertAlign w:val="subscript"/>
        </w:rPr>
        <w:t>0</w:t>
      </w:r>
      <w:r>
        <w:t xml:space="preserve"> - см. </w:t>
      </w:r>
      <w:hyperlink w:anchor="P4597" w:history="1">
        <w:r>
          <w:rPr>
            <w:color w:val="0000FF"/>
          </w:rPr>
          <w:t>рисунок Ж.1</w:t>
        </w:r>
      </w:hyperlink>
      <w:r>
        <w:t>.</w:t>
      </w:r>
    </w:p>
    <w:p w:rsidR="00600D44" w:rsidRDefault="00600D44">
      <w:pPr>
        <w:pStyle w:val="ConsPlusNormal"/>
        <w:spacing w:before="220"/>
        <w:ind w:firstLine="540"/>
        <w:jc w:val="both"/>
      </w:pPr>
      <w:r>
        <w:t>При этом продольная арматура консоли должна быть доведена до свободного конца консоли и иметь надлежащую анкеровку.</w:t>
      </w:r>
    </w:p>
    <w:p w:rsidR="00600D44" w:rsidRDefault="00600D44">
      <w:pPr>
        <w:pStyle w:val="ConsPlusNormal"/>
        <w:spacing w:before="220"/>
        <w:ind w:firstLine="540"/>
        <w:jc w:val="both"/>
      </w:pPr>
      <w: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rsidR="00600D44" w:rsidRDefault="00600D44">
      <w:pPr>
        <w:pStyle w:val="ConsPlusNormal"/>
        <w:jc w:val="both"/>
      </w:pPr>
    </w:p>
    <w:p w:rsidR="00600D44" w:rsidRDefault="00600D44">
      <w:pPr>
        <w:pStyle w:val="ConsPlusNormal"/>
        <w:jc w:val="center"/>
      </w:pPr>
      <w:bookmarkStart w:id="284" w:name="P4625"/>
      <w:bookmarkEnd w:id="284"/>
      <w:r w:rsidRPr="00503895">
        <w:rPr>
          <w:position w:val="-26"/>
        </w:rPr>
        <w:pict>
          <v:shape id="_x0000_i1769" style="width:95.75pt;height:37.6pt" coordsize="" o:spt="100" adj="0,,0" path="" filled="f" stroked="f">
            <v:stroke joinstyle="miter"/>
            <v:imagedata r:id="rId903" o:title="base_44_25375_33512"/>
            <v:formulas/>
            <v:path o:connecttype="segments"/>
          </v:shape>
        </w:pict>
      </w:r>
      <w:r>
        <w:t xml:space="preserve"> (Ж.3)</w:t>
      </w:r>
    </w:p>
    <w:p w:rsidR="00600D44" w:rsidRDefault="00600D44">
      <w:pPr>
        <w:pStyle w:val="ConsPlusNormal"/>
        <w:jc w:val="both"/>
      </w:pPr>
    </w:p>
    <w:p w:rsidR="00600D44" w:rsidRDefault="00600D44">
      <w:pPr>
        <w:pStyle w:val="ConsPlusNormal"/>
        <w:ind w:firstLine="540"/>
        <w:jc w:val="both"/>
      </w:pPr>
      <w:r>
        <w:t xml:space="preserve">где </w:t>
      </w:r>
      <w:r>
        <w:rPr>
          <w:i/>
        </w:rPr>
        <w:t>l</w:t>
      </w:r>
      <w:r>
        <w:rPr>
          <w:vertAlign w:val="subscript"/>
        </w:rPr>
        <w:t>1</w:t>
      </w:r>
      <w:r>
        <w:t xml:space="preserve">, </w:t>
      </w:r>
      <w:r>
        <w:rPr>
          <w:i/>
        </w:rPr>
        <w:t>h</w:t>
      </w:r>
      <w:r>
        <w:rPr>
          <w:vertAlign w:val="subscript"/>
        </w:rPr>
        <w:t>0</w:t>
      </w:r>
      <w:r>
        <w:t xml:space="preserve"> - соответственно вылет и рабочая высота короткой консоли;</w:t>
      </w:r>
    </w:p>
    <w:p w:rsidR="00600D44" w:rsidRDefault="00600D44">
      <w:pPr>
        <w:pStyle w:val="ConsPlusNormal"/>
        <w:spacing w:before="220"/>
        <w:ind w:firstLine="540"/>
        <w:jc w:val="both"/>
      </w:pPr>
      <w:r>
        <w:rPr>
          <w:i/>
        </w:rPr>
        <w:t>N</w:t>
      </w:r>
      <w:r>
        <w:rPr>
          <w:i/>
          <w:vertAlign w:val="subscript"/>
        </w:rPr>
        <w:t>s</w:t>
      </w:r>
      <w:r>
        <w:t xml:space="preserve"> - горизонтальное усилие, действующее на верх консоли от ригеля, равное:</w:t>
      </w:r>
    </w:p>
    <w:p w:rsidR="00600D44" w:rsidRDefault="00600D44">
      <w:pPr>
        <w:pStyle w:val="ConsPlusNormal"/>
        <w:jc w:val="both"/>
      </w:pPr>
    </w:p>
    <w:p w:rsidR="00600D44" w:rsidRDefault="00600D44">
      <w:pPr>
        <w:pStyle w:val="ConsPlusNormal"/>
        <w:jc w:val="center"/>
      </w:pPr>
      <w:bookmarkStart w:id="285" w:name="P4630"/>
      <w:bookmarkEnd w:id="285"/>
      <w:r w:rsidRPr="00503895">
        <w:rPr>
          <w:position w:val="-27"/>
        </w:rPr>
        <w:pict>
          <v:shape id="_x0000_i1770" style="width:98.9pt;height:38.35pt" coordsize="" o:spt="100" adj="0,,0" path="" filled="f" stroked="f">
            <v:stroke joinstyle="miter"/>
            <v:imagedata r:id="rId904" o:title="base_44_25375_33513"/>
            <v:formulas/>
            <v:path o:connecttype="segments"/>
          </v:shape>
        </w:pict>
      </w:r>
      <w:r>
        <w:t xml:space="preserve"> (Ж.4)</w:t>
      </w:r>
    </w:p>
    <w:p w:rsidR="00600D44" w:rsidRDefault="00600D44">
      <w:pPr>
        <w:pStyle w:val="ConsPlusNormal"/>
        <w:jc w:val="both"/>
      </w:pPr>
    </w:p>
    <w:p w:rsidR="00600D44" w:rsidRDefault="00600D44">
      <w:pPr>
        <w:pStyle w:val="ConsPlusNormal"/>
        <w:ind w:firstLine="540"/>
        <w:jc w:val="both"/>
      </w:pPr>
      <w:r>
        <w:t>и принимаемое не более 1,4</w:t>
      </w:r>
      <w:r>
        <w:rPr>
          <w:i/>
        </w:rPr>
        <w:t>k</w:t>
      </w:r>
      <w:r>
        <w:rPr>
          <w:i/>
          <w:vertAlign w:val="subscript"/>
        </w:rPr>
        <w:t>f</w:t>
      </w:r>
      <w:r>
        <w:rPr>
          <w:i/>
        </w:rPr>
        <w:t>l</w:t>
      </w:r>
      <w:r>
        <w:rPr>
          <w:i/>
          <w:vertAlign w:val="subscript"/>
        </w:rPr>
        <w:t>w</w:t>
      </w:r>
      <w:r>
        <w:rPr>
          <w:i/>
        </w:rPr>
        <w:t>R</w:t>
      </w:r>
      <w:r>
        <w:rPr>
          <w:i/>
          <w:vertAlign w:val="subscript"/>
        </w:rPr>
        <w:t>wf</w:t>
      </w:r>
      <w:r>
        <w:t xml:space="preserve"> + 0,3</w:t>
      </w:r>
      <w:r>
        <w:rPr>
          <w:i/>
        </w:rPr>
        <w:t>Q</w:t>
      </w:r>
      <w:r>
        <w:t xml:space="preserve"> (где </w:t>
      </w:r>
      <w:r>
        <w:rPr>
          <w:i/>
        </w:rPr>
        <w:t>k</w:t>
      </w:r>
      <w:r>
        <w:rPr>
          <w:i/>
          <w:vertAlign w:val="subscript"/>
        </w:rPr>
        <w:t>f</w:t>
      </w:r>
      <w:r>
        <w:t xml:space="preserve"> и </w:t>
      </w:r>
      <w:r>
        <w:rPr>
          <w:i/>
        </w:rPr>
        <w:t>l</w:t>
      </w:r>
      <w:r>
        <w:rPr>
          <w:i/>
          <w:vertAlign w:val="subscript"/>
        </w:rPr>
        <w:t>w</w:t>
      </w:r>
      <w:r>
        <w:t xml:space="preserve"> - соответственно высота и длина углового шва приваривания закладных деталей ригеля и консоли; </w:t>
      </w:r>
      <w:r>
        <w:rPr>
          <w:i/>
        </w:rPr>
        <w:t>R</w:t>
      </w:r>
      <w:r>
        <w:rPr>
          <w:i/>
          <w:vertAlign w:val="subscript"/>
        </w:rPr>
        <w:t>f</w:t>
      </w:r>
      <w:r>
        <w:t xml:space="preserve"> - расчетное сопротивление угловых швов срезу по металлу шва, определяемое согласно </w:t>
      </w:r>
      <w:hyperlink r:id="rId905" w:history="1">
        <w:r>
          <w:rPr>
            <w:color w:val="0000FF"/>
          </w:rPr>
          <w:t>СП 16.13330</w:t>
        </w:r>
      </w:hyperlink>
      <w:r>
        <w:t xml:space="preserve">, при использовании электродов Э42 </w:t>
      </w:r>
      <w:r>
        <w:rPr>
          <w:i/>
        </w:rPr>
        <w:t>R</w:t>
      </w:r>
      <w:r>
        <w:rPr>
          <w:i/>
          <w:vertAlign w:val="subscript"/>
        </w:rPr>
        <w:t>wf</w:t>
      </w:r>
      <w:r>
        <w:t xml:space="preserve"> = 180 МПа; 0,3 - коэффициент трения стали по стали), а также не более </w:t>
      </w:r>
      <w:r>
        <w:rPr>
          <w:i/>
        </w:rPr>
        <w:t>R</w:t>
      </w:r>
      <w:r>
        <w:rPr>
          <w:i/>
          <w:vertAlign w:val="subscript"/>
        </w:rPr>
        <w:t>sw</w:t>
      </w:r>
      <w:r>
        <w:rPr>
          <w:i/>
        </w:rPr>
        <w:t>A</w:t>
      </w:r>
      <w:r>
        <w:rPr>
          <w:i/>
          <w:vertAlign w:val="subscript"/>
        </w:rPr>
        <w:t>sw</w:t>
      </w:r>
      <w:r>
        <w:t xml:space="preserve"> (где </w:t>
      </w:r>
      <w:r>
        <w:rPr>
          <w:i/>
        </w:rPr>
        <w:t>R</w:t>
      </w:r>
      <w:r>
        <w:rPr>
          <w:i/>
          <w:vertAlign w:val="subscript"/>
        </w:rPr>
        <w:t>sw</w:t>
      </w:r>
      <w:r>
        <w:t xml:space="preserve"> и </w:t>
      </w:r>
      <w:r>
        <w:rPr>
          <w:i/>
        </w:rPr>
        <w:t>A</w:t>
      </w:r>
      <w:r>
        <w:rPr>
          <w:i/>
          <w:vertAlign w:val="subscript"/>
        </w:rPr>
        <w:t>sw</w:t>
      </w:r>
      <w:r>
        <w:t xml:space="preserve"> - расчетное сопротивление и площадь сечения соответственно верхней арматуры ригеля).</w:t>
      </w:r>
    </w:p>
    <w:p w:rsidR="00600D44" w:rsidRDefault="00600D44">
      <w:pPr>
        <w:pStyle w:val="ConsPlusNormal"/>
        <w:spacing w:before="220"/>
        <w:ind w:firstLine="540"/>
        <w:jc w:val="both"/>
      </w:pPr>
      <w:r>
        <w:t xml:space="preserve">В </w:t>
      </w:r>
      <w:hyperlink w:anchor="P4625" w:history="1">
        <w:r>
          <w:rPr>
            <w:color w:val="0000FF"/>
          </w:rPr>
          <w:t>формулах (Ж.3)</w:t>
        </w:r>
      </w:hyperlink>
      <w:r>
        <w:t xml:space="preserve"> и </w:t>
      </w:r>
      <w:hyperlink w:anchor="P4630" w:history="1">
        <w:r>
          <w:rPr>
            <w:color w:val="0000FF"/>
          </w:rPr>
          <w:t>(Ж.4)</w:t>
        </w:r>
      </w:hyperlink>
      <w:r>
        <w:t>:</w:t>
      </w:r>
    </w:p>
    <w:p w:rsidR="00600D44" w:rsidRDefault="00600D44">
      <w:pPr>
        <w:pStyle w:val="ConsPlusNormal"/>
        <w:spacing w:before="220"/>
        <w:ind w:firstLine="540"/>
        <w:jc w:val="both"/>
      </w:pPr>
      <w:r>
        <w:rPr>
          <w:i/>
        </w:rPr>
        <w:t>M</w:t>
      </w:r>
      <w:r>
        <w:t xml:space="preserve">, </w:t>
      </w:r>
      <w:r>
        <w:rPr>
          <w:i/>
        </w:rPr>
        <w:t>Q -</w:t>
      </w:r>
      <w:r>
        <w:t xml:space="preserve"> изгибающий момент и поперечная сила соответственно в нормальном сечении ригеля по краю консоли; если момент </w:t>
      </w:r>
      <w:r>
        <w:rPr>
          <w:i/>
        </w:rPr>
        <w:t>M</w:t>
      </w:r>
      <w:r>
        <w:t xml:space="preserve"> растягивает нижнюю грань ригеля, значение </w:t>
      </w:r>
      <w:r>
        <w:rPr>
          <w:i/>
        </w:rPr>
        <w:t>M</w:t>
      </w:r>
      <w:r>
        <w:t xml:space="preserve"> учитывается в </w:t>
      </w:r>
      <w:hyperlink w:anchor="P4630" w:history="1">
        <w:r>
          <w:rPr>
            <w:color w:val="0000FF"/>
          </w:rPr>
          <w:t>формуле (Ж.4)</w:t>
        </w:r>
      </w:hyperlink>
      <w:r>
        <w:t xml:space="preserve"> со знаком "минус";</w:t>
      </w:r>
    </w:p>
    <w:p w:rsidR="00600D44" w:rsidRDefault="00600D44">
      <w:pPr>
        <w:pStyle w:val="ConsPlusNormal"/>
        <w:spacing w:before="220"/>
        <w:ind w:firstLine="540"/>
        <w:jc w:val="both"/>
      </w:pPr>
      <w:r>
        <w:rPr>
          <w:i/>
        </w:rPr>
        <w:t>l</w:t>
      </w:r>
      <w:r>
        <w:rPr>
          <w:i/>
          <w:vertAlign w:val="subscript"/>
        </w:rPr>
        <w:t>sup</w:t>
      </w:r>
      <w:r>
        <w:t xml:space="preserve"> - фактическая длина площадки опирания нагрузки вдоль вылета консоли;</w:t>
      </w:r>
    </w:p>
    <w:p w:rsidR="00600D44" w:rsidRDefault="00600D44">
      <w:pPr>
        <w:pStyle w:val="ConsPlusNormal"/>
        <w:spacing w:before="220"/>
        <w:ind w:firstLine="540"/>
        <w:jc w:val="both"/>
      </w:pPr>
      <w:r>
        <w:rPr>
          <w:i/>
        </w:rPr>
        <w:t>h</w:t>
      </w:r>
      <w:r>
        <w:rPr>
          <w:vertAlign w:val="subscript"/>
        </w:rPr>
        <w:t>0</w:t>
      </w:r>
      <w:r>
        <w:rPr>
          <w:i/>
          <w:vertAlign w:val="subscript"/>
        </w:rPr>
        <w:t>b</w:t>
      </w:r>
      <w:r>
        <w:t xml:space="preserve"> - рабочая высота ригеля.</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И</w:t>
      </w:r>
    </w:p>
    <w:p w:rsidR="00600D44" w:rsidRDefault="00600D44">
      <w:pPr>
        <w:pStyle w:val="ConsPlusNormal"/>
        <w:jc w:val="both"/>
      </w:pPr>
    </w:p>
    <w:p w:rsidR="00600D44" w:rsidRDefault="00600D44">
      <w:pPr>
        <w:pStyle w:val="ConsPlusTitle"/>
        <w:jc w:val="center"/>
      </w:pPr>
      <w:r>
        <w:t>УЧЕТ КОСВЕННОГО АРМИРОВАНИЯ ПРИ РАСЧЕТЕ ВНЕЦЕНТРЕННО СЖАТЫХ</w:t>
      </w:r>
    </w:p>
    <w:p w:rsidR="00600D44" w:rsidRDefault="00600D44">
      <w:pPr>
        <w:pStyle w:val="ConsPlusTitle"/>
        <w:jc w:val="center"/>
      </w:pPr>
      <w:r>
        <w:t>ЭЛЕМЕНТОВ НА ОСНОВЕ НЕЛИНЕЙНОЙ ДЕФОРМАЦИОННОЙ МОДЕЛИ</w:t>
      </w:r>
    </w:p>
    <w:p w:rsidR="00600D44" w:rsidRDefault="00600D44">
      <w:pPr>
        <w:pStyle w:val="ConsPlusNormal"/>
        <w:jc w:val="both"/>
      </w:pPr>
    </w:p>
    <w:p w:rsidR="00600D44" w:rsidRDefault="00600D44">
      <w:pPr>
        <w:pStyle w:val="ConsPlusNormal"/>
        <w:ind w:firstLine="540"/>
        <w:jc w:val="both"/>
      </w:pPr>
      <w:r>
        <w:t xml:space="preserve">И.1 Расчет внецентренно сжатых стержневых элементов из тяжелого или мелкозернистого бетона с косвенным армированием на основе нелинейной деформационной модели следует производить согласно </w:t>
      </w:r>
      <w:hyperlink w:anchor="P2197" w:history="1">
        <w:r>
          <w:rPr>
            <w:color w:val="0000FF"/>
          </w:rPr>
          <w:t>8.1.20</w:t>
        </w:r>
      </w:hyperlink>
      <w:r>
        <w:t xml:space="preserve"> - </w:t>
      </w:r>
      <w:hyperlink w:anchor="P2312" w:history="1">
        <w:r>
          <w:rPr>
            <w:color w:val="0000FF"/>
          </w:rPr>
          <w:t>8.1.30</w:t>
        </w:r>
      </w:hyperlink>
      <w:r>
        <w:t xml:space="preserve"> и </w:t>
      </w:r>
      <w:hyperlink w:anchor="P4648" w:history="1">
        <w:r>
          <w:rPr>
            <w:color w:val="0000FF"/>
          </w:rPr>
          <w:t>И.2</w:t>
        </w:r>
      </w:hyperlink>
      <w:r>
        <w:t xml:space="preserve"> - </w:t>
      </w:r>
      <w:hyperlink w:anchor="P4687" w:history="1">
        <w:r>
          <w:rPr>
            <w:color w:val="0000FF"/>
          </w:rPr>
          <w:t>И.4</w:t>
        </w:r>
      </w:hyperlink>
      <w:r>
        <w:t>.</w:t>
      </w:r>
    </w:p>
    <w:p w:rsidR="00600D44" w:rsidRDefault="00600D44">
      <w:pPr>
        <w:pStyle w:val="ConsPlusNormal"/>
        <w:spacing w:before="220"/>
        <w:ind w:firstLine="540"/>
        <w:jc w:val="both"/>
      </w:pPr>
      <w:bookmarkStart w:id="286" w:name="P4648"/>
      <w:bookmarkEnd w:id="286"/>
      <w:r>
        <w:t xml:space="preserve">И.2 Жесткостные характеристики </w:t>
      </w:r>
      <w:r>
        <w:rPr>
          <w:i/>
        </w:rPr>
        <w:t>D</w:t>
      </w:r>
      <w:r>
        <w:rPr>
          <w:i/>
          <w:vertAlign w:val="subscript"/>
        </w:rPr>
        <w:t>ij</w:t>
      </w:r>
      <w:r>
        <w:t xml:space="preserve"> </w:t>
      </w:r>
      <w:r>
        <w:rPr>
          <w:i/>
        </w:rPr>
        <w:t>(i, j</w:t>
      </w:r>
      <w:r>
        <w:t xml:space="preserve"> - 1, 2, 3) в </w:t>
      </w:r>
      <w:hyperlink w:anchor="P2271" w:history="1">
        <w:r>
          <w:rPr>
            <w:color w:val="0000FF"/>
          </w:rPr>
          <w:t>уравнениях (8.39)</w:t>
        </w:r>
      </w:hyperlink>
      <w:r>
        <w:t xml:space="preserve"> - </w:t>
      </w:r>
      <w:hyperlink w:anchor="P2275" w:history="1">
        <w:r>
          <w:rPr>
            <w:color w:val="0000FF"/>
          </w:rPr>
          <w:t>(8.41)</w:t>
        </w:r>
      </w:hyperlink>
      <w:r>
        <w:t xml:space="preserve"> для определения деформаций бетона и арматуры в нормальном сечении элементов с косвенным армированием следует определять по формулам:</w:t>
      </w:r>
    </w:p>
    <w:p w:rsidR="00600D44" w:rsidRDefault="00600D44">
      <w:pPr>
        <w:pStyle w:val="ConsPlusNormal"/>
        <w:jc w:val="both"/>
      </w:pPr>
    </w:p>
    <w:p w:rsidR="00600D44" w:rsidRDefault="00600D44">
      <w:pPr>
        <w:pStyle w:val="ConsPlusNormal"/>
        <w:jc w:val="center"/>
      </w:pPr>
      <w:bookmarkStart w:id="287" w:name="P4650"/>
      <w:bookmarkEnd w:id="287"/>
      <w:r w:rsidRPr="00503895">
        <w:rPr>
          <w:position w:val="-20"/>
        </w:rPr>
        <w:pict>
          <v:shape id="_x0000_i1771" style="width:354.05pt;height:32.05pt" coordsize="" o:spt="100" adj="0,,0" path="" filled="f" stroked="f">
            <v:stroke joinstyle="miter"/>
            <v:imagedata r:id="rId906" o:title="base_44_25375_33514"/>
            <v:formulas/>
            <v:path o:connecttype="segments"/>
          </v:shape>
        </w:pict>
      </w:r>
      <w:r>
        <w:t xml:space="preserve"> (И.1)</w:t>
      </w:r>
    </w:p>
    <w:p w:rsidR="00600D44" w:rsidRDefault="00600D44">
      <w:pPr>
        <w:pStyle w:val="ConsPlusNormal"/>
        <w:jc w:val="both"/>
      </w:pPr>
    </w:p>
    <w:p w:rsidR="00600D44" w:rsidRDefault="00600D44">
      <w:pPr>
        <w:pStyle w:val="ConsPlusNormal"/>
        <w:jc w:val="center"/>
      </w:pPr>
      <w:r w:rsidRPr="00503895">
        <w:rPr>
          <w:position w:val="-20"/>
        </w:rPr>
        <w:pict>
          <v:shape id="_x0000_i1772" style="width:356.45pt;height:32.05pt" coordsize="" o:spt="100" adj="0,,0" path="" filled="f" stroked="f">
            <v:stroke joinstyle="miter"/>
            <v:imagedata r:id="rId907" o:title="base_44_25375_33515"/>
            <v:formulas/>
            <v:path o:connecttype="segments"/>
          </v:shape>
        </w:pict>
      </w:r>
      <w:r>
        <w:t xml:space="preserve"> (И.2)</w:t>
      </w:r>
    </w:p>
    <w:p w:rsidR="00600D44" w:rsidRDefault="00600D44">
      <w:pPr>
        <w:pStyle w:val="ConsPlusNormal"/>
        <w:jc w:val="both"/>
      </w:pPr>
    </w:p>
    <w:p w:rsidR="00600D44" w:rsidRDefault="00600D44">
      <w:pPr>
        <w:pStyle w:val="ConsPlusNormal"/>
        <w:jc w:val="center"/>
      </w:pPr>
      <w:r w:rsidRPr="00503895">
        <w:rPr>
          <w:position w:val="-20"/>
        </w:rPr>
        <w:pict>
          <v:shape id="_x0000_i1773" style="width:432.4pt;height:32.05pt" coordsize="" o:spt="100" adj="0,,0" path="" filled="f" stroked="f">
            <v:stroke joinstyle="miter"/>
            <v:imagedata r:id="rId908" o:title="base_44_25375_33516"/>
            <v:formulas/>
            <v:path o:connecttype="segments"/>
          </v:shape>
        </w:pict>
      </w:r>
      <w:r>
        <w:t xml:space="preserve"> (И.3)</w:t>
      </w:r>
    </w:p>
    <w:p w:rsidR="00600D44" w:rsidRDefault="00600D44">
      <w:pPr>
        <w:pStyle w:val="ConsPlusNormal"/>
        <w:jc w:val="both"/>
      </w:pPr>
    </w:p>
    <w:p w:rsidR="00600D44" w:rsidRDefault="00600D44">
      <w:pPr>
        <w:pStyle w:val="ConsPlusNormal"/>
        <w:jc w:val="center"/>
      </w:pPr>
      <w:r w:rsidRPr="00503895">
        <w:rPr>
          <w:position w:val="-20"/>
        </w:rPr>
        <w:pict>
          <v:shape id="_x0000_i1774" style="width:355.25pt;height:32.05pt" coordsize="" o:spt="100" adj="0,,0" path="" filled="f" stroked="f">
            <v:stroke joinstyle="miter"/>
            <v:imagedata r:id="rId909" o:title="base_44_25375_33517"/>
            <v:formulas/>
            <v:path o:connecttype="segments"/>
          </v:shape>
        </w:pict>
      </w:r>
      <w:r>
        <w:t xml:space="preserve"> (И.4)</w:t>
      </w:r>
    </w:p>
    <w:p w:rsidR="00600D44" w:rsidRDefault="00600D44">
      <w:pPr>
        <w:pStyle w:val="ConsPlusNormal"/>
        <w:jc w:val="both"/>
      </w:pPr>
    </w:p>
    <w:p w:rsidR="00600D44" w:rsidRDefault="00600D44">
      <w:pPr>
        <w:pStyle w:val="ConsPlusNormal"/>
        <w:jc w:val="center"/>
      </w:pPr>
      <w:r w:rsidRPr="00503895">
        <w:rPr>
          <w:position w:val="-20"/>
        </w:rPr>
        <w:pict>
          <v:shape id="_x0000_i1775" style="width:355.25pt;height:32.05pt" coordsize="" o:spt="100" adj="0,,0" path="" filled="f" stroked="f">
            <v:stroke joinstyle="miter"/>
            <v:imagedata r:id="rId910" o:title="base_44_25375_33518"/>
            <v:formulas/>
            <v:path o:connecttype="segments"/>
          </v:shape>
        </w:pict>
      </w:r>
      <w:r>
        <w:t xml:space="preserve"> (И.5)</w:t>
      </w:r>
    </w:p>
    <w:p w:rsidR="00600D44" w:rsidRDefault="00600D44">
      <w:pPr>
        <w:pStyle w:val="ConsPlusNormal"/>
        <w:jc w:val="both"/>
      </w:pPr>
    </w:p>
    <w:p w:rsidR="00600D44" w:rsidRDefault="00600D44">
      <w:pPr>
        <w:pStyle w:val="ConsPlusNormal"/>
        <w:jc w:val="center"/>
      </w:pPr>
      <w:bookmarkStart w:id="288" w:name="P4660"/>
      <w:bookmarkEnd w:id="288"/>
      <w:r w:rsidRPr="00503895">
        <w:rPr>
          <w:position w:val="-20"/>
        </w:rPr>
        <w:pict>
          <v:shape id="_x0000_i1776" style="width:278.1pt;height:32.05pt" coordsize="" o:spt="100" adj="0,,0" path="" filled="f" stroked="f">
            <v:stroke joinstyle="miter"/>
            <v:imagedata r:id="rId911" o:title="base_44_25375_33519"/>
            <v:formulas/>
            <v:path o:connecttype="segments"/>
          </v:shape>
        </w:pict>
      </w:r>
      <w:r>
        <w:t xml:space="preserve"> (И.6)</w:t>
      </w:r>
    </w:p>
    <w:p w:rsidR="00600D44" w:rsidRDefault="00600D44">
      <w:pPr>
        <w:pStyle w:val="ConsPlusNormal"/>
        <w:jc w:val="both"/>
      </w:pPr>
    </w:p>
    <w:p w:rsidR="00600D44" w:rsidRDefault="00600D44">
      <w:pPr>
        <w:pStyle w:val="ConsPlusNormal"/>
        <w:ind w:firstLine="540"/>
        <w:jc w:val="both"/>
      </w:pPr>
      <w:r>
        <w:t xml:space="preserve">где </w:t>
      </w:r>
      <w:r>
        <w:rPr>
          <w:i/>
        </w:rPr>
        <w:t>A</w:t>
      </w:r>
      <w:r>
        <w:rPr>
          <w:i/>
          <w:vertAlign w:val="subscript"/>
        </w:rPr>
        <w:t>bk</w:t>
      </w:r>
      <w:r>
        <w:t xml:space="preserve">, </w:t>
      </w:r>
      <w:r>
        <w:rPr>
          <w:i/>
        </w:rPr>
        <w:t>Z</w:t>
      </w:r>
      <w:r>
        <w:rPr>
          <w:i/>
          <w:vertAlign w:val="subscript"/>
        </w:rPr>
        <w:t>bxk</w:t>
      </w:r>
      <w:r>
        <w:t xml:space="preserve">, </w:t>
      </w:r>
      <w:r>
        <w:rPr>
          <w:i/>
        </w:rPr>
        <w:t>Z</w:t>
      </w:r>
      <w:r>
        <w:rPr>
          <w:i/>
          <w:vertAlign w:val="subscript"/>
        </w:rPr>
        <w:t>byk</w:t>
      </w:r>
      <w:r>
        <w:t xml:space="preserve"> - площадь, координаты центра тяжести </w:t>
      </w:r>
      <w:r>
        <w:rPr>
          <w:i/>
        </w:rPr>
        <w:t>k</w:t>
      </w:r>
      <w:r>
        <w:t>-го сжатого участка бетона с косвенным армированием и напряжение на уровне его центра тяжести;</w:t>
      </w:r>
    </w:p>
    <w:p w:rsidR="00600D44" w:rsidRDefault="00600D44">
      <w:pPr>
        <w:pStyle w:val="ConsPlusNormal"/>
        <w:spacing w:before="220"/>
        <w:ind w:firstLine="540"/>
        <w:jc w:val="both"/>
      </w:pPr>
      <w:r w:rsidRPr="00503895">
        <w:rPr>
          <w:position w:val="-8"/>
        </w:rPr>
        <w:pict>
          <v:shape id="_x0000_i1777" style="width:18.6pt;height:19.8pt" coordsize="" o:spt="100" adj="0,,0" path="" filled="f" stroked="f">
            <v:stroke joinstyle="miter"/>
            <v:imagedata r:id="rId912" o:title="base_44_25375_33520"/>
            <v:formulas/>
            <v:path o:connecttype="segments"/>
          </v:shape>
        </w:pict>
      </w:r>
      <w:r>
        <w:t xml:space="preserve"> - коэффициент упругости бетона с косвенным армированием </w:t>
      </w:r>
      <w:r>
        <w:rPr>
          <w:i/>
        </w:rPr>
        <w:t>k</w:t>
      </w:r>
      <w:r>
        <w:t xml:space="preserve">-го участка; остальные обозначения - см. </w:t>
      </w:r>
      <w:hyperlink w:anchor="P2212" w:history="1">
        <w:r>
          <w:rPr>
            <w:color w:val="0000FF"/>
          </w:rPr>
          <w:t>8.1.23</w:t>
        </w:r>
      </w:hyperlink>
      <w:r>
        <w:t>.</w:t>
      </w:r>
    </w:p>
    <w:p w:rsidR="00600D44" w:rsidRDefault="00600D44">
      <w:pPr>
        <w:pStyle w:val="ConsPlusNormal"/>
        <w:spacing w:before="220"/>
        <w:ind w:firstLine="540"/>
        <w:jc w:val="both"/>
      </w:pPr>
      <w:r>
        <w:t xml:space="preserve">Допускается в </w:t>
      </w:r>
      <w:hyperlink w:anchor="P4650" w:history="1">
        <w:r>
          <w:rPr>
            <w:color w:val="0000FF"/>
          </w:rPr>
          <w:t>формулах (И.1)</w:t>
        </w:r>
      </w:hyperlink>
      <w:r>
        <w:t xml:space="preserve"> - </w:t>
      </w:r>
      <w:hyperlink w:anchor="P4660" w:history="1">
        <w:r>
          <w:rPr>
            <w:color w:val="0000FF"/>
          </w:rPr>
          <w:t>(И.6)</w:t>
        </w:r>
      </w:hyperlink>
      <w:r>
        <w:t xml:space="preserve"> принимать </w:t>
      </w:r>
      <w:r>
        <w:rPr>
          <w:i/>
        </w:rPr>
        <w:t>A</w:t>
      </w:r>
      <w:r>
        <w:rPr>
          <w:i/>
          <w:vertAlign w:val="subscript"/>
        </w:rPr>
        <w:t>bi</w:t>
      </w:r>
      <w:r>
        <w:t xml:space="preserve"> = 0.</w:t>
      </w:r>
    </w:p>
    <w:p w:rsidR="00600D44" w:rsidRDefault="00600D44">
      <w:pPr>
        <w:pStyle w:val="ConsPlusNormal"/>
        <w:spacing w:before="220"/>
        <w:ind w:firstLine="540"/>
        <w:jc w:val="both"/>
      </w:pPr>
      <w:r>
        <w:t xml:space="preserve">И.3 Значения коэффициента </w:t>
      </w:r>
      <w:r w:rsidRPr="00503895">
        <w:rPr>
          <w:position w:val="-8"/>
        </w:rPr>
        <w:pict>
          <v:shape id="_x0000_i1778" style="width:18.6pt;height:19.8pt" coordsize="" o:spt="100" adj="0,,0" path="" filled="f" stroked="f">
            <v:stroke joinstyle="miter"/>
            <v:imagedata r:id="rId912" o:title="base_44_25375_33521"/>
            <v:formulas/>
            <v:path o:connecttype="segments"/>
          </v:shape>
        </w:pict>
      </w:r>
      <w:r>
        <w:t xml:space="preserve"> следует определять по диаграмме деформирования бетона с косвенным армированием при осевом сжатии.</w:t>
      </w:r>
    </w:p>
    <w:p w:rsidR="00600D44" w:rsidRDefault="00600D44">
      <w:pPr>
        <w:pStyle w:val="ConsPlusNormal"/>
        <w:spacing w:before="220"/>
        <w:ind w:firstLine="540"/>
        <w:jc w:val="both"/>
      </w:pPr>
      <w:r>
        <w:t xml:space="preserve">При использовании двухлинейных или трехлинейных диаграмм в </w:t>
      </w:r>
      <w:hyperlink w:anchor="P1523" w:history="1">
        <w:r>
          <w:rPr>
            <w:color w:val="0000FF"/>
          </w:rPr>
          <w:t>зависимостях (6.5)</w:t>
        </w:r>
      </w:hyperlink>
      <w:r>
        <w:t xml:space="preserve"> - </w:t>
      </w:r>
      <w:hyperlink w:anchor="P1562" w:history="1">
        <w:r>
          <w:rPr>
            <w:color w:val="0000FF"/>
          </w:rPr>
          <w:t>(6.9)</w:t>
        </w:r>
      </w:hyperlink>
      <w:r>
        <w:t xml:space="preserve"> вместо характеристик бетона </w:t>
      </w:r>
      <w:r>
        <w:rPr>
          <w:i/>
        </w:rPr>
        <w:t>R</w:t>
      </w:r>
      <w:r>
        <w:rPr>
          <w:i/>
          <w:vertAlign w:val="subscript"/>
        </w:rPr>
        <w:t>b</w:t>
      </w:r>
      <w:r>
        <w:rPr>
          <w:i/>
        </w:rPr>
        <w:t>,</w:t>
      </w:r>
      <w:r>
        <w:t xml:space="preserve"> </w:t>
      </w:r>
      <w:r w:rsidRPr="00503895">
        <w:rPr>
          <w:position w:val="-8"/>
        </w:rPr>
        <w:pict>
          <v:shape id="_x0000_i1779" style="width:18.6pt;height:19.8pt" coordsize="" o:spt="100" adj="0,,0" path="" filled="f" stroked="f">
            <v:stroke joinstyle="miter"/>
            <v:imagedata r:id="rId913" o:title="base_44_25375_33522"/>
            <v:formulas/>
            <v:path o:connecttype="segments"/>
          </v:shape>
        </w:pict>
      </w:r>
      <w:r>
        <w:t xml:space="preserve"> и </w:t>
      </w:r>
      <w:r w:rsidRPr="00503895">
        <w:rPr>
          <w:position w:val="-8"/>
        </w:rPr>
        <w:pict>
          <v:shape id="_x0000_i1780" style="width:18.6pt;height:19.8pt" coordsize="" o:spt="100" adj="0,,0" path="" filled="f" stroked="f">
            <v:stroke joinstyle="miter"/>
            <v:imagedata r:id="rId914" o:title="base_44_25375_33523"/>
            <v:formulas/>
            <v:path o:connecttype="segments"/>
          </v:shape>
        </w:pict>
      </w:r>
      <w:r>
        <w:t xml:space="preserve"> следует использовать характеристики бетона с косвенным армированием </w:t>
      </w:r>
      <w:r>
        <w:rPr>
          <w:i/>
        </w:rPr>
        <w:t>R</w:t>
      </w:r>
      <w:r>
        <w:rPr>
          <w:i/>
          <w:vertAlign w:val="subscript"/>
        </w:rPr>
        <w:t>b,red</w:t>
      </w:r>
      <w:r>
        <w:t xml:space="preserve">, </w:t>
      </w:r>
      <w:r w:rsidRPr="00503895">
        <w:rPr>
          <w:position w:val="-9"/>
        </w:rPr>
        <w:pict>
          <v:shape id="_x0000_i1781" style="width:32.05pt;height:20.95pt" coordsize="" o:spt="100" adj="0,,0" path="" filled="f" stroked="f">
            <v:stroke joinstyle="miter"/>
            <v:imagedata r:id="rId915" o:title="base_44_25375_33524"/>
            <v:formulas/>
            <v:path o:connecttype="segments"/>
          </v:shape>
        </w:pict>
      </w:r>
      <w:r>
        <w:t xml:space="preserve"> и </w:t>
      </w:r>
      <w:r w:rsidRPr="00503895">
        <w:rPr>
          <w:position w:val="-9"/>
        </w:rPr>
        <w:pict>
          <v:shape id="_x0000_i1782" style="width:32.05pt;height:20.95pt" coordsize="" o:spt="100" adj="0,,0" path="" filled="f" stroked="f">
            <v:stroke joinstyle="miter"/>
            <v:imagedata r:id="rId916" o:title="base_44_25375_33525"/>
            <v:formulas/>
            <v:path o:connecttype="segments"/>
          </v:shape>
        </w:pict>
      </w:r>
      <w:r>
        <w:t>:</w:t>
      </w:r>
    </w:p>
    <w:p w:rsidR="00600D44" w:rsidRDefault="00600D44">
      <w:pPr>
        <w:pStyle w:val="ConsPlusNormal"/>
        <w:jc w:val="both"/>
      </w:pPr>
    </w:p>
    <w:p w:rsidR="00600D44" w:rsidRDefault="00600D44">
      <w:pPr>
        <w:pStyle w:val="ConsPlusNormal"/>
        <w:jc w:val="center"/>
      </w:pPr>
      <w:r w:rsidRPr="00503895">
        <w:rPr>
          <w:position w:val="-9"/>
        </w:rPr>
        <w:pict>
          <v:shape id="_x0000_i1783" style="width:146pt;height:20.55pt" coordsize="" o:spt="100" adj="0,,0" path="" filled="f" stroked="f">
            <v:stroke joinstyle="miter"/>
            <v:imagedata r:id="rId917" o:title="base_44_25375_33526"/>
            <v:formulas/>
            <v:path o:connecttype="segments"/>
          </v:shape>
        </w:pict>
      </w:r>
      <w:r>
        <w:t>; (И.7)</w:t>
      </w:r>
    </w:p>
    <w:p w:rsidR="00600D44" w:rsidRDefault="00600D44">
      <w:pPr>
        <w:pStyle w:val="ConsPlusNormal"/>
        <w:jc w:val="center"/>
      </w:pPr>
      <w:r>
        <w:t xml:space="preserve">(в ред. </w:t>
      </w:r>
      <w:hyperlink r:id="rId918" w:history="1">
        <w:r>
          <w:rPr>
            <w:color w:val="0000FF"/>
          </w:rPr>
          <w:t>Изменения N 1</w:t>
        </w:r>
      </w:hyperlink>
      <w:r>
        <w:t>, утв. Приказом</w:t>
      </w:r>
    </w:p>
    <w:p w:rsidR="00600D44" w:rsidRDefault="00600D44">
      <w:pPr>
        <w:pStyle w:val="ConsPlusNormal"/>
        <w:jc w:val="center"/>
      </w:pPr>
      <w:r>
        <w:t>Минстроя России от 22.11.2019 N 717/пр)</w:t>
      </w:r>
    </w:p>
    <w:p w:rsidR="00600D44" w:rsidRDefault="00600D44">
      <w:pPr>
        <w:pStyle w:val="ConsPlusNormal"/>
        <w:jc w:val="center"/>
      </w:pPr>
    </w:p>
    <w:p w:rsidR="00600D44" w:rsidRDefault="00600D44">
      <w:pPr>
        <w:pStyle w:val="ConsPlusNormal"/>
        <w:jc w:val="center"/>
      </w:pPr>
      <w:r w:rsidRPr="00503895">
        <w:rPr>
          <w:position w:val="-9"/>
        </w:rPr>
        <w:pict>
          <v:shape id="_x0000_i1784" style="width:126.6pt;height:20.95pt" coordsize="" o:spt="100" adj="0,,0" path="" filled="f" stroked="f">
            <v:stroke joinstyle="miter"/>
            <v:imagedata r:id="rId919" o:title="base_44_25375_33527"/>
            <v:formulas/>
            <v:path o:connecttype="segments"/>
          </v:shape>
        </w:pict>
      </w:r>
      <w:r>
        <w:t xml:space="preserve"> (И.8)</w:t>
      </w:r>
    </w:p>
    <w:p w:rsidR="00600D44" w:rsidRDefault="00600D44">
      <w:pPr>
        <w:pStyle w:val="ConsPlusNormal"/>
        <w:jc w:val="both"/>
      </w:pPr>
    </w:p>
    <w:p w:rsidR="00600D44" w:rsidRDefault="00600D44">
      <w:pPr>
        <w:pStyle w:val="ConsPlusNormal"/>
        <w:jc w:val="center"/>
      </w:pPr>
      <w:r w:rsidRPr="00503895">
        <w:rPr>
          <w:position w:val="-27"/>
        </w:rPr>
        <w:pict>
          <v:shape id="_x0000_i1785" style="width:103.25pt;height:38.35pt" coordsize="" o:spt="100" adj="0,,0" path="" filled="f" stroked="f">
            <v:stroke joinstyle="miter"/>
            <v:imagedata r:id="rId920" o:title="base_44_25375_33528"/>
            <v:formulas/>
            <v:path o:connecttype="segments"/>
          </v:shape>
        </w:pict>
      </w:r>
      <w:r>
        <w:t xml:space="preserve"> (И.9)</w:t>
      </w:r>
    </w:p>
    <w:p w:rsidR="00600D44" w:rsidRDefault="00600D44">
      <w:pPr>
        <w:pStyle w:val="ConsPlusNormal"/>
        <w:jc w:val="both"/>
      </w:pPr>
    </w:p>
    <w:p w:rsidR="00600D44" w:rsidRDefault="00600D44">
      <w:pPr>
        <w:pStyle w:val="ConsPlusNormal"/>
        <w:ind w:firstLine="540"/>
        <w:jc w:val="both"/>
      </w:pPr>
      <w:r>
        <w:t xml:space="preserve">где </w:t>
      </w:r>
      <w:r>
        <w:rPr>
          <w:i/>
        </w:rPr>
        <w:t>R</w:t>
      </w:r>
      <w:r>
        <w:rPr>
          <w:i/>
          <w:vertAlign w:val="subscript"/>
        </w:rPr>
        <w:t>s,xy</w:t>
      </w:r>
      <w:r>
        <w:t xml:space="preserve"> - расчетное сопротивление арматуры сеток косвенного армирования;</w:t>
      </w:r>
    </w:p>
    <w:p w:rsidR="00600D44" w:rsidRDefault="00600D44">
      <w:pPr>
        <w:pStyle w:val="ConsPlusNormal"/>
        <w:spacing w:before="220"/>
        <w:ind w:firstLine="540"/>
        <w:jc w:val="both"/>
      </w:pPr>
      <w:r w:rsidRPr="00503895">
        <w:rPr>
          <w:position w:val="-10"/>
        </w:rPr>
        <w:pict>
          <v:shape id="_x0000_i1786" style="width:19.8pt;height:20.95pt" coordsize="" o:spt="100" adj="0,,0" path="" filled="f" stroked="f">
            <v:stroke joinstyle="miter"/>
            <v:imagedata r:id="rId921" o:title="base_44_25375_33529"/>
            <v:formulas/>
            <v:path o:connecttype="segments"/>
          </v:shape>
        </w:pict>
      </w:r>
      <w:r>
        <w:t xml:space="preserve"> - определяют по </w:t>
      </w:r>
      <w:hyperlink w:anchor="P2608" w:history="1">
        <w:r>
          <w:rPr>
            <w:color w:val="0000FF"/>
          </w:rPr>
          <w:t>формуле (8.86)</w:t>
        </w:r>
      </w:hyperlink>
      <w:r>
        <w:t>;</w:t>
      </w:r>
    </w:p>
    <w:p w:rsidR="00600D44" w:rsidRDefault="00600D44">
      <w:pPr>
        <w:pStyle w:val="ConsPlusNormal"/>
        <w:jc w:val="both"/>
      </w:pPr>
      <w:r>
        <w:t xml:space="preserve">(абзац введен </w:t>
      </w:r>
      <w:hyperlink r:id="rId922" w:history="1">
        <w:r>
          <w:rPr>
            <w:color w:val="0000FF"/>
          </w:rPr>
          <w:t>Изменением N 1</w:t>
        </w:r>
      </w:hyperlink>
      <w:r>
        <w:t>, утв. Приказом Минстроя России от 22.11.2019 N 717/пр)</w:t>
      </w:r>
    </w:p>
    <w:p w:rsidR="00600D44" w:rsidRDefault="00600D44">
      <w:pPr>
        <w:pStyle w:val="ConsPlusNormal"/>
        <w:jc w:val="both"/>
      </w:pPr>
    </w:p>
    <w:p w:rsidR="00600D44" w:rsidRDefault="00600D44">
      <w:pPr>
        <w:pStyle w:val="ConsPlusNormal"/>
        <w:ind w:firstLine="540"/>
        <w:jc w:val="both"/>
      </w:pPr>
      <w:r>
        <w:t xml:space="preserve">формула (И.10) исключена с 23.05.2020. - </w:t>
      </w:r>
      <w:hyperlink r:id="rId923" w:history="1">
        <w:r>
          <w:rPr>
            <w:color w:val="0000FF"/>
          </w:rPr>
          <w:t>Изменение N 1</w:t>
        </w:r>
      </w:hyperlink>
      <w:r>
        <w:t>, Приказом Минстроя России от 22.11.2019 N 717/пр;</w:t>
      </w:r>
    </w:p>
    <w:p w:rsidR="00600D44" w:rsidRDefault="00600D44">
      <w:pPr>
        <w:pStyle w:val="ConsPlusNormal"/>
        <w:jc w:val="both"/>
      </w:pPr>
    </w:p>
    <w:p w:rsidR="00600D44" w:rsidRDefault="00600D44">
      <w:pPr>
        <w:pStyle w:val="ConsPlusNormal"/>
        <w:jc w:val="center"/>
      </w:pPr>
      <w:r w:rsidRPr="00503895">
        <w:rPr>
          <w:position w:val="-26"/>
        </w:rPr>
        <w:pict>
          <v:shape id="_x0000_i1787" style="width:87.05pt;height:37.6pt" coordsize="" o:spt="100" adj="0,,0" path="" filled="f" stroked="f">
            <v:stroke joinstyle="miter"/>
            <v:imagedata r:id="rId924" o:title="base_44_25375_33530"/>
            <v:formulas/>
            <v:path o:connecttype="segments"/>
          </v:shape>
        </w:pict>
      </w:r>
      <w:r>
        <w:t xml:space="preserve"> (И.11)</w:t>
      </w:r>
    </w:p>
    <w:p w:rsidR="00600D44" w:rsidRDefault="00600D44">
      <w:pPr>
        <w:pStyle w:val="ConsPlusNormal"/>
        <w:jc w:val="both"/>
      </w:pPr>
    </w:p>
    <w:p w:rsidR="00600D44" w:rsidRDefault="00600D44">
      <w:pPr>
        <w:pStyle w:val="ConsPlusNormal"/>
        <w:jc w:val="center"/>
      </w:pPr>
      <w:r w:rsidRPr="00503895">
        <w:rPr>
          <w:position w:val="-27"/>
        </w:rPr>
        <w:pict>
          <v:shape id="_x0000_i1788" style="width:89pt;height:38.35pt" coordsize="" o:spt="100" adj="0,,0" path="" filled="f" stroked="f">
            <v:stroke joinstyle="miter"/>
            <v:imagedata r:id="rId925" o:title="base_44_25375_33531"/>
            <v:formulas/>
            <v:path o:connecttype="segments"/>
          </v:shape>
        </w:pict>
      </w:r>
      <w:r>
        <w:t xml:space="preserve"> (И.12)</w:t>
      </w:r>
    </w:p>
    <w:p w:rsidR="00600D44" w:rsidRDefault="00600D44">
      <w:pPr>
        <w:pStyle w:val="ConsPlusNormal"/>
        <w:jc w:val="both"/>
      </w:pPr>
    </w:p>
    <w:p w:rsidR="00600D44" w:rsidRDefault="00600D44">
      <w:pPr>
        <w:pStyle w:val="ConsPlusNormal"/>
        <w:ind w:firstLine="540"/>
        <w:jc w:val="both"/>
      </w:pPr>
      <w:r>
        <w:rPr>
          <w:i/>
        </w:rPr>
        <w:t>R</w:t>
      </w:r>
      <w:r>
        <w:rPr>
          <w:i/>
          <w:vertAlign w:val="subscript"/>
        </w:rPr>
        <w:t>s,xy</w:t>
      </w:r>
      <w:r>
        <w:t xml:space="preserve"> и </w:t>
      </w:r>
      <w:r>
        <w:rPr>
          <w:i/>
        </w:rPr>
        <w:t>R</w:t>
      </w:r>
      <w:r>
        <w:rPr>
          <w:i/>
          <w:vertAlign w:val="subscript"/>
        </w:rPr>
        <w:t>b</w:t>
      </w:r>
      <w:r>
        <w:t xml:space="preserve"> - в МПа.</w:t>
      </w:r>
    </w:p>
    <w:p w:rsidR="00600D44" w:rsidRDefault="00600D44">
      <w:pPr>
        <w:pStyle w:val="ConsPlusNormal"/>
        <w:spacing w:before="220"/>
        <w:ind w:firstLine="540"/>
        <w:jc w:val="both"/>
      </w:pPr>
      <w:bookmarkStart w:id="289" w:name="P4687"/>
      <w:bookmarkEnd w:id="289"/>
      <w:r>
        <w:t xml:space="preserve">И.4 При использовании криволинейных диаграмм деформирования значения коэффициента </w:t>
      </w:r>
      <w:r>
        <w:rPr>
          <w:i/>
        </w:rPr>
        <w:t>v</w:t>
      </w:r>
      <w:r>
        <w:rPr>
          <w:i/>
          <w:vertAlign w:val="subscript"/>
        </w:rPr>
        <w:t>bk</w:t>
      </w:r>
      <w:r>
        <w:t xml:space="preserve"> следует определять, используя </w:t>
      </w:r>
      <w:hyperlink w:anchor="P4422" w:history="1">
        <w:r>
          <w:rPr>
            <w:color w:val="0000FF"/>
          </w:rPr>
          <w:t>формулы (Г.2)</w:t>
        </w:r>
      </w:hyperlink>
      <w:r>
        <w:t xml:space="preserve"> - </w:t>
      </w:r>
      <w:hyperlink w:anchor="P4458" w:history="1">
        <w:r>
          <w:rPr>
            <w:color w:val="0000FF"/>
          </w:rPr>
          <w:t>(Г.8)</w:t>
        </w:r>
      </w:hyperlink>
      <w:r>
        <w:t xml:space="preserve">, в которых вместо характеристик бетона </w:t>
      </w:r>
      <w:r w:rsidRPr="00503895">
        <w:rPr>
          <w:position w:val="-8"/>
        </w:rPr>
        <w:pict>
          <v:shape id="_x0000_i1789" style="width:15.05pt;height:19.8pt" coordsize="" o:spt="100" adj="0,,0" path="" filled="f" stroked="f">
            <v:stroke joinstyle="miter"/>
            <v:imagedata r:id="rId926" o:title="base_44_25375_33532"/>
            <v:formulas/>
            <v:path o:connecttype="segments"/>
          </v:shape>
        </w:pict>
      </w:r>
      <w:r>
        <w:t xml:space="preserve"> и </w:t>
      </w:r>
      <w:r w:rsidRPr="00503895">
        <w:rPr>
          <w:position w:val="-8"/>
        </w:rPr>
        <w:pict>
          <v:shape id="_x0000_i1790" style="width:14.65pt;height:19.8pt" coordsize="" o:spt="100" adj="0,,0" path="" filled="f" stroked="f">
            <v:stroke joinstyle="miter"/>
            <v:imagedata r:id="rId927" o:title="base_44_25375_33533"/>
            <v:formulas/>
            <v:path o:connecttype="segments"/>
          </v:shape>
        </w:pict>
      </w:r>
      <w:r>
        <w:t xml:space="preserve"> следует использовать характеристики бетона с косвенным армированием </w:t>
      </w:r>
      <w:r>
        <w:rPr>
          <w:i/>
        </w:rPr>
        <w:t>R</w:t>
      </w:r>
      <w:r>
        <w:rPr>
          <w:i/>
          <w:vertAlign w:val="subscript"/>
        </w:rPr>
        <w:t>b,red</w:t>
      </w:r>
      <w:r>
        <w:t xml:space="preserve"> и </w:t>
      </w:r>
      <w:r w:rsidRPr="00503895">
        <w:rPr>
          <w:position w:val="-10"/>
        </w:rPr>
        <w:pict>
          <v:shape id="_x0000_i1791" style="width:31.65pt;height:20.95pt" coordsize="" o:spt="100" adj="0,,0" path="" filled="f" stroked="f">
            <v:stroke joinstyle="miter"/>
            <v:imagedata r:id="rId928" o:title="base_44_25375_33534"/>
            <v:formulas/>
            <v:path o:connecttype="segments"/>
          </v:shape>
        </w:pict>
      </w:r>
      <w:r>
        <w:t xml:space="preserve">, а значение параметра </w:t>
      </w:r>
      <w:r>
        <w:rPr>
          <w:i/>
        </w:rPr>
        <w:t>v</w:t>
      </w:r>
      <w:r>
        <w:rPr>
          <w:vertAlign w:val="subscript"/>
        </w:rPr>
        <w:t>0</w:t>
      </w:r>
      <w:r>
        <w:t xml:space="preserve"> для восходящей ветви диаграммы осевого сжатия бетона следует принимать равным значению, вычисленному по формуле</w:t>
      </w:r>
    </w:p>
    <w:p w:rsidR="00600D44" w:rsidRDefault="00600D44">
      <w:pPr>
        <w:pStyle w:val="ConsPlusNormal"/>
        <w:jc w:val="both"/>
      </w:pPr>
      <w:r>
        <w:t xml:space="preserve">(в ред. </w:t>
      </w:r>
      <w:hyperlink r:id="rId929" w:history="1">
        <w:r>
          <w:rPr>
            <w:color w:val="0000FF"/>
          </w:rPr>
          <w:t>Изменения N 1</w:t>
        </w:r>
      </w:hyperlink>
      <w:r>
        <w:t>, утв. Приказом Минстроя России от 22.11.2019 N 717/пр)</w:t>
      </w:r>
    </w:p>
    <w:p w:rsidR="00600D44" w:rsidRDefault="00600D44">
      <w:pPr>
        <w:pStyle w:val="ConsPlusNormal"/>
        <w:jc w:val="both"/>
      </w:pPr>
    </w:p>
    <w:p w:rsidR="00600D44" w:rsidRDefault="00600D44">
      <w:pPr>
        <w:pStyle w:val="ConsPlusNormal"/>
        <w:jc w:val="center"/>
      </w:pPr>
      <w:r w:rsidRPr="00503895">
        <w:rPr>
          <w:position w:val="-27"/>
        </w:rPr>
        <w:lastRenderedPageBreak/>
        <w:pict>
          <v:shape id="_x0000_i1792" style="width:60.55pt;height:38.35pt" coordsize="" o:spt="100" adj="0,,0" path="" filled="f" stroked="f">
            <v:stroke joinstyle="miter"/>
            <v:imagedata r:id="rId930" o:title="base_44_25375_33535"/>
            <v:formulas/>
            <v:path o:connecttype="segments"/>
          </v:shape>
        </w:pict>
      </w:r>
      <w:r>
        <w:t xml:space="preserve"> (И.13)</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К</w:t>
      </w:r>
    </w:p>
    <w:p w:rsidR="00600D44" w:rsidRDefault="00600D44">
      <w:pPr>
        <w:pStyle w:val="ConsPlusNormal"/>
        <w:jc w:val="both"/>
      </w:pPr>
    </w:p>
    <w:p w:rsidR="00600D44" w:rsidRDefault="00600D44">
      <w:pPr>
        <w:pStyle w:val="ConsPlusTitle"/>
        <w:jc w:val="center"/>
      </w:pPr>
      <w:bookmarkStart w:id="290" w:name="P4698"/>
      <w:bookmarkEnd w:id="290"/>
      <w:r>
        <w:t>ТРЕБОВАНИЯ</w:t>
      </w:r>
    </w:p>
    <w:p w:rsidR="00600D44" w:rsidRDefault="00600D44">
      <w:pPr>
        <w:pStyle w:val="ConsPlusTitle"/>
        <w:jc w:val="center"/>
      </w:pPr>
      <w:r>
        <w:t>К ПРАВИЛАМ ПРОЕКТИРОВАНИЯ И КОНСТРУИРОВАНИЯ</w:t>
      </w:r>
    </w:p>
    <w:p w:rsidR="00600D44" w:rsidRDefault="00600D44">
      <w:pPr>
        <w:pStyle w:val="ConsPlusTitle"/>
        <w:jc w:val="center"/>
      </w:pPr>
      <w:r>
        <w:t>ЖЕЛЕЗОБЕТОННЫХ КОНСТРУКЦИЙ С МЕХАНИЧЕСКИМИ</w:t>
      </w:r>
    </w:p>
    <w:p w:rsidR="00600D44" w:rsidRDefault="00600D44">
      <w:pPr>
        <w:pStyle w:val="ConsPlusTitle"/>
        <w:jc w:val="center"/>
      </w:pPr>
      <w:r>
        <w:t>СОЕДИНЕНИЯМИ АРМАТУРЫ</w:t>
      </w:r>
    </w:p>
    <w:p w:rsidR="00600D44" w:rsidRDefault="00600D44">
      <w:pPr>
        <w:pStyle w:val="ConsPlusNormal"/>
        <w:jc w:val="both"/>
      </w:pPr>
    </w:p>
    <w:p w:rsidR="00600D44" w:rsidRDefault="00600D44">
      <w:pPr>
        <w:pStyle w:val="ConsPlusNormal"/>
        <w:ind w:firstLine="540"/>
        <w:jc w:val="both"/>
      </w:pPr>
      <w:r>
        <w:rPr>
          <w:b/>
        </w:rPr>
        <w:t>К.1 Общие положения</w:t>
      </w:r>
    </w:p>
    <w:p w:rsidR="00600D44" w:rsidRDefault="00600D44">
      <w:pPr>
        <w:pStyle w:val="ConsPlusNormal"/>
        <w:spacing w:before="220"/>
        <w:ind w:firstLine="540"/>
        <w:jc w:val="both"/>
      </w:pPr>
      <w:r>
        <w:t>К.1.1 Требования настоящего приложения распространяются на изготовление, проектирование и конструирование механических соединений ненапрягаемой арматуры диаметром 10 - 40 мм железобетонных конструкций.</w:t>
      </w:r>
    </w:p>
    <w:p w:rsidR="00600D44" w:rsidRDefault="00600D44">
      <w:pPr>
        <w:pStyle w:val="ConsPlusNormal"/>
        <w:spacing w:before="220"/>
        <w:ind w:firstLine="540"/>
        <w:jc w:val="both"/>
      </w:pPr>
      <w:r>
        <w:t>К.1.2 При использовании механических соединений арматуры применяют соединения следующих видов:</w:t>
      </w:r>
    </w:p>
    <w:p w:rsidR="00600D44" w:rsidRDefault="00600D44">
      <w:pPr>
        <w:pStyle w:val="ConsPlusNormal"/>
        <w:spacing w:before="220"/>
        <w:ind w:firstLine="540"/>
        <w:jc w:val="both"/>
      </w:pPr>
      <w:r>
        <w:t>- опрессованное - соединение арматурных стержней путем пластической деформации без нагрева стальных соединительных муфт с помощью мобильного оборудования в условиях строительной площадки или стационарного в заводских условиях;</w:t>
      </w:r>
    </w:p>
    <w:p w:rsidR="00600D44" w:rsidRDefault="00600D44">
      <w:pPr>
        <w:pStyle w:val="ConsPlusNormal"/>
        <w:spacing w:before="220"/>
        <w:ind w:firstLine="540"/>
        <w:jc w:val="both"/>
      </w:pPr>
      <w:r>
        <w:t>- резьбовое - соединение арматурных стержней резьбовыми муфтами заводского изготовления с внутренней резьбой (нарезанной или накатанной цилиндрической и конической), соответствующей профилю резьбы, нарезаемой на соединяемых арматурных стержнях;</w:t>
      </w:r>
    </w:p>
    <w:p w:rsidR="00600D44" w:rsidRDefault="00600D44">
      <w:pPr>
        <w:pStyle w:val="ConsPlusNormal"/>
        <w:spacing w:before="220"/>
        <w:ind w:firstLine="540"/>
        <w:jc w:val="both"/>
      </w:pPr>
      <w:r>
        <w:t>- комбинированное - соединение арматурных стержней резьбовыми муфтами заводского изготовления предварительно опрессованных на концах арматурных стержней;</w:t>
      </w:r>
    </w:p>
    <w:p w:rsidR="00600D44" w:rsidRDefault="00600D44">
      <w:pPr>
        <w:pStyle w:val="ConsPlusNormal"/>
        <w:spacing w:before="220"/>
        <w:ind w:firstLine="540"/>
        <w:jc w:val="both"/>
      </w:pPr>
      <w:r>
        <w:t>- болтовое - соединение арматурных стержней с помощью длинной муфты, в которой арматурные стержни фиксируются с помощью заостренных болтов, врезающихся в тело арматурного стержня;</w:t>
      </w:r>
    </w:p>
    <w:p w:rsidR="00600D44" w:rsidRDefault="00600D44">
      <w:pPr>
        <w:pStyle w:val="ConsPlusNormal"/>
        <w:spacing w:before="220"/>
        <w:ind w:firstLine="540"/>
        <w:jc w:val="both"/>
      </w:pPr>
      <w:r>
        <w:t>- цанговое - соединение арматурных стержней, выполняемое путем защемления арматурных стержней с помощью конусных соединительных пластин, располагающихся внутри конусных втулок.</w:t>
      </w:r>
    </w:p>
    <w:p w:rsidR="00600D44" w:rsidRDefault="00600D44">
      <w:pPr>
        <w:pStyle w:val="ConsPlusNormal"/>
        <w:spacing w:before="220"/>
        <w:ind w:firstLine="540"/>
        <w:jc w:val="both"/>
      </w:pPr>
      <w:r>
        <w:t>Вид механического соединения и тип соединительных муфт (стандартные, переходные, позиционные, болтовые) должны назначаться с учетом эксплуатации конструкции, характера нагрузок, технологии производства арматурных работ и технико-экономических показателей.</w:t>
      </w:r>
    </w:p>
    <w:p w:rsidR="00600D44" w:rsidRDefault="00600D44">
      <w:pPr>
        <w:pStyle w:val="ConsPlusNormal"/>
        <w:spacing w:before="220"/>
        <w:ind w:firstLine="540"/>
        <w:jc w:val="both"/>
      </w:pPr>
      <w:r>
        <w:t>Сборка механических соединений должна выполняться в соответствии с инструкциями производителя или регламентом.</w:t>
      </w:r>
    </w:p>
    <w:p w:rsidR="00600D44" w:rsidRDefault="00600D44">
      <w:pPr>
        <w:pStyle w:val="ConsPlusNormal"/>
        <w:spacing w:before="220"/>
        <w:ind w:firstLine="540"/>
        <w:jc w:val="both"/>
      </w:pPr>
      <w:r>
        <w:t>Область применения механических соединений арматуры по расчетной отрицательной температуре принимается не ниже минус 70 °C, для резьбовых соединений с нарезанной на концах арматурных стержней резьбой область применения ограничена минус 60 °C.</w:t>
      </w:r>
    </w:p>
    <w:p w:rsidR="00600D44" w:rsidRDefault="00600D44">
      <w:pPr>
        <w:pStyle w:val="ConsPlusNormal"/>
        <w:spacing w:before="220"/>
        <w:ind w:firstLine="540"/>
        <w:jc w:val="both"/>
      </w:pPr>
      <w:r>
        <w:rPr>
          <w:b/>
        </w:rPr>
        <w:t>К.2 Нормативные характеристики механических соединений арматуры</w:t>
      </w:r>
    </w:p>
    <w:p w:rsidR="00600D44" w:rsidRDefault="00600D44">
      <w:pPr>
        <w:pStyle w:val="ConsPlusNormal"/>
        <w:spacing w:before="220"/>
        <w:ind w:firstLine="540"/>
        <w:jc w:val="both"/>
      </w:pPr>
      <w:r>
        <w:lastRenderedPageBreak/>
        <w:t xml:space="preserve">К.2.1 При использовании для стыковки арматуры механических соединений нормативное значение прочности (временного сопротивления) принимаемого механического соединения должно быть не менее нормативного значения прочности (временного сопротивления) соединяемой арматуры. Прочностные и деформационные характеристики механического соединения должны соответствовать требованиям </w:t>
      </w:r>
      <w:hyperlink w:anchor="P4717" w:history="1">
        <w:r>
          <w:rPr>
            <w:color w:val="0000FF"/>
          </w:rPr>
          <w:t>таблицы К.1</w:t>
        </w:r>
      </w:hyperlink>
      <w:r>
        <w:t>.</w:t>
      </w:r>
    </w:p>
    <w:p w:rsidR="00600D44" w:rsidRDefault="00600D44">
      <w:pPr>
        <w:pStyle w:val="ConsPlusNormal"/>
        <w:jc w:val="both"/>
      </w:pPr>
    </w:p>
    <w:p w:rsidR="00600D44" w:rsidRDefault="00600D44">
      <w:pPr>
        <w:pStyle w:val="ConsPlusNormal"/>
        <w:jc w:val="right"/>
      </w:pPr>
      <w:bookmarkStart w:id="291" w:name="P4717"/>
      <w:bookmarkEnd w:id="291"/>
      <w:r>
        <w:t>Таблица К.1</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948"/>
        <w:gridCol w:w="3854"/>
      </w:tblGrid>
      <w:tr w:rsidR="00600D44">
        <w:tc>
          <w:tcPr>
            <w:tcW w:w="2268" w:type="dxa"/>
            <w:vAlign w:val="center"/>
          </w:tcPr>
          <w:p w:rsidR="00600D44" w:rsidRDefault="00600D44">
            <w:pPr>
              <w:pStyle w:val="ConsPlusNormal"/>
              <w:jc w:val="center"/>
            </w:pPr>
            <w:r>
              <w:t xml:space="preserve">Разрывное усилие </w:t>
            </w:r>
            <w:r>
              <w:rPr>
                <w:i/>
              </w:rPr>
              <w:t>P</w:t>
            </w:r>
            <w:r>
              <w:rPr>
                <w:vertAlign w:val="subscript"/>
              </w:rPr>
              <w:t>в</w:t>
            </w:r>
            <w:r>
              <w:t>, кН, не менее</w:t>
            </w:r>
          </w:p>
        </w:tc>
        <w:tc>
          <w:tcPr>
            <w:tcW w:w="2948" w:type="dxa"/>
            <w:vAlign w:val="center"/>
          </w:tcPr>
          <w:p w:rsidR="00600D44" w:rsidRDefault="00600D44">
            <w:pPr>
              <w:pStyle w:val="ConsPlusNormal"/>
              <w:jc w:val="center"/>
            </w:pPr>
            <w:r>
              <w:t xml:space="preserve">Деформативность </w:t>
            </w:r>
            <w:r w:rsidRPr="00503895">
              <w:rPr>
                <w:position w:val="-3"/>
              </w:rPr>
              <w:pict>
                <v:shape id="_x0000_i1793" style="width:12.25pt;height:14.25pt" coordsize="" o:spt="100" adj="0,,0" path="" filled="f" stroked="f">
                  <v:stroke joinstyle="miter"/>
                  <v:imagedata r:id="rId931" o:title="base_44_25375_33536"/>
                  <v:formulas/>
                  <v:path o:connecttype="segments"/>
                </v:shape>
              </w:pict>
            </w:r>
            <w:r>
              <w:t xml:space="preserve"> при растяжении, мм, не более</w:t>
            </w:r>
          </w:p>
        </w:tc>
        <w:tc>
          <w:tcPr>
            <w:tcW w:w="3854" w:type="dxa"/>
            <w:vAlign w:val="center"/>
          </w:tcPr>
          <w:p w:rsidR="00600D44" w:rsidRDefault="00600D44">
            <w:pPr>
              <w:pStyle w:val="ConsPlusNormal"/>
              <w:jc w:val="center"/>
            </w:pPr>
            <w:r>
              <w:t xml:space="preserve">Равномерное относительное удлинение арматуры </w:t>
            </w:r>
            <w:r w:rsidRPr="00503895">
              <w:rPr>
                <w:position w:val="-9"/>
              </w:rPr>
              <w:pict>
                <v:shape id="_x0000_i1794" style="width:15.45pt;height:20.95pt" coordsize="" o:spt="100" adj="0,,0" path="" filled="f" stroked="f">
                  <v:stroke joinstyle="miter"/>
                  <v:imagedata r:id="rId932" o:title="base_44_25375_33537"/>
                  <v:formulas/>
                  <v:path o:connecttype="segments"/>
                </v:shape>
              </w:pict>
            </w:r>
            <w:r>
              <w:t xml:space="preserve"> после разрушения соединения, %, не менее</w:t>
            </w:r>
          </w:p>
        </w:tc>
      </w:tr>
      <w:tr w:rsidR="00600D44">
        <w:tc>
          <w:tcPr>
            <w:tcW w:w="2268" w:type="dxa"/>
          </w:tcPr>
          <w:p w:rsidR="00600D44" w:rsidRDefault="00600D44">
            <w:pPr>
              <w:pStyle w:val="ConsPlusNormal"/>
              <w:jc w:val="center"/>
            </w:pPr>
            <w:r w:rsidRPr="00503895">
              <w:rPr>
                <w:position w:val="-8"/>
              </w:rPr>
              <w:pict>
                <v:shape id="_x0000_i1795" style="width:27.7pt;height:19.8pt" coordsize="" o:spt="100" adj="0,,0" path="" filled="f" stroked="f">
                  <v:stroke joinstyle="miter"/>
                  <v:imagedata r:id="rId933" o:title="base_44_25375_33538"/>
                  <v:formulas/>
                  <v:path o:connecttype="segments"/>
                </v:shape>
              </w:pict>
            </w:r>
          </w:p>
        </w:tc>
        <w:tc>
          <w:tcPr>
            <w:tcW w:w="2948" w:type="dxa"/>
          </w:tcPr>
          <w:p w:rsidR="00600D44" w:rsidRDefault="00600D44">
            <w:pPr>
              <w:pStyle w:val="ConsPlusNormal"/>
              <w:jc w:val="center"/>
            </w:pPr>
            <w:r>
              <w:t>0,1</w:t>
            </w:r>
          </w:p>
        </w:tc>
        <w:tc>
          <w:tcPr>
            <w:tcW w:w="3854" w:type="dxa"/>
          </w:tcPr>
          <w:p w:rsidR="00600D44" w:rsidRDefault="00600D44">
            <w:pPr>
              <w:pStyle w:val="ConsPlusNormal"/>
              <w:jc w:val="center"/>
            </w:pPr>
            <w:r>
              <w:t>2</w:t>
            </w:r>
          </w:p>
        </w:tc>
      </w:tr>
      <w:tr w:rsidR="00600D44">
        <w:tc>
          <w:tcPr>
            <w:tcW w:w="9070" w:type="dxa"/>
            <w:gridSpan w:val="3"/>
          </w:tcPr>
          <w:p w:rsidR="00600D44" w:rsidRDefault="00600D44">
            <w:pPr>
              <w:pStyle w:val="ConsPlusNormal"/>
              <w:ind w:firstLine="283"/>
              <w:jc w:val="both"/>
            </w:pPr>
            <w:r>
              <w:t>Обозначения:</w:t>
            </w:r>
          </w:p>
          <w:p w:rsidR="00600D44" w:rsidRDefault="00600D44">
            <w:pPr>
              <w:pStyle w:val="ConsPlusNormal"/>
              <w:ind w:firstLine="283"/>
              <w:jc w:val="both"/>
            </w:pPr>
            <w:r>
              <w:rPr>
                <w:i/>
              </w:rPr>
              <w:t>F</w:t>
            </w:r>
            <w:r>
              <w:rPr>
                <w:i/>
                <w:vertAlign w:val="subscript"/>
              </w:rPr>
              <w:t>s</w:t>
            </w:r>
            <w:r>
              <w:t xml:space="preserve"> - номинальная площадь поперечного сечения соединяемой арматуры по нормативным документам на ее производство;</w:t>
            </w:r>
          </w:p>
          <w:p w:rsidR="00600D44" w:rsidRDefault="00600D44">
            <w:pPr>
              <w:pStyle w:val="ConsPlusNormal"/>
              <w:ind w:firstLine="283"/>
              <w:jc w:val="both"/>
            </w:pPr>
            <w:r w:rsidRPr="00503895">
              <w:rPr>
                <w:position w:val="-8"/>
              </w:rPr>
              <w:pict>
                <v:shape id="_x0000_i1796" style="width:16.6pt;height:19.8pt" coordsize="" o:spt="100" adj="0,,0" path="" filled="f" stroked="f">
                  <v:stroke joinstyle="miter"/>
                  <v:imagedata r:id="rId934" o:title="base_44_25375_33539"/>
                  <v:formulas/>
                  <v:path o:connecttype="segments"/>
                </v:shape>
              </w:pict>
            </w:r>
            <w:r>
              <w:t xml:space="preserve"> - браковочное значение временного сопротивления соединяемой арматуры по нормативным документам на ее производство.</w:t>
            </w:r>
          </w:p>
          <w:p w:rsidR="00600D44" w:rsidRDefault="00600D44">
            <w:pPr>
              <w:pStyle w:val="ConsPlusNormal"/>
              <w:ind w:firstLine="283"/>
              <w:jc w:val="both"/>
            </w:pPr>
            <w:r>
              <w:t>Примечания</w:t>
            </w:r>
          </w:p>
          <w:p w:rsidR="00600D44" w:rsidRDefault="00600D44">
            <w:pPr>
              <w:pStyle w:val="ConsPlusNormal"/>
              <w:ind w:firstLine="283"/>
              <w:jc w:val="both"/>
            </w:pPr>
            <w:r>
              <w:t xml:space="preserve">1 Деформативность соединения - значение пластической деформации стыка при напряжении в арматуре, равном </w:t>
            </w:r>
            <w:r w:rsidRPr="00503895">
              <w:rPr>
                <w:position w:val="-9"/>
              </w:rPr>
              <w:pict>
                <v:shape id="_x0000_i1797" style="width:80.3pt;height:20.95pt" coordsize="" o:spt="100" adj="0,,0" path="" filled="f" stroked="f">
                  <v:stroke joinstyle="miter"/>
                  <v:imagedata r:id="rId935" o:title="base_44_25375_33540"/>
                  <v:formulas/>
                  <v:path o:connecttype="segments"/>
                </v:shape>
              </w:pict>
            </w:r>
            <w:r>
              <w:t xml:space="preserve">, где </w:t>
            </w:r>
            <w:r w:rsidRPr="00503895">
              <w:rPr>
                <w:position w:val="-9"/>
              </w:rPr>
              <w:pict>
                <v:shape id="_x0000_i1798" style="width:46.3pt;height:20.95pt" coordsize="" o:spt="100" adj="0,,0" path="" filled="f" stroked="f">
                  <v:stroke joinstyle="miter"/>
                  <v:imagedata r:id="rId936" o:title="base_44_25375_33541"/>
                  <v:formulas/>
                  <v:path o:connecttype="segments"/>
                </v:shape>
              </w:pict>
            </w:r>
            <w:r>
              <w:t xml:space="preserve"> - браковочное значение физического или условного предела текучести арматуры по нормативным документам на ее производство.</w:t>
            </w:r>
          </w:p>
          <w:p w:rsidR="00600D44" w:rsidRDefault="00600D44">
            <w:pPr>
              <w:pStyle w:val="ConsPlusNormal"/>
              <w:ind w:firstLine="283"/>
              <w:jc w:val="both"/>
            </w:pPr>
            <w:r>
              <w:t xml:space="preserve">2 Равномерное относительное удлинение соединенных арматурных стержней после испытания соединения на растяжение </w:t>
            </w:r>
            <w:r w:rsidRPr="00503895">
              <w:rPr>
                <w:position w:val="-9"/>
              </w:rPr>
              <w:pict>
                <v:shape id="_x0000_i1799" style="width:16.6pt;height:20.95pt" coordsize="" o:spt="100" adj="0,,0" path="" filled="f" stroked="f">
                  <v:stroke joinstyle="miter"/>
                  <v:imagedata r:id="rId937" o:title="base_44_25375_33542"/>
                  <v:formulas/>
                  <v:path o:connecttype="segments"/>
                </v:shape>
              </w:pict>
            </w:r>
            <w:r>
              <w:t xml:space="preserve"> - наибольшее из значений </w:t>
            </w:r>
            <w:r w:rsidRPr="00503895">
              <w:rPr>
                <w:position w:val="-9"/>
              </w:rPr>
              <w:pict>
                <v:shape id="_x0000_i1800" style="width:16.6pt;height:20.95pt" coordsize="" o:spt="100" adj="0,,0" path="" filled="f" stroked="f">
                  <v:stroke joinstyle="miter"/>
                  <v:imagedata r:id="rId937" o:title="base_44_25375_33543"/>
                  <v:formulas/>
                  <v:path o:connecttype="segments"/>
                </v:shape>
              </w:pict>
            </w:r>
            <w:r>
              <w:t>, определенных на каждом из стержней.</w:t>
            </w:r>
          </w:p>
        </w:tc>
      </w:tr>
    </w:tbl>
    <w:p w:rsidR="00600D44" w:rsidRDefault="00600D44">
      <w:pPr>
        <w:pStyle w:val="ConsPlusNormal"/>
        <w:jc w:val="both"/>
      </w:pPr>
    </w:p>
    <w:p w:rsidR="00600D44" w:rsidRDefault="00600D44">
      <w:pPr>
        <w:pStyle w:val="ConsPlusNormal"/>
        <w:ind w:firstLine="540"/>
        <w:jc w:val="both"/>
      </w:pPr>
      <w:r>
        <w:rPr>
          <w:b/>
        </w:rPr>
        <w:t>К.3 Железобетонные конструкции с механическими соединениями арматуры</w:t>
      </w:r>
    </w:p>
    <w:p w:rsidR="00600D44" w:rsidRDefault="00600D44">
      <w:pPr>
        <w:pStyle w:val="ConsPlusNormal"/>
        <w:spacing w:before="220"/>
        <w:ind w:firstLine="540"/>
        <w:jc w:val="both"/>
      </w:pPr>
      <w:r>
        <w:t>Расчет железобетонных конструкций с механическими соединениями арматуры по предельным состояниям первой и второй группы</w:t>
      </w:r>
    </w:p>
    <w:p w:rsidR="00600D44" w:rsidRDefault="00600D44">
      <w:pPr>
        <w:pStyle w:val="ConsPlusNormal"/>
        <w:spacing w:before="220"/>
        <w:ind w:firstLine="540"/>
        <w:jc w:val="both"/>
      </w:pPr>
      <w:r>
        <w:t xml:space="preserve">К.3.1 Расчет железобетонных конструкций с механическими соединениями арматуры по предельным состояниям первой и второй групп выполняют по </w:t>
      </w:r>
      <w:hyperlink w:anchor="P1949" w:history="1">
        <w:r>
          <w:rPr>
            <w:color w:val="0000FF"/>
          </w:rPr>
          <w:t>подразделам 8.1</w:t>
        </w:r>
      </w:hyperlink>
      <w:r>
        <w:t xml:space="preserve"> и </w:t>
      </w:r>
      <w:hyperlink w:anchor="P2876" w:history="1">
        <w:r>
          <w:rPr>
            <w:color w:val="0000FF"/>
          </w:rPr>
          <w:t>8.2</w:t>
        </w:r>
      </w:hyperlink>
      <w:r>
        <w:t xml:space="preserve">, при этом нормативные </w:t>
      </w:r>
      <w:r>
        <w:rPr>
          <w:i/>
        </w:rPr>
        <w:t>R</w:t>
      </w:r>
      <w:r>
        <w:rPr>
          <w:i/>
          <w:vertAlign w:val="subscript"/>
        </w:rPr>
        <w:t>s,n</w:t>
      </w:r>
      <w:r>
        <w:t xml:space="preserve"> и расчетные </w:t>
      </w:r>
      <w:r>
        <w:rPr>
          <w:i/>
        </w:rPr>
        <w:t>R</w:t>
      </w:r>
      <w:r>
        <w:rPr>
          <w:i/>
          <w:vertAlign w:val="subscript"/>
        </w:rPr>
        <w:t>s</w:t>
      </w:r>
      <w:r>
        <w:t xml:space="preserve"> сопротивления, модуль упругости </w:t>
      </w:r>
      <w:r>
        <w:rPr>
          <w:i/>
        </w:rPr>
        <w:t>E</w:t>
      </w:r>
      <w:r>
        <w:rPr>
          <w:i/>
          <w:vertAlign w:val="subscript"/>
        </w:rPr>
        <w:t>s</w:t>
      </w:r>
      <w:r>
        <w:rPr>
          <w:i/>
        </w:rPr>
        <w:t>,</w:t>
      </w:r>
      <w:r>
        <w:t xml:space="preserve"> коэффициенты условий работы арматуры с механическими соединениями принимаются такими же, как для целых стержней арматуры соответствующего класса в соответствии с </w:t>
      </w:r>
      <w:hyperlink w:anchor="P1577" w:history="1">
        <w:r>
          <w:rPr>
            <w:color w:val="0000FF"/>
          </w:rPr>
          <w:t>подразделом 6.2</w:t>
        </w:r>
      </w:hyperlink>
      <w:r>
        <w:t xml:space="preserve"> со следующими дополнениями:</w:t>
      </w:r>
    </w:p>
    <w:p w:rsidR="00600D44" w:rsidRDefault="00600D44">
      <w:pPr>
        <w:pStyle w:val="ConsPlusNormal"/>
        <w:spacing w:before="220"/>
        <w:ind w:firstLine="540"/>
        <w:jc w:val="both"/>
      </w:pPr>
      <w:r>
        <w:t xml:space="preserve">- при расчете сечений, в которых располагаются резьбовые механические соединения арматуры, расчетные значения сопротивления растяжению для предельных состояний второй группы </w:t>
      </w:r>
      <w:r>
        <w:rPr>
          <w:i/>
        </w:rPr>
        <w:t>R</w:t>
      </w:r>
      <w:r>
        <w:rPr>
          <w:i/>
          <w:vertAlign w:val="subscript"/>
        </w:rPr>
        <w:t>s,ser</w:t>
      </w:r>
      <w:r>
        <w:t xml:space="preserve"> необходимо принимать с понижающим коэффициентом (только для стыкуемой арматуры) </w:t>
      </w:r>
      <w:r w:rsidRPr="00503895">
        <w:rPr>
          <w:position w:val="-8"/>
        </w:rPr>
        <w:pict>
          <v:shape id="_x0000_i1801" style="width:53.8pt;height:19.8pt" coordsize="" o:spt="100" adj="0,,0" path="" filled="f" stroked="f">
            <v:stroke joinstyle="miter"/>
            <v:imagedata r:id="rId938" o:title="base_44_25375_33544"/>
            <v:formulas/>
            <v:path o:connecttype="segments"/>
          </v:shape>
        </w:pict>
      </w:r>
      <w:r>
        <w:t>, учитывающим податливость соединения.</w:t>
      </w:r>
    </w:p>
    <w:p w:rsidR="00600D44" w:rsidRDefault="00600D44">
      <w:pPr>
        <w:pStyle w:val="ConsPlusNormal"/>
        <w:spacing w:before="220"/>
        <w:ind w:firstLine="540"/>
        <w:jc w:val="both"/>
      </w:pPr>
      <w:r>
        <w:rPr>
          <w:b/>
        </w:rPr>
        <w:t>К.4 Конструктивные требования</w:t>
      </w:r>
    </w:p>
    <w:p w:rsidR="00600D44" w:rsidRDefault="00600D44">
      <w:pPr>
        <w:pStyle w:val="ConsPlusNormal"/>
        <w:spacing w:before="220"/>
        <w:ind w:firstLine="540"/>
        <w:jc w:val="both"/>
      </w:pPr>
      <w:r>
        <w:rPr>
          <w:b/>
          <w:i/>
        </w:rPr>
        <w:t>Требования к материалу и размерам соединительных муфт</w:t>
      </w:r>
    </w:p>
    <w:p w:rsidR="00600D44" w:rsidRDefault="00600D44">
      <w:pPr>
        <w:pStyle w:val="ConsPlusNormal"/>
        <w:spacing w:before="220"/>
        <w:ind w:firstLine="540"/>
        <w:jc w:val="both"/>
      </w:pPr>
      <w:r>
        <w:t xml:space="preserve">К.4.1 Муфты для резьбовых соединений изготовляют из стали марок 40, 45, 45Х, 45Г2 и аналогов по </w:t>
      </w:r>
      <w:hyperlink r:id="rId939" w:history="1">
        <w:r>
          <w:rPr>
            <w:color w:val="0000FF"/>
          </w:rPr>
          <w:t>ГОСТ 1050</w:t>
        </w:r>
      </w:hyperlink>
      <w:r>
        <w:t xml:space="preserve">. Муфты для опрессованных соединений изготовляют из стали марок 10, 15 </w:t>
      </w:r>
      <w:r>
        <w:lastRenderedPageBreak/>
        <w:t xml:space="preserve">и 20 по </w:t>
      </w:r>
      <w:hyperlink r:id="rId940" w:history="1">
        <w:r>
          <w:rPr>
            <w:color w:val="0000FF"/>
          </w:rPr>
          <w:t>ГОСТ 1050</w:t>
        </w:r>
      </w:hyperlink>
      <w:r>
        <w:t xml:space="preserve"> и Ст.2 или Ст.3 по </w:t>
      </w:r>
      <w:hyperlink r:id="rId941" w:history="1">
        <w:r>
          <w:rPr>
            <w:color w:val="0000FF"/>
          </w:rPr>
          <w:t>ГОСТ 380</w:t>
        </w:r>
      </w:hyperlink>
      <w:r>
        <w:t>.</w:t>
      </w:r>
    </w:p>
    <w:p w:rsidR="00600D44" w:rsidRDefault="00600D44">
      <w:pPr>
        <w:pStyle w:val="ConsPlusNormal"/>
        <w:spacing w:before="220"/>
        <w:ind w:firstLine="540"/>
        <w:jc w:val="both"/>
      </w:pPr>
      <w:r>
        <w:t xml:space="preserve">К.4.2 Геометрические размеры соединительных муфт назначаются из условия равнопрочности по значению нормативного временного сопротивления растяжению соединяемой арматуры </w:t>
      </w:r>
      <w:r w:rsidRPr="00503895">
        <w:rPr>
          <w:position w:val="-8"/>
        </w:rPr>
        <w:pict>
          <v:shape id="_x0000_i1802" style="width:16.6pt;height:19.8pt" coordsize="" o:spt="100" adj="0,,0" path="" filled="f" stroked="f">
            <v:stroke joinstyle="miter"/>
            <v:imagedata r:id="rId942" o:title="base_44_25375_33545"/>
            <v:formulas/>
            <v:path o:connecttype="segments"/>
          </v:shape>
        </w:pict>
      </w:r>
      <w:r>
        <w:t xml:space="preserve"> и муфты </w:t>
      </w:r>
      <w:r w:rsidRPr="00503895">
        <w:rPr>
          <w:position w:val="-9"/>
        </w:rPr>
        <w:pict>
          <v:shape id="_x0000_i1803" style="width:22.95pt;height:20.95pt" coordsize="" o:spt="100" adj="0,,0" path="" filled="f" stroked="f">
            <v:stroke joinstyle="miter"/>
            <v:imagedata r:id="rId943" o:title="base_44_25375_33546"/>
            <v:formulas/>
            <v:path o:connecttype="segments"/>
          </v:shape>
        </w:pict>
      </w:r>
      <w:r>
        <w:t xml:space="preserve">, при этом основные геометрические размеры соединительных муфт должны приниматься по </w:t>
      </w:r>
      <w:hyperlink w:anchor="P4741" w:history="1">
        <w:r>
          <w:rPr>
            <w:color w:val="0000FF"/>
          </w:rPr>
          <w:t>таблице К.2</w:t>
        </w:r>
      </w:hyperlink>
      <w:r>
        <w:t>. Допускается по результатам опытных испытаний уточнять размеры соединительных муфт, которые должны быть указаны в технических условиях конкретных производителей.</w:t>
      </w:r>
    </w:p>
    <w:p w:rsidR="00600D44" w:rsidRDefault="00600D44">
      <w:pPr>
        <w:pStyle w:val="ConsPlusNormal"/>
        <w:jc w:val="both"/>
      </w:pPr>
    </w:p>
    <w:p w:rsidR="00600D44" w:rsidRDefault="00600D44">
      <w:pPr>
        <w:pStyle w:val="ConsPlusNormal"/>
        <w:jc w:val="right"/>
      </w:pPr>
      <w:bookmarkStart w:id="292" w:name="P4741"/>
      <w:bookmarkEnd w:id="292"/>
      <w:r>
        <w:t>Таблица К.2</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994"/>
        <w:gridCol w:w="2494"/>
        <w:gridCol w:w="2211"/>
      </w:tblGrid>
      <w:tr w:rsidR="00600D44">
        <w:tc>
          <w:tcPr>
            <w:tcW w:w="3345" w:type="dxa"/>
            <w:vMerge w:val="restart"/>
          </w:tcPr>
          <w:p w:rsidR="00600D44" w:rsidRDefault="00600D44">
            <w:pPr>
              <w:pStyle w:val="ConsPlusNormal"/>
              <w:jc w:val="center"/>
            </w:pPr>
            <w:r>
              <w:t>Тип соединения</w:t>
            </w:r>
          </w:p>
        </w:tc>
        <w:tc>
          <w:tcPr>
            <w:tcW w:w="3488" w:type="dxa"/>
            <w:gridSpan w:val="2"/>
          </w:tcPr>
          <w:p w:rsidR="00600D44" w:rsidRDefault="00600D44">
            <w:pPr>
              <w:pStyle w:val="ConsPlusNormal"/>
              <w:jc w:val="center"/>
            </w:pPr>
            <w:r>
              <w:t>Геометрические размеры муфт, мм, не менее</w:t>
            </w:r>
          </w:p>
        </w:tc>
        <w:tc>
          <w:tcPr>
            <w:tcW w:w="2211" w:type="dxa"/>
            <w:vMerge w:val="restart"/>
          </w:tcPr>
          <w:p w:rsidR="00600D44" w:rsidRDefault="00600D44">
            <w:pPr>
              <w:pStyle w:val="ConsPlusNormal"/>
              <w:jc w:val="center"/>
            </w:pPr>
            <w:r>
              <w:t>Длина резьбы на концах арматурных стержней, мм, не менее</w:t>
            </w:r>
          </w:p>
        </w:tc>
      </w:tr>
      <w:tr w:rsidR="00600D44">
        <w:tc>
          <w:tcPr>
            <w:tcW w:w="3345" w:type="dxa"/>
            <w:vMerge/>
          </w:tcPr>
          <w:p w:rsidR="00600D44" w:rsidRDefault="00600D44"/>
        </w:tc>
        <w:tc>
          <w:tcPr>
            <w:tcW w:w="994" w:type="dxa"/>
          </w:tcPr>
          <w:p w:rsidR="00600D44" w:rsidRDefault="00600D44">
            <w:pPr>
              <w:pStyle w:val="ConsPlusNormal"/>
              <w:jc w:val="center"/>
            </w:pPr>
            <w:r>
              <w:t xml:space="preserve">Длина </w:t>
            </w:r>
            <w:r>
              <w:rPr>
                <w:i/>
              </w:rPr>
              <w:t>L</w:t>
            </w:r>
          </w:p>
        </w:tc>
        <w:tc>
          <w:tcPr>
            <w:tcW w:w="2494" w:type="dxa"/>
          </w:tcPr>
          <w:p w:rsidR="00600D44" w:rsidRDefault="00600D44">
            <w:pPr>
              <w:pStyle w:val="ConsPlusNormal"/>
              <w:jc w:val="center"/>
            </w:pPr>
            <w:r>
              <w:t xml:space="preserve">Наружный диаметр </w:t>
            </w:r>
            <w:r>
              <w:rPr>
                <w:i/>
              </w:rPr>
              <w:t>D</w:t>
            </w:r>
          </w:p>
        </w:tc>
        <w:tc>
          <w:tcPr>
            <w:tcW w:w="2211" w:type="dxa"/>
            <w:vMerge/>
          </w:tcPr>
          <w:p w:rsidR="00600D44" w:rsidRDefault="00600D44"/>
        </w:tc>
      </w:tr>
      <w:tr w:rsidR="00600D44">
        <w:tc>
          <w:tcPr>
            <w:tcW w:w="3345" w:type="dxa"/>
          </w:tcPr>
          <w:p w:rsidR="00600D44" w:rsidRDefault="00600D44">
            <w:pPr>
              <w:pStyle w:val="ConsPlusNormal"/>
            </w:pPr>
            <w:r>
              <w:t>Соединения с цилиндрической накатанной резьбой</w:t>
            </w:r>
          </w:p>
        </w:tc>
        <w:tc>
          <w:tcPr>
            <w:tcW w:w="994" w:type="dxa"/>
          </w:tcPr>
          <w:p w:rsidR="00600D44" w:rsidRDefault="00600D44">
            <w:pPr>
              <w:pStyle w:val="ConsPlusNormal"/>
              <w:jc w:val="center"/>
            </w:pPr>
            <w:r>
              <w:t>2,5</w:t>
            </w:r>
            <w:r>
              <w:rPr>
                <w:i/>
              </w:rPr>
              <w:t>d</w:t>
            </w:r>
          </w:p>
        </w:tc>
        <w:tc>
          <w:tcPr>
            <w:tcW w:w="2494" w:type="dxa"/>
          </w:tcPr>
          <w:p w:rsidR="00600D44" w:rsidRDefault="00600D44">
            <w:pPr>
              <w:pStyle w:val="ConsPlusNormal"/>
              <w:jc w:val="center"/>
            </w:pPr>
            <w:r>
              <w:t>1,6</w:t>
            </w:r>
            <w:r>
              <w:rPr>
                <w:i/>
              </w:rPr>
              <w:t>d</w:t>
            </w:r>
          </w:p>
        </w:tc>
        <w:tc>
          <w:tcPr>
            <w:tcW w:w="2211" w:type="dxa"/>
          </w:tcPr>
          <w:p w:rsidR="00600D44" w:rsidRDefault="00600D44">
            <w:pPr>
              <w:pStyle w:val="ConsPlusNormal"/>
              <w:jc w:val="center"/>
            </w:pPr>
            <w:r>
              <w:rPr>
                <w:i/>
              </w:rPr>
              <w:t>d</w:t>
            </w:r>
          </w:p>
        </w:tc>
      </w:tr>
      <w:tr w:rsidR="00600D44">
        <w:tc>
          <w:tcPr>
            <w:tcW w:w="3345" w:type="dxa"/>
          </w:tcPr>
          <w:p w:rsidR="00600D44" w:rsidRDefault="00600D44">
            <w:pPr>
              <w:pStyle w:val="ConsPlusNormal"/>
            </w:pPr>
            <w:r>
              <w:t>Соединения с цилиндрической нарезанной резьбой</w:t>
            </w:r>
          </w:p>
        </w:tc>
        <w:tc>
          <w:tcPr>
            <w:tcW w:w="994" w:type="dxa"/>
          </w:tcPr>
          <w:p w:rsidR="00600D44" w:rsidRDefault="00600D44">
            <w:pPr>
              <w:pStyle w:val="ConsPlusNormal"/>
              <w:jc w:val="center"/>
            </w:pPr>
            <w:r>
              <w:t>2,3</w:t>
            </w:r>
            <w:r>
              <w:rPr>
                <w:i/>
              </w:rPr>
              <w:t>d</w:t>
            </w:r>
          </w:p>
        </w:tc>
        <w:tc>
          <w:tcPr>
            <w:tcW w:w="2494" w:type="dxa"/>
          </w:tcPr>
          <w:p w:rsidR="00600D44" w:rsidRDefault="00600D44">
            <w:pPr>
              <w:pStyle w:val="ConsPlusNormal"/>
              <w:jc w:val="center"/>
            </w:pPr>
            <w:r>
              <w:t>1,5</w:t>
            </w:r>
            <w:r>
              <w:rPr>
                <w:i/>
              </w:rPr>
              <w:t>d</w:t>
            </w:r>
          </w:p>
        </w:tc>
        <w:tc>
          <w:tcPr>
            <w:tcW w:w="2211" w:type="dxa"/>
          </w:tcPr>
          <w:p w:rsidR="00600D44" w:rsidRDefault="00600D44">
            <w:pPr>
              <w:pStyle w:val="ConsPlusNormal"/>
              <w:jc w:val="center"/>
            </w:pPr>
            <w:r>
              <w:rPr>
                <w:i/>
              </w:rPr>
              <w:t>d</w:t>
            </w:r>
          </w:p>
        </w:tc>
      </w:tr>
      <w:tr w:rsidR="00600D44">
        <w:tc>
          <w:tcPr>
            <w:tcW w:w="3345" w:type="dxa"/>
          </w:tcPr>
          <w:p w:rsidR="00600D44" w:rsidRDefault="00600D44">
            <w:pPr>
              <w:pStyle w:val="ConsPlusNormal"/>
            </w:pPr>
            <w:r>
              <w:t>Соединения с конической резьбой</w:t>
            </w:r>
          </w:p>
        </w:tc>
        <w:tc>
          <w:tcPr>
            <w:tcW w:w="994" w:type="dxa"/>
          </w:tcPr>
          <w:p w:rsidR="00600D44" w:rsidRDefault="00600D44">
            <w:pPr>
              <w:pStyle w:val="ConsPlusNormal"/>
              <w:jc w:val="center"/>
            </w:pPr>
            <w:r>
              <w:t>3,3</w:t>
            </w:r>
            <w:r>
              <w:rPr>
                <w:i/>
              </w:rPr>
              <w:t>d</w:t>
            </w:r>
          </w:p>
        </w:tc>
        <w:tc>
          <w:tcPr>
            <w:tcW w:w="2494" w:type="dxa"/>
          </w:tcPr>
          <w:p w:rsidR="00600D44" w:rsidRDefault="00600D44">
            <w:pPr>
              <w:pStyle w:val="ConsPlusNormal"/>
              <w:jc w:val="center"/>
            </w:pPr>
            <w:r>
              <w:t>1,4</w:t>
            </w:r>
            <w:r>
              <w:rPr>
                <w:i/>
              </w:rPr>
              <w:t>d</w:t>
            </w:r>
          </w:p>
        </w:tc>
        <w:tc>
          <w:tcPr>
            <w:tcW w:w="2211" w:type="dxa"/>
          </w:tcPr>
          <w:p w:rsidR="00600D44" w:rsidRDefault="00600D44">
            <w:pPr>
              <w:pStyle w:val="ConsPlusNormal"/>
              <w:jc w:val="center"/>
            </w:pPr>
            <w:r>
              <w:t>1,4</w:t>
            </w:r>
            <w:r>
              <w:rPr>
                <w:i/>
              </w:rPr>
              <w:t>d</w:t>
            </w:r>
          </w:p>
        </w:tc>
      </w:tr>
      <w:tr w:rsidR="00600D44">
        <w:tc>
          <w:tcPr>
            <w:tcW w:w="3345" w:type="dxa"/>
          </w:tcPr>
          <w:p w:rsidR="00600D44" w:rsidRDefault="00600D44">
            <w:pPr>
              <w:pStyle w:val="ConsPlusNormal"/>
            </w:pPr>
            <w:r>
              <w:t>Опрессованные соединения</w:t>
            </w:r>
          </w:p>
        </w:tc>
        <w:tc>
          <w:tcPr>
            <w:tcW w:w="994" w:type="dxa"/>
          </w:tcPr>
          <w:p w:rsidR="00600D44" w:rsidRDefault="00600D44">
            <w:pPr>
              <w:pStyle w:val="ConsPlusNormal"/>
              <w:jc w:val="center"/>
            </w:pPr>
            <w:r>
              <w:t>8</w:t>
            </w:r>
            <w:r>
              <w:rPr>
                <w:i/>
              </w:rPr>
              <w:t>d</w:t>
            </w:r>
          </w:p>
        </w:tc>
        <w:tc>
          <w:tcPr>
            <w:tcW w:w="2494" w:type="dxa"/>
          </w:tcPr>
          <w:p w:rsidR="00600D44" w:rsidRDefault="00600D44">
            <w:pPr>
              <w:pStyle w:val="ConsPlusNormal"/>
              <w:jc w:val="center"/>
            </w:pPr>
            <w:r>
              <w:t>1,7</w:t>
            </w:r>
            <w:r>
              <w:rPr>
                <w:i/>
              </w:rPr>
              <w:t>d</w:t>
            </w:r>
          </w:p>
        </w:tc>
        <w:tc>
          <w:tcPr>
            <w:tcW w:w="2211" w:type="dxa"/>
          </w:tcPr>
          <w:p w:rsidR="00600D44" w:rsidRDefault="00600D44">
            <w:pPr>
              <w:pStyle w:val="ConsPlusNormal"/>
              <w:jc w:val="center"/>
            </w:pPr>
            <w:r>
              <w:t>4</w:t>
            </w:r>
            <w:r>
              <w:rPr>
                <w:i/>
              </w:rPr>
              <w:t>d</w:t>
            </w:r>
          </w:p>
        </w:tc>
      </w:tr>
      <w:tr w:rsidR="00600D44">
        <w:tc>
          <w:tcPr>
            <w:tcW w:w="9044" w:type="dxa"/>
            <w:gridSpan w:val="4"/>
          </w:tcPr>
          <w:p w:rsidR="00600D44" w:rsidRDefault="00600D44">
            <w:pPr>
              <w:pStyle w:val="ConsPlusNormal"/>
              <w:ind w:firstLine="283"/>
              <w:jc w:val="both"/>
            </w:pPr>
            <w:r>
              <w:t>Обозначения:</w:t>
            </w:r>
          </w:p>
          <w:p w:rsidR="00600D44" w:rsidRDefault="00600D44">
            <w:pPr>
              <w:pStyle w:val="ConsPlusNormal"/>
              <w:ind w:firstLine="283"/>
              <w:jc w:val="both"/>
            </w:pPr>
            <w:r>
              <w:rPr>
                <w:i/>
              </w:rPr>
              <w:t>d</w:t>
            </w:r>
            <w:r>
              <w:t xml:space="preserve"> - диаметр соединяемых в муфте арматурных стержней.</w:t>
            </w:r>
          </w:p>
        </w:tc>
      </w:tr>
    </w:tbl>
    <w:p w:rsidR="00600D44" w:rsidRDefault="00600D44">
      <w:pPr>
        <w:pStyle w:val="ConsPlusNormal"/>
        <w:jc w:val="both"/>
      </w:pPr>
    </w:p>
    <w:p w:rsidR="00600D44" w:rsidRDefault="00600D44">
      <w:pPr>
        <w:pStyle w:val="ConsPlusNormal"/>
        <w:ind w:firstLine="540"/>
        <w:jc w:val="both"/>
      </w:pPr>
      <w:r>
        <w:t xml:space="preserve">К.4.3 Параметры резьбы резьбовых соединений должны соответствовать </w:t>
      </w:r>
      <w:hyperlink r:id="rId944" w:history="1">
        <w:r>
          <w:rPr>
            <w:color w:val="0000FF"/>
          </w:rPr>
          <w:t>ГОСТ 24705</w:t>
        </w:r>
      </w:hyperlink>
      <w:r>
        <w:t xml:space="preserve">, допускается применение резьбы нестандартного размера при условии соответствия механического соединения требованиям </w:t>
      </w:r>
      <w:hyperlink w:anchor="P4717" w:history="1">
        <w:r>
          <w:rPr>
            <w:color w:val="0000FF"/>
          </w:rPr>
          <w:t>таблицы К.1</w:t>
        </w:r>
      </w:hyperlink>
    </w:p>
    <w:p w:rsidR="00600D44" w:rsidRDefault="00600D44">
      <w:pPr>
        <w:pStyle w:val="ConsPlusNormal"/>
        <w:spacing w:before="220"/>
        <w:ind w:firstLine="540"/>
        <w:jc w:val="both"/>
      </w:pPr>
      <w:r>
        <w:t xml:space="preserve">К.4.4 Расчет соединительных муфт опрессованных механических соединений в зависимости от способа опрессовки следует выполнять с учетом </w:t>
      </w:r>
      <w:hyperlink w:anchor="P4838" w:history="1">
        <w:r>
          <w:rPr>
            <w:color w:val="0000FF"/>
          </w:rPr>
          <w:t>приложения Л</w:t>
        </w:r>
      </w:hyperlink>
      <w:r>
        <w:t>.</w:t>
      </w:r>
    </w:p>
    <w:p w:rsidR="00600D44" w:rsidRDefault="00600D44">
      <w:pPr>
        <w:pStyle w:val="ConsPlusNormal"/>
        <w:spacing w:before="220"/>
        <w:ind w:firstLine="540"/>
        <w:jc w:val="both"/>
      </w:pPr>
      <w:r>
        <w:rPr>
          <w:b/>
          <w:i/>
        </w:rPr>
        <w:t>Требования к геометрическим размерам железобетонных конструкций с механическими соединениями арматуры</w:t>
      </w:r>
    </w:p>
    <w:p w:rsidR="00600D44" w:rsidRDefault="00600D44">
      <w:pPr>
        <w:pStyle w:val="ConsPlusNormal"/>
        <w:spacing w:before="220"/>
        <w:ind w:firstLine="540"/>
        <w:jc w:val="both"/>
      </w:pPr>
      <w:r>
        <w:t xml:space="preserve">К.4.5 Геометрические размеры железобетонных конструкций с механическими соединениями арматуры должны отвечать </w:t>
      </w:r>
      <w:hyperlink w:anchor="P3738" w:history="1">
        <w:r>
          <w:rPr>
            <w:color w:val="0000FF"/>
          </w:rPr>
          <w:t>10.2</w:t>
        </w:r>
      </w:hyperlink>
      <w:r>
        <w:t>.</w:t>
      </w:r>
    </w:p>
    <w:p w:rsidR="00600D44" w:rsidRDefault="00600D44">
      <w:pPr>
        <w:pStyle w:val="ConsPlusNormal"/>
        <w:spacing w:before="220"/>
        <w:ind w:firstLine="540"/>
        <w:jc w:val="both"/>
      </w:pPr>
      <w:r>
        <w:rPr>
          <w:b/>
          <w:i/>
        </w:rPr>
        <w:t>Требования к армированию</w:t>
      </w:r>
    </w:p>
    <w:p w:rsidR="00600D44" w:rsidRDefault="00600D44">
      <w:pPr>
        <w:pStyle w:val="ConsPlusNormal"/>
        <w:spacing w:before="220"/>
        <w:ind w:firstLine="540"/>
        <w:jc w:val="both"/>
      </w:pPr>
      <w:r>
        <w:t xml:space="preserve">К.4.6 Армирование железобетонных конструкций с механическими соединениями арматуры должно выполняться в соответствии с </w:t>
      </w:r>
      <w:hyperlink w:anchor="P3837" w:history="1">
        <w:r>
          <w:rPr>
            <w:color w:val="0000FF"/>
          </w:rPr>
          <w:t>10.3</w:t>
        </w:r>
      </w:hyperlink>
      <w:r>
        <w:t xml:space="preserve"> и </w:t>
      </w:r>
      <w:hyperlink w:anchor="P4773" w:history="1">
        <w:r>
          <w:rPr>
            <w:color w:val="0000FF"/>
          </w:rPr>
          <w:t>К.4.7</w:t>
        </w:r>
      </w:hyperlink>
      <w:r>
        <w:t xml:space="preserve"> - </w:t>
      </w:r>
      <w:hyperlink w:anchor="P4783" w:history="1">
        <w:r>
          <w:rPr>
            <w:color w:val="0000FF"/>
          </w:rPr>
          <w:t>К.4.10</w:t>
        </w:r>
      </w:hyperlink>
      <w:r>
        <w:t>.</w:t>
      </w:r>
    </w:p>
    <w:p w:rsidR="00600D44" w:rsidRDefault="00600D44">
      <w:pPr>
        <w:pStyle w:val="ConsPlusNormal"/>
        <w:spacing w:before="220"/>
        <w:ind w:firstLine="540"/>
        <w:jc w:val="both"/>
      </w:pPr>
      <w:bookmarkStart w:id="293" w:name="P4773"/>
      <w:bookmarkEnd w:id="293"/>
      <w:r>
        <w:t xml:space="preserve">К.4.7 При стыковании арматуры с помощью механических соединений толщина защитного слоя от края муфты до грани железобетонного элемента должна быть не менее указанной в </w:t>
      </w:r>
      <w:hyperlink w:anchor="P3847" w:history="1">
        <w:r>
          <w:rPr>
            <w:color w:val="0000FF"/>
          </w:rPr>
          <w:t>таблице 10.1</w:t>
        </w:r>
      </w:hyperlink>
      <w:r>
        <w:t>.</w:t>
      </w:r>
    </w:p>
    <w:p w:rsidR="00600D44" w:rsidRDefault="00600D44">
      <w:pPr>
        <w:pStyle w:val="ConsPlusNormal"/>
        <w:spacing w:before="220"/>
        <w:ind w:firstLine="540"/>
        <w:jc w:val="both"/>
      </w:pPr>
      <w:r>
        <w:t xml:space="preserve">К.4.8 Механические соединения арматуры в вертикальных железобетонных элементах необходимо располагать в зоне 1/4 - 1/5 высоты этажа от верха перекрытия, в изгибаемых элементах - вне зоны максимальных моментов или действующих максимальных усилий в </w:t>
      </w:r>
      <w:r>
        <w:lastRenderedPageBreak/>
        <w:t>арматуре.</w:t>
      </w:r>
    </w:p>
    <w:p w:rsidR="00600D44" w:rsidRDefault="00600D44">
      <w:pPr>
        <w:pStyle w:val="ConsPlusNormal"/>
        <w:spacing w:before="220"/>
        <w:ind w:firstLine="540"/>
        <w:jc w:val="both"/>
      </w:pPr>
      <w:r>
        <w:t xml:space="preserve">Количество стыкуемой в одном сечении элемента рабочей растянутой или сжатой арматуры периодического профиля с помощью механических соединений допускается принимать до 100% при проценте армирования продольной арматуры </w:t>
      </w:r>
      <w:r w:rsidRPr="00503895">
        <w:rPr>
          <w:position w:val="-7"/>
        </w:rPr>
        <w:pict>
          <v:shape id="_x0000_i1804" style="width:49.45pt;height:18.2pt" coordsize="" o:spt="100" adj="0,,0" path="" filled="f" stroked="f">
            <v:stroke joinstyle="miter"/>
            <v:imagedata r:id="rId945" o:title="base_44_25375_33547"/>
            <v:formulas/>
            <v:path o:connecttype="segments"/>
          </v:shape>
        </w:pict>
      </w:r>
      <w:r>
        <w:t xml:space="preserve"> и не более 50% в остальных случаях. Расстояния между сечениями стыкуемой арматуры принимают равными длине перепуска соединяемой арматуры (нахлестки) </w:t>
      </w:r>
      <w:hyperlink w:anchor="P4779" w:history="1">
        <w:r>
          <w:rPr>
            <w:color w:val="0000FF"/>
          </w:rPr>
          <w:t>(рисунок К.1)</w:t>
        </w:r>
      </w:hyperlink>
      <w:r>
        <w:t>.</w:t>
      </w:r>
    </w:p>
    <w:p w:rsidR="00600D44" w:rsidRDefault="00600D44">
      <w:pPr>
        <w:pStyle w:val="ConsPlusNormal"/>
        <w:jc w:val="both"/>
      </w:pPr>
    </w:p>
    <w:p w:rsidR="00600D44" w:rsidRDefault="00600D44">
      <w:pPr>
        <w:pStyle w:val="ConsPlusNormal"/>
        <w:jc w:val="center"/>
      </w:pPr>
      <w:r w:rsidRPr="00503895">
        <w:rPr>
          <w:position w:val="-250"/>
        </w:rPr>
        <w:pict>
          <v:shape id="_x0000_i1805" style="width:435.95pt;height:261.5pt" coordsize="" o:spt="100" adj="0,,0" path="" filled="f" stroked="f">
            <v:stroke joinstyle="miter"/>
            <v:imagedata r:id="rId946" o:title="base_44_25375_33548"/>
            <v:formulas/>
            <v:path o:connecttype="segments"/>
          </v:shape>
        </w:pict>
      </w:r>
    </w:p>
    <w:p w:rsidR="00600D44" w:rsidRDefault="00600D44">
      <w:pPr>
        <w:pStyle w:val="ConsPlusNormal"/>
        <w:jc w:val="both"/>
      </w:pPr>
    </w:p>
    <w:p w:rsidR="00600D44" w:rsidRDefault="00600D44">
      <w:pPr>
        <w:pStyle w:val="ConsPlusNormal"/>
        <w:jc w:val="center"/>
      </w:pPr>
      <w:bookmarkStart w:id="294" w:name="P4779"/>
      <w:bookmarkEnd w:id="294"/>
      <w:r>
        <w:rPr>
          <w:b/>
          <w:i/>
        </w:rPr>
        <w:t>Рисунок К.1</w:t>
      </w:r>
      <w:r>
        <w:t xml:space="preserve"> </w:t>
      </w:r>
      <w:r>
        <w:rPr>
          <w:b/>
        </w:rPr>
        <w:t>- Расположение стержней, стыкуемых внахлест</w:t>
      </w:r>
    </w:p>
    <w:p w:rsidR="00600D44" w:rsidRDefault="00600D44">
      <w:pPr>
        <w:pStyle w:val="ConsPlusNormal"/>
        <w:jc w:val="center"/>
      </w:pPr>
      <w:r>
        <w:rPr>
          <w:b/>
        </w:rPr>
        <w:t>и с помощью механических соединений</w:t>
      </w:r>
    </w:p>
    <w:p w:rsidR="00600D44" w:rsidRDefault="00600D44">
      <w:pPr>
        <w:pStyle w:val="ConsPlusNormal"/>
        <w:jc w:val="both"/>
      </w:pPr>
    </w:p>
    <w:p w:rsidR="00600D44" w:rsidRDefault="00600D44">
      <w:pPr>
        <w:pStyle w:val="ConsPlusNormal"/>
        <w:ind w:firstLine="540"/>
        <w:jc w:val="both"/>
      </w:pPr>
      <w:r>
        <w:t>К.4.9 Минимальное расстояние в свету между механическими соединениями арматуры определяется габаритными размерами оборудования для выполнения стыка и должно быть не менее 2</w:t>
      </w:r>
      <w:r>
        <w:rPr>
          <w:i/>
        </w:rPr>
        <w:t>d</w:t>
      </w:r>
      <w:r>
        <w:t xml:space="preserve"> и не менее значений, указанных в </w:t>
      </w:r>
      <w:hyperlink w:anchor="P3874" w:history="1">
        <w:r>
          <w:rPr>
            <w:color w:val="0000FF"/>
          </w:rPr>
          <w:t>10.3.5</w:t>
        </w:r>
      </w:hyperlink>
      <w:r>
        <w:t xml:space="preserve"> </w:t>
      </w:r>
      <w:hyperlink w:anchor="P4779" w:history="1">
        <w:r>
          <w:rPr>
            <w:color w:val="0000FF"/>
          </w:rPr>
          <w:t>(рисунок К.1)</w:t>
        </w:r>
      </w:hyperlink>
      <w:r>
        <w:t>.</w:t>
      </w:r>
    </w:p>
    <w:p w:rsidR="00600D44" w:rsidRDefault="00600D44">
      <w:pPr>
        <w:pStyle w:val="ConsPlusNormal"/>
        <w:spacing w:before="220"/>
        <w:ind w:firstLine="540"/>
        <w:jc w:val="both"/>
      </w:pPr>
      <w:bookmarkStart w:id="295" w:name="P4783"/>
      <w:bookmarkEnd w:id="295"/>
      <w:r>
        <w:t>К.4.10 В каркасах с механическими соединениями арматуры поперечное армирование принимается таким же, как в каркасах без механических соединений арматуры.</w:t>
      </w:r>
    </w:p>
    <w:p w:rsidR="00600D44" w:rsidRDefault="00600D44">
      <w:pPr>
        <w:pStyle w:val="ConsPlusNormal"/>
        <w:spacing w:before="220"/>
        <w:ind w:firstLine="540"/>
        <w:jc w:val="both"/>
      </w:pPr>
      <w:r>
        <w:rPr>
          <w:b/>
        </w:rPr>
        <w:t>К.5 Контроль качества</w:t>
      </w:r>
    </w:p>
    <w:p w:rsidR="00600D44" w:rsidRDefault="00600D44">
      <w:pPr>
        <w:pStyle w:val="ConsPlusNormal"/>
        <w:spacing w:before="220"/>
        <w:ind w:firstLine="540"/>
        <w:jc w:val="both"/>
      </w:pPr>
      <w:r>
        <w:t xml:space="preserve">К.5.1. Контроль качества механических соединений арматуры производят согласно </w:t>
      </w:r>
      <w:hyperlink r:id="rId947" w:history="1">
        <w:r>
          <w:rPr>
            <w:color w:val="0000FF"/>
          </w:rPr>
          <w:t>СП 70.13330</w:t>
        </w:r>
      </w:hyperlink>
      <w:r>
        <w:t xml:space="preserve"> и </w:t>
      </w:r>
      <w:hyperlink w:anchor="P4786" w:history="1">
        <w:r>
          <w:rPr>
            <w:color w:val="0000FF"/>
          </w:rPr>
          <w:t>К.5.2</w:t>
        </w:r>
      </w:hyperlink>
      <w:r>
        <w:t xml:space="preserve"> - </w:t>
      </w:r>
      <w:hyperlink w:anchor="P4830" w:history="1">
        <w:r>
          <w:rPr>
            <w:color w:val="0000FF"/>
          </w:rPr>
          <w:t>К.5.7</w:t>
        </w:r>
      </w:hyperlink>
      <w:r>
        <w:t>.</w:t>
      </w:r>
    </w:p>
    <w:p w:rsidR="00600D44" w:rsidRDefault="00600D44">
      <w:pPr>
        <w:pStyle w:val="ConsPlusNormal"/>
        <w:spacing w:before="220"/>
        <w:ind w:firstLine="540"/>
        <w:jc w:val="both"/>
      </w:pPr>
      <w:bookmarkStart w:id="296" w:name="P4786"/>
      <w:bookmarkEnd w:id="296"/>
      <w:r>
        <w:t>К.5.2. При производстве работ с механическими соединениями арматуры необходимо проводить следующие виды контроля:</w:t>
      </w:r>
    </w:p>
    <w:p w:rsidR="00600D44" w:rsidRDefault="00600D44">
      <w:pPr>
        <w:pStyle w:val="ConsPlusNormal"/>
        <w:spacing w:before="220"/>
        <w:ind w:firstLine="540"/>
        <w:jc w:val="both"/>
      </w:pPr>
      <w:r>
        <w:t>- входной контроль соединительных муфт и оборудования;</w:t>
      </w:r>
    </w:p>
    <w:p w:rsidR="00600D44" w:rsidRDefault="00600D44">
      <w:pPr>
        <w:pStyle w:val="ConsPlusNormal"/>
        <w:spacing w:before="220"/>
        <w:ind w:firstLine="540"/>
        <w:jc w:val="both"/>
      </w:pPr>
      <w:r>
        <w:t>- текущий контроль в процессе производства соединений (операционный и приемочный);</w:t>
      </w:r>
    </w:p>
    <w:p w:rsidR="00600D44" w:rsidRDefault="00600D44">
      <w:pPr>
        <w:pStyle w:val="ConsPlusNormal"/>
        <w:spacing w:before="220"/>
        <w:ind w:firstLine="540"/>
        <w:jc w:val="both"/>
      </w:pPr>
      <w:r>
        <w:t>- сертификационный контроль.</w:t>
      </w:r>
    </w:p>
    <w:p w:rsidR="00600D44" w:rsidRDefault="00600D44">
      <w:pPr>
        <w:pStyle w:val="ConsPlusNormal"/>
        <w:spacing w:before="220"/>
        <w:ind w:firstLine="540"/>
        <w:jc w:val="both"/>
      </w:pPr>
      <w:r>
        <w:t>К.5.3 Каждая муфта и контргайка должны иметь заводскую маркировку, в которой в обязательном порядке должны быть указаны: тип соединительного элемента, диаметр соединяемых стержней и номер партии или знак завода-изготовителя.</w:t>
      </w:r>
    </w:p>
    <w:p w:rsidR="00600D44" w:rsidRDefault="00600D44">
      <w:pPr>
        <w:pStyle w:val="ConsPlusNormal"/>
        <w:spacing w:before="220"/>
        <w:ind w:firstLine="540"/>
        <w:jc w:val="both"/>
      </w:pPr>
      <w:r>
        <w:lastRenderedPageBreak/>
        <w:t xml:space="preserve">Указанная маркировка наносится на каждую соединительную муфту способами, обеспечивающими ее сохранность до момента ее использования, допускается наносить маркировку несмываемой краской, электромагнитным ударно-точечным методом, непрерывным прочерчиванием твердосплавной иглой или другими способами в соответствии с </w:t>
      </w:r>
      <w:hyperlink r:id="rId948" w:history="1">
        <w:r>
          <w:rPr>
            <w:color w:val="0000FF"/>
          </w:rPr>
          <w:t>ГОСТ 7566</w:t>
        </w:r>
      </w:hyperlink>
      <w:r>
        <w:t>.</w:t>
      </w:r>
    </w:p>
    <w:p w:rsidR="00600D44" w:rsidRDefault="00600D44">
      <w:pPr>
        <w:pStyle w:val="ConsPlusNormal"/>
        <w:spacing w:before="220"/>
        <w:ind w:firstLine="540"/>
        <w:jc w:val="both"/>
      </w:pPr>
      <w:bookmarkStart w:id="297" w:name="P4792"/>
      <w:bookmarkEnd w:id="297"/>
      <w:r>
        <w:t xml:space="preserve">К.5.4 Для контроля затяжки механических соединений необходимо применять динамометрические ключи по </w:t>
      </w:r>
      <w:hyperlink r:id="rId949" w:history="1">
        <w:r>
          <w:rPr>
            <w:color w:val="0000FF"/>
          </w:rPr>
          <w:t>ГОСТ 33530</w:t>
        </w:r>
      </w:hyperlink>
      <w:r>
        <w:t>, которые должны проходить ежегодную калибровку. Усилие затяжки муфт и контргаек резьбовых соединений проверяется контрольной затяжкой не менее 10% соединений контролируемой партии. Партия соединений не должна превышать 500 шт.</w:t>
      </w:r>
    </w:p>
    <w:p w:rsidR="00600D44" w:rsidRDefault="00600D44">
      <w:pPr>
        <w:pStyle w:val="ConsPlusNormal"/>
        <w:spacing w:before="220"/>
        <w:ind w:firstLine="540"/>
        <w:jc w:val="both"/>
      </w:pPr>
      <w:r>
        <w:t>Длина ключа, применяемого для затяжки механических соединений, должна быть не менее:</w:t>
      </w:r>
    </w:p>
    <w:p w:rsidR="00600D44" w:rsidRDefault="00600D44">
      <w:pPr>
        <w:pStyle w:val="ConsPlusNormal"/>
        <w:spacing w:before="220"/>
        <w:ind w:firstLine="540"/>
        <w:jc w:val="both"/>
      </w:pPr>
      <w:r>
        <w:t>- для арматуры диаметром 12 - 18 мм - 0,3 м;</w:t>
      </w:r>
    </w:p>
    <w:p w:rsidR="00600D44" w:rsidRDefault="00600D44">
      <w:pPr>
        <w:pStyle w:val="ConsPlusNormal"/>
        <w:spacing w:before="220"/>
        <w:ind w:firstLine="540"/>
        <w:jc w:val="both"/>
      </w:pPr>
      <w:r>
        <w:t>- для арматуры диаметром 20 - 28 мм - 0,5 м;</w:t>
      </w:r>
    </w:p>
    <w:p w:rsidR="00600D44" w:rsidRDefault="00600D44">
      <w:pPr>
        <w:pStyle w:val="ConsPlusNormal"/>
        <w:spacing w:before="220"/>
        <w:ind w:firstLine="540"/>
        <w:jc w:val="both"/>
      </w:pPr>
      <w:r>
        <w:t>- для арматуры диаметром 32 - 40 мм - 0,7 м.</w:t>
      </w:r>
    </w:p>
    <w:p w:rsidR="00600D44" w:rsidRDefault="00600D44">
      <w:pPr>
        <w:pStyle w:val="ConsPlusNormal"/>
        <w:spacing w:before="220"/>
        <w:ind w:firstLine="540"/>
        <w:jc w:val="both"/>
      </w:pPr>
      <w:r>
        <w:t xml:space="preserve">Величина затяжки резьбовых соединений должна быть не менее значений по </w:t>
      </w:r>
      <w:hyperlink w:anchor="P4799" w:history="1">
        <w:r>
          <w:rPr>
            <w:color w:val="0000FF"/>
          </w:rPr>
          <w:t>таблице К.3</w:t>
        </w:r>
      </w:hyperlink>
      <w:r>
        <w:t>.</w:t>
      </w:r>
    </w:p>
    <w:p w:rsidR="00600D44" w:rsidRDefault="00600D44">
      <w:pPr>
        <w:pStyle w:val="ConsPlusNormal"/>
        <w:jc w:val="both"/>
      </w:pPr>
    </w:p>
    <w:p w:rsidR="00600D44" w:rsidRDefault="00600D44">
      <w:pPr>
        <w:pStyle w:val="ConsPlusNormal"/>
        <w:jc w:val="right"/>
      </w:pPr>
      <w:bookmarkStart w:id="298" w:name="P4799"/>
      <w:bookmarkEnd w:id="298"/>
      <w:r>
        <w:t>Таблица К.3</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562"/>
        <w:gridCol w:w="566"/>
        <w:gridCol w:w="566"/>
        <w:gridCol w:w="566"/>
        <w:gridCol w:w="566"/>
        <w:gridCol w:w="566"/>
        <w:gridCol w:w="571"/>
        <w:gridCol w:w="566"/>
        <w:gridCol w:w="566"/>
        <w:gridCol w:w="566"/>
        <w:gridCol w:w="600"/>
      </w:tblGrid>
      <w:tr w:rsidR="00600D44">
        <w:tc>
          <w:tcPr>
            <w:tcW w:w="2778" w:type="dxa"/>
          </w:tcPr>
          <w:p w:rsidR="00600D44" w:rsidRDefault="00600D44">
            <w:pPr>
              <w:pStyle w:val="ConsPlusNormal"/>
              <w:jc w:val="center"/>
            </w:pPr>
            <w:r>
              <w:t>Наименование значения</w:t>
            </w:r>
          </w:p>
        </w:tc>
        <w:tc>
          <w:tcPr>
            <w:tcW w:w="6261" w:type="dxa"/>
            <w:gridSpan w:val="11"/>
          </w:tcPr>
          <w:p w:rsidR="00600D44" w:rsidRDefault="00600D44">
            <w:pPr>
              <w:pStyle w:val="ConsPlusNormal"/>
              <w:jc w:val="center"/>
            </w:pPr>
            <w:r>
              <w:t>Показатель значения</w:t>
            </w:r>
          </w:p>
        </w:tc>
      </w:tr>
      <w:tr w:rsidR="00600D44">
        <w:tc>
          <w:tcPr>
            <w:tcW w:w="2778" w:type="dxa"/>
          </w:tcPr>
          <w:p w:rsidR="00600D44" w:rsidRDefault="00600D44">
            <w:pPr>
              <w:pStyle w:val="ConsPlusNormal"/>
            </w:pPr>
            <w:r>
              <w:t>Диаметр арматурного стержня, мм</w:t>
            </w:r>
          </w:p>
        </w:tc>
        <w:tc>
          <w:tcPr>
            <w:tcW w:w="562" w:type="dxa"/>
          </w:tcPr>
          <w:p w:rsidR="00600D44" w:rsidRDefault="00600D44">
            <w:pPr>
              <w:pStyle w:val="ConsPlusNormal"/>
              <w:jc w:val="center"/>
            </w:pPr>
            <w:r>
              <w:t>12</w:t>
            </w:r>
          </w:p>
        </w:tc>
        <w:tc>
          <w:tcPr>
            <w:tcW w:w="566" w:type="dxa"/>
          </w:tcPr>
          <w:p w:rsidR="00600D44" w:rsidRDefault="00600D44">
            <w:pPr>
              <w:pStyle w:val="ConsPlusNormal"/>
              <w:jc w:val="center"/>
            </w:pPr>
            <w:r>
              <w:t>14</w:t>
            </w:r>
          </w:p>
        </w:tc>
        <w:tc>
          <w:tcPr>
            <w:tcW w:w="566" w:type="dxa"/>
          </w:tcPr>
          <w:p w:rsidR="00600D44" w:rsidRDefault="00600D44">
            <w:pPr>
              <w:pStyle w:val="ConsPlusNormal"/>
              <w:jc w:val="center"/>
            </w:pPr>
            <w:r>
              <w:t>16</w:t>
            </w:r>
          </w:p>
        </w:tc>
        <w:tc>
          <w:tcPr>
            <w:tcW w:w="566" w:type="dxa"/>
          </w:tcPr>
          <w:p w:rsidR="00600D44" w:rsidRDefault="00600D44">
            <w:pPr>
              <w:pStyle w:val="ConsPlusNormal"/>
              <w:jc w:val="center"/>
            </w:pPr>
            <w:r>
              <w:t>18</w:t>
            </w:r>
          </w:p>
        </w:tc>
        <w:tc>
          <w:tcPr>
            <w:tcW w:w="566" w:type="dxa"/>
          </w:tcPr>
          <w:p w:rsidR="00600D44" w:rsidRDefault="00600D44">
            <w:pPr>
              <w:pStyle w:val="ConsPlusNormal"/>
              <w:jc w:val="center"/>
            </w:pPr>
            <w:r>
              <w:t>20</w:t>
            </w:r>
          </w:p>
        </w:tc>
        <w:tc>
          <w:tcPr>
            <w:tcW w:w="566" w:type="dxa"/>
          </w:tcPr>
          <w:p w:rsidR="00600D44" w:rsidRDefault="00600D44">
            <w:pPr>
              <w:pStyle w:val="ConsPlusNormal"/>
              <w:jc w:val="center"/>
            </w:pPr>
            <w:r>
              <w:t>22</w:t>
            </w:r>
          </w:p>
        </w:tc>
        <w:tc>
          <w:tcPr>
            <w:tcW w:w="571" w:type="dxa"/>
          </w:tcPr>
          <w:p w:rsidR="00600D44" w:rsidRDefault="00600D44">
            <w:pPr>
              <w:pStyle w:val="ConsPlusNormal"/>
              <w:jc w:val="center"/>
            </w:pPr>
            <w:r>
              <w:t>25</w:t>
            </w:r>
          </w:p>
        </w:tc>
        <w:tc>
          <w:tcPr>
            <w:tcW w:w="566" w:type="dxa"/>
          </w:tcPr>
          <w:p w:rsidR="00600D44" w:rsidRDefault="00600D44">
            <w:pPr>
              <w:pStyle w:val="ConsPlusNormal"/>
              <w:jc w:val="center"/>
            </w:pPr>
            <w:r>
              <w:t>28</w:t>
            </w:r>
          </w:p>
        </w:tc>
        <w:tc>
          <w:tcPr>
            <w:tcW w:w="566" w:type="dxa"/>
          </w:tcPr>
          <w:p w:rsidR="00600D44" w:rsidRDefault="00600D44">
            <w:pPr>
              <w:pStyle w:val="ConsPlusNormal"/>
              <w:jc w:val="center"/>
            </w:pPr>
            <w:r>
              <w:t>32</w:t>
            </w:r>
          </w:p>
        </w:tc>
        <w:tc>
          <w:tcPr>
            <w:tcW w:w="566" w:type="dxa"/>
          </w:tcPr>
          <w:p w:rsidR="00600D44" w:rsidRDefault="00600D44">
            <w:pPr>
              <w:pStyle w:val="ConsPlusNormal"/>
              <w:jc w:val="center"/>
            </w:pPr>
            <w:r>
              <w:t>36</w:t>
            </w:r>
          </w:p>
        </w:tc>
        <w:tc>
          <w:tcPr>
            <w:tcW w:w="600" w:type="dxa"/>
          </w:tcPr>
          <w:p w:rsidR="00600D44" w:rsidRDefault="00600D44">
            <w:pPr>
              <w:pStyle w:val="ConsPlusNormal"/>
              <w:jc w:val="center"/>
            </w:pPr>
            <w:r>
              <w:t>40</w:t>
            </w:r>
          </w:p>
        </w:tc>
      </w:tr>
      <w:tr w:rsidR="00600D44">
        <w:tc>
          <w:tcPr>
            <w:tcW w:w="2778" w:type="dxa"/>
          </w:tcPr>
          <w:p w:rsidR="00600D44" w:rsidRDefault="00600D44">
            <w:pPr>
              <w:pStyle w:val="ConsPlusNormal"/>
            </w:pPr>
            <w:r>
              <w:t>Минимальный момент затяжки, Н·м</w:t>
            </w:r>
          </w:p>
        </w:tc>
        <w:tc>
          <w:tcPr>
            <w:tcW w:w="562" w:type="dxa"/>
          </w:tcPr>
          <w:p w:rsidR="00600D44" w:rsidRDefault="00600D44">
            <w:pPr>
              <w:pStyle w:val="ConsPlusNormal"/>
              <w:jc w:val="center"/>
            </w:pPr>
            <w:r>
              <w:t>30</w:t>
            </w:r>
          </w:p>
        </w:tc>
        <w:tc>
          <w:tcPr>
            <w:tcW w:w="566" w:type="dxa"/>
          </w:tcPr>
          <w:p w:rsidR="00600D44" w:rsidRDefault="00600D44">
            <w:pPr>
              <w:pStyle w:val="ConsPlusNormal"/>
              <w:jc w:val="center"/>
            </w:pPr>
            <w:r>
              <w:t>65</w:t>
            </w:r>
          </w:p>
        </w:tc>
        <w:tc>
          <w:tcPr>
            <w:tcW w:w="566" w:type="dxa"/>
          </w:tcPr>
          <w:p w:rsidR="00600D44" w:rsidRDefault="00600D44">
            <w:pPr>
              <w:pStyle w:val="ConsPlusNormal"/>
              <w:jc w:val="center"/>
            </w:pPr>
            <w:r>
              <w:t>95</w:t>
            </w:r>
          </w:p>
        </w:tc>
        <w:tc>
          <w:tcPr>
            <w:tcW w:w="566" w:type="dxa"/>
          </w:tcPr>
          <w:p w:rsidR="00600D44" w:rsidRDefault="00600D44">
            <w:pPr>
              <w:pStyle w:val="ConsPlusNormal"/>
              <w:jc w:val="center"/>
            </w:pPr>
            <w:r>
              <w:t>120</w:t>
            </w:r>
          </w:p>
        </w:tc>
        <w:tc>
          <w:tcPr>
            <w:tcW w:w="566" w:type="dxa"/>
          </w:tcPr>
          <w:p w:rsidR="00600D44" w:rsidRDefault="00600D44">
            <w:pPr>
              <w:pStyle w:val="ConsPlusNormal"/>
              <w:jc w:val="center"/>
            </w:pPr>
            <w:r>
              <w:t>145</w:t>
            </w:r>
          </w:p>
        </w:tc>
        <w:tc>
          <w:tcPr>
            <w:tcW w:w="566" w:type="dxa"/>
          </w:tcPr>
          <w:p w:rsidR="00600D44" w:rsidRDefault="00600D44">
            <w:pPr>
              <w:pStyle w:val="ConsPlusNormal"/>
              <w:jc w:val="center"/>
            </w:pPr>
            <w:r>
              <w:t>175</w:t>
            </w:r>
          </w:p>
        </w:tc>
        <w:tc>
          <w:tcPr>
            <w:tcW w:w="571" w:type="dxa"/>
          </w:tcPr>
          <w:p w:rsidR="00600D44" w:rsidRDefault="00600D44">
            <w:pPr>
              <w:pStyle w:val="ConsPlusNormal"/>
              <w:jc w:val="center"/>
            </w:pPr>
            <w:r>
              <w:t>200</w:t>
            </w:r>
          </w:p>
        </w:tc>
        <w:tc>
          <w:tcPr>
            <w:tcW w:w="566" w:type="dxa"/>
          </w:tcPr>
          <w:p w:rsidR="00600D44" w:rsidRDefault="00600D44">
            <w:pPr>
              <w:pStyle w:val="ConsPlusNormal"/>
              <w:jc w:val="center"/>
            </w:pPr>
            <w:r>
              <w:t>215</w:t>
            </w:r>
          </w:p>
        </w:tc>
        <w:tc>
          <w:tcPr>
            <w:tcW w:w="566" w:type="dxa"/>
          </w:tcPr>
          <w:p w:rsidR="00600D44" w:rsidRDefault="00600D44">
            <w:pPr>
              <w:pStyle w:val="ConsPlusNormal"/>
              <w:jc w:val="center"/>
            </w:pPr>
            <w:r>
              <w:t>240</w:t>
            </w:r>
          </w:p>
        </w:tc>
        <w:tc>
          <w:tcPr>
            <w:tcW w:w="566" w:type="dxa"/>
          </w:tcPr>
          <w:p w:rsidR="00600D44" w:rsidRDefault="00600D44">
            <w:pPr>
              <w:pStyle w:val="ConsPlusNormal"/>
              <w:jc w:val="center"/>
            </w:pPr>
            <w:r>
              <w:t>265</w:t>
            </w:r>
          </w:p>
        </w:tc>
        <w:tc>
          <w:tcPr>
            <w:tcW w:w="600" w:type="dxa"/>
          </w:tcPr>
          <w:p w:rsidR="00600D44" w:rsidRDefault="00600D44">
            <w:pPr>
              <w:pStyle w:val="ConsPlusNormal"/>
              <w:jc w:val="center"/>
            </w:pPr>
            <w:r>
              <w:t>280</w:t>
            </w:r>
          </w:p>
        </w:tc>
      </w:tr>
    </w:tbl>
    <w:p w:rsidR="00600D44" w:rsidRDefault="00600D44">
      <w:pPr>
        <w:pStyle w:val="ConsPlusNormal"/>
        <w:jc w:val="both"/>
      </w:pPr>
    </w:p>
    <w:p w:rsidR="00600D44" w:rsidRDefault="00600D44">
      <w:pPr>
        <w:pStyle w:val="ConsPlusNormal"/>
        <w:ind w:firstLine="540"/>
        <w:jc w:val="both"/>
      </w:pPr>
      <w:r>
        <w:t>К.5.5 Удлинение муфты опрессованного соединения после опрессовки должно соответствовать требованиям нормативной документации на соединения. При отсутствии данных требований значение контролируемого удлинения должно быть не менее 8% первоначальной длины муфты.</w:t>
      </w:r>
    </w:p>
    <w:p w:rsidR="00600D44" w:rsidRDefault="00600D44">
      <w:pPr>
        <w:pStyle w:val="ConsPlusNormal"/>
        <w:spacing w:before="220"/>
        <w:ind w:firstLine="540"/>
        <w:jc w:val="both"/>
      </w:pPr>
      <w:r>
        <w:t>К.5.6 Для защиты резьбы муфт и стержней от атмосферных осадков, загрязнения бетоном и механических повреждений необходимо применять специальные защитные заглушки и колпачки, пластмассовые или металлические. Колпачки надеваются на торец стержня сразу после нарезки резьбы. Заглушки из муфт удаляются непосредственно перед вкручиванием в них арматурных стержней. Указанные защитные средства применяются на подготовленной арматуре, транспортируемой и подаваемой на строительную площадку, а также на выпусках арматуры.</w:t>
      </w:r>
    </w:p>
    <w:p w:rsidR="00600D44" w:rsidRDefault="00600D44">
      <w:pPr>
        <w:pStyle w:val="ConsPlusNormal"/>
        <w:spacing w:before="220"/>
        <w:ind w:firstLine="540"/>
        <w:jc w:val="both"/>
      </w:pPr>
      <w:bookmarkStart w:id="299" w:name="P4830"/>
      <w:bookmarkEnd w:id="299"/>
      <w:r>
        <w:t>К.5.7 Подготовку концов арматуры и ее стыкование с помощью механических соединений должен проводить только аттестованный на эти виды работ персонал.</w:t>
      </w: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Л</w:t>
      </w:r>
    </w:p>
    <w:p w:rsidR="00600D44" w:rsidRDefault="00600D44">
      <w:pPr>
        <w:pStyle w:val="ConsPlusNormal"/>
        <w:jc w:val="both"/>
      </w:pPr>
    </w:p>
    <w:p w:rsidR="00600D44" w:rsidRDefault="00600D44">
      <w:pPr>
        <w:pStyle w:val="ConsPlusTitle"/>
        <w:jc w:val="center"/>
      </w:pPr>
      <w:bookmarkStart w:id="300" w:name="P4838"/>
      <w:bookmarkEnd w:id="300"/>
      <w:r>
        <w:t>РАСЧЕТ СОЕДИНИТЕЛЬНЫХ МУФТ</w:t>
      </w:r>
    </w:p>
    <w:p w:rsidR="00600D44" w:rsidRDefault="00600D44">
      <w:pPr>
        <w:pStyle w:val="ConsPlusTitle"/>
        <w:jc w:val="center"/>
      </w:pPr>
      <w:r>
        <w:t>ОПРЕССОВАННЫХ МЕХАНИЧЕСКИХ СОЕДИНЕНИЙ</w:t>
      </w:r>
    </w:p>
    <w:p w:rsidR="00600D44" w:rsidRDefault="00600D44">
      <w:pPr>
        <w:pStyle w:val="ConsPlusNormal"/>
        <w:jc w:val="both"/>
      </w:pPr>
    </w:p>
    <w:p w:rsidR="00600D44" w:rsidRDefault="00600D44">
      <w:pPr>
        <w:pStyle w:val="ConsPlusNormal"/>
        <w:ind w:firstLine="540"/>
        <w:jc w:val="both"/>
      </w:pPr>
      <w:r>
        <w:lastRenderedPageBreak/>
        <w:t>Л.1 Опрессованными механическими соединениями арматуры допускается соединять арматурный прокат классов А400 - А800 любого периодического профиля. Применение опрессованных соединений для арматуры гладкого профиля не допускается.</w:t>
      </w:r>
    </w:p>
    <w:p w:rsidR="00600D44" w:rsidRDefault="00600D44">
      <w:pPr>
        <w:pStyle w:val="ConsPlusNormal"/>
        <w:spacing w:before="220"/>
        <w:ind w:firstLine="540"/>
        <w:jc w:val="both"/>
      </w:pPr>
      <w:r>
        <w:t xml:space="preserve">Л.2 В качестве материала для соединительных муфт используют бесшовные горячедеформированные или холоднодеформированные трубы (по </w:t>
      </w:r>
      <w:hyperlink r:id="rId950" w:history="1">
        <w:r>
          <w:rPr>
            <w:color w:val="0000FF"/>
          </w:rPr>
          <w:t>ГОСТ 8731</w:t>
        </w:r>
      </w:hyperlink>
      <w:r>
        <w:t xml:space="preserve"> в части технических требований и </w:t>
      </w:r>
      <w:hyperlink r:id="rId951" w:history="1">
        <w:r>
          <w:rPr>
            <w:color w:val="0000FF"/>
          </w:rPr>
          <w:t>ГОСТ 8732</w:t>
        </w:r>
      </w:hyperlink>
      <w:r>
        <w:t xml:space="preserve"> в части сортамента), или круглого горячекатаного проката (по </w:t>
      </w:r>
      <w:hyperlink r:id="rId952" w:history="1">
        <w:r>
          <w:rPr>
            <w:color w:val="0000FF"/>
          </w:rPr>
          <w:t>ГОСТ 535</w:t>
        </w:r>
      </w:hyperlink>
      <w:r>
        <w:t xml:space="preserve"> в части технических требований и </w:t>
      </w:r>
      <w:hyperlink r:id="rId953" w:history="1">
        <w:r>
          <w:rPr>
            <w:color w:val="0000FF"/>
          </w:rPr>
          <w:t>ГОСТ 2590</w:t>
        </w:r>
      </w:hyperlink>
      <w:r>
        <w:t xml:space="preserve"> в части сортамента). В качестве материала для соединительных муфт используется сталь марок 10, 15 по </w:t>
      </w:r>
      <w:hyperlink r:id="rId954" w:history="1">
        <w:r>
          <w:rPr>
            <w:color w:val="0000FF"/>
          </w:rPr>
          <w:t>ГОСТ 1050</w:t>
        </w:r>
      </w:hyperlink>
      <w:r>
        <w:t xml:space="preserve">; Ст.2 или Ст.3 по </w:t>
      </w:r>
      <w:hyperlink r:id="rId955" w:history="1">
        <w:r>
          <w:rPr>
            <w:color w:val="0000FF"/>
          </w:rPr>
          <w:t>ГОСТ 380</w:t>
        </w:r>
      </w:hyperlink>
      <w:r>
        <w:t xml:space="preserve">. Допускается применять муфты из стали марки 20 по </w:t>
      </w:r>
      <w:hyperlink r:id="rId956" w:history="1">
        <w:r>
          <w:rPr>
            <w:color w:val="0000FF"/>
          </w:rPr>
          <w:t>ГОСТ 1050</w:t>
        </w:r>
      </w:hyperlink>
      <w:r>
        <w:t>, учитывая снижение ресурса обжимного оборудования.</w:t>
      </w:r>
    </w:p>
    <w:p w:rsidR="00600D44" w:rsidRDefault="00600D44">
      <w:pPr>
        <w:pStyle w:val="ConsPlusNormal"/>
        <w:spacing w:before="220"/>
        <w:ind w:firstLine="540"/>
        <w:jc w:val="both"/>
      </w:pPr>
      <w:r>
        <w:t>Л.3 Опрессованные соединения должны соответствовать параметрам, определяющим их прочность и характер разрушения.</w:t>
      </w:r>
    </w:p>
    <w:p w:rsidR="00600D44" w:rsidRDefault="00600D44">
      <w:pPr>
        <w:pStyle w:val="ConsPlusNormal"/>
        <w:spacing w:before="220"/>
        <w:ind w:firstLine="540"/>
        <w:jc w:val="both"/>
      </w:pPr>
      <w:r>
        <w:t xml:space="preserve">Л.3.1 Площадь поперечного сечения соединительной муфты до опрессовки </w:t>
      </w:r>
      <w:r>
        <w:rPr>
          <w:i/>
        </w:rPr>
        <w:t>F</w:t>
      </w:r>
      <w:r>
        <w:rPr>
          <w:i/>
          <w:vertAlign w:val="subscript"/>
        </w:rPr>
        <w:t>M</w:t>
      </w:r>
      <w:r>
        <w:t xml:space="preserve"> назначается из условия равнопрочности по значению нормативного временного сопротивления при растяжении соединяемой арматуры и муфты:</w:t>
      </w:r>
    </w:p>
    <w:p w:rsidR="00600D44" w:rsidRDefault="00600D44">
      <w:pPr>
        <w:pStyle w:val="ConsPlusNormal"/>
        <w:jc w:val="both"/>
      </w:pPr>
    </w:p>
    <w:p w:rsidR="00600D44" w:rsidRDefault="00600D44">
      <w:pPr>
        <w:pStyle w:val="ConsPlusNormal"/>
        <w:jc w:val="center"/>
      </w:pPr>
      <w:r w:rsidRPr="00503895">
        <w:rPr>
          <w:position w:val="-28"/>
        </w:rPr>
        <w:pict>
          <v:shape id="_x0000_i1806" style="width:81.5pt;height:39.55pt" coordsize="" o:spt="100" adj="0,,0" path="" filled="f" stroked="f">
            <v:stroke joinstyle="miter"/>
            <v:imagedata r:id="rId957" o:title="base_44_25375_33549"/>
            <v:formulas/>
            <v:path o:connecttype="segments"/>
          </v:shape>
        </w:pict>
      </w:r>
      <w:r>
        <w:t xml:space="preserve"> (Л.1)</w:t>
      </w:r>
    </w:p>
    <w:p w:rsidR="00600D44" w:rsidRDefault="00600D44">
      <w:pPr>
        <w:pStyle w:val="ConsPlusNormal"/>
        <w:jc w:val="both"/>
      </w:pPr>
    </w:p>
    <w:p w:rsidR="00600D44" w:rsidRDefault="00600D44">
      <w:pPr>
        <w:pStyle w:val="ConsPlusNormal"/>
        <w:ind w:firstLine="540"/>
        <w:jc w:val="both"/>
      </w:pPr>
      <w:r>
        <w:t xml:space="preserve">где </w:t>
      </w:r>
      <w:r w:rsidRPr="00503895">
        <w:rPr>
          <w:position w:val="-9"/>
        </w:rPr>
        <w:pict>
          <v:shape id="_x0000_i1807" style="width:27.7pt;height:20.95pt" coordsize="" o:spt="100" adj="0,,0" path="" filled="f" stroked="f">
            <v:stroke joinstyle="miter"/>
            <v:imagedata r:id="rId958" o:title="base_44_25375_33550"/>
            <v:formulas/>
            <v:path o:connecttype="segments"/>
          </v:shape>
        </w:pict>
      </w:r>
      <w:r>
        <w:t xml:space="preserve">, </w:t>
      </w:r>
      <w:r w:rsidRPr="00503895">
        <w:rPr>
          <w:position w:val="-9"/>
        </w:rPr>
        <w:pict>
          <v:shape id="_x0000_i1808" style="width:24.15pt;height:20.95pt" coordsize="" o:spt="100" adj="0,,0" path="" filled="f" stroked="f">
            <v:stroke joinstyle="miter"/>
            <v:imagedata r:id="rId959" o:title="base_44_25375_33551"/>
            <v:formulas/>
            <v:path o:connecttype="segments"/>
          </v:shape>
        </w:pict>
      </w:r>
      <w:r>
        <w:t xml:space="preserve"> - нормативные значения временного сопротивления материала соединительной муфты и арматурного проката соответственно по стандартам на их изготовление.</w:t>
      </w:r>
    </w:p>
    <w:p w:rsidR="00600D44" w:rsidRDefault="00600D44">
      <w:pPr>
        <w:pStyle w:val="ConsPlusNormal"/>
        <w:spacing w:before="220"/>
        <w:ind w:firstLine="540"/>
        <w:jc w:val="both"/>
      </w:pPr>
      <w:r>
        <w:t xml:space="preserve">Л.3.2 Допускается вместо нормативных значений </w:t>
      </w:r>
      <w:r w:rsidRPr="00503895">
        <w:rPr>
          <w:position w:val="-9"/>
        </w:rPr>
        <w:pict>
          <v:shape id="_x0000_i1809" style="width:27.7pt;height:20.95pt" coordsize="" o:spt="100" adj="0,,0" path="" filled="f" stroked="f">
            <v:stroke joinstyle="miter"/>
            <v:imagedata r:id="rId958" o:title="base_44_25375_33552"/>
            <v:formulas/>
            <v:path o:connecttype="segments"/>
          </v:shape>
        </w:pict>
      </w:r>
      <w:r>
        <w:t xml:space="preserve"> материала муфт принимать их фактические значения, определяемые опытным путем.</w:t>
      </w:r>
    </w:p>
    <w:p w:rsidR="00600D44" w:rsidRDefault="00600D44">
      <w:pPr>
        <w:pStyle w:val="ConsPlusNormal"/>
        <w:spacing w:before="220"/>
        <w:ind w:firstLine="540"/>
        <w:jc w:val="both"/>
      </w:pPr>
      <w:r>
        <w:t xml:space="preserve">Л.3.3 Длина соединительной муфты до опрессовки </w:t>
      </w:r>
      <w:r>
        <w:rPr>
          <w:i/>
        </w:rPr>
        <w:t>l</w:t>
      </w:r>
      <w:r>
        <w:rPr>
          <w:vertAlign w:val="subscript"/>
        </w:rPr>
        <w:t>0</w:t>
      </w:r>
      <w:r>
        <w:t>. Подбирается из следующих условий:</w:t>
      </w:r>
    </w:p>
    <w:p w:rsidR="00600D44" w:rsidRDefault="00600D44">
      <w:pPr>
        <w:pStyle w:val="ConsPlusNormal"/>
        <w:spacing w:before="220"/>
        <w:ind w:firstLine="540"/>
        <w:jc w:val="both"/>
      </w:pPr>
      <w:r>
        <w:t xml:space="preserve">- способ опрессовки. Опрессовка соединительной муфты на арматуре может осуществляться многократным обжатием муфты с промежутками и без промежутков </w:t>
      </w:r>
      <w:hyperlink w:anchor="P4858" w:history="1">
        <w:r>
          <w:rPr>
            <w:color w:val="0000FF"/>
          </w:rPr>
          <w:t>(рисунок Л.1)</w:t>
        </w:r>
      </w:hyperlink>
      <w:r>
        <w:t>. При опрессовке с промежутками принимают зазор между жимами от 2 до 5 мм;</w:t>
      </w:r>
    </w:p>
    <w:p w:rsidR="00600D44" w:rsidRDefault="00600D44">
      <w:pPr>
        <w:pStyle w:val="ConsPlusNormal"/>
        <w:spacing w:before="220"/>
        <w:ind w:firstLine="540"/>
        <w:jc w:val="both"/>
      </w:pPr>
      <w:r>
        <w:t>- для обеспечения требуемого усилия среза материала муфты для опрессованных соединений арматуры классов А400 и А500 значение обжатой части соединительной муфты должно быть не менее 5</w:t>
      </w:r>
      <w:r>
        <w:rPr>
          <w:i/>
        </w:rPr>
        <w:t>d</w:t>
      </w:r>
      <w:r>
        <w:rPr>
          <w:vertAlign w:val="subscript"/>
        </w:rPr>
        <w:t>Н</w:t>
      </w:r>
      <w:r>
        <w:t xml:space="preserve"> (по 2,5</w:t>
      </w:r>
      <w:r>
        <w:rPr>
          <w:i/>
        </w:rPr>
        <w:t>d</w:t>
      </w:r>
      <w:r>
        <w:rPr>
          <w:vertAlign w:val="subscript"/>
        </w:rPr>
        <w:t>Н</w:t>
      </w:r>
      <w:r>
        <w:t xml:space="preserve"> с каждой стороны муфты), где </w:t>
      </w:r>
      <w:r>
        <w:rPr>
          <w:i/>
        </w:rPr>
        <w:t>d</w:t>
      </w:r>
      <w:r>
        <w:rPr>
          <w:vertAlign w:val="subscript"/>
        </w:rPr>
        <w:t>Н</w:t>
      </w:r>
      <w:r>
        <w:t xml:space="preserve"> - номинальный диаметр соединяемой арматуры.</w:t>
      </w:r>
    </w:p>
    <w:p w:rsidR="00600D44" w:rsidRDefault="00600D44">
      <w:pPr>
        <w:pStyle w:val="ConsPlusNormal"/>
        <w:jc w:val="both"/>
      </w:pPr>
    </w:p>
    <w:p w:rsidR="00600D44" w:rsidRDefault="00600D44">
      <w:pPr>
        <w:pStyle w:val="ConsPlusNormal"/>
        <w:jc w:val="center"/>
      </w:pPr>
      <w:r w:rsidRPr="00503895">
        <w:rPr>
          <w:position w:val="-96"/>
        </w:rPr>
        <w:pict>
          <v:shape id="_x0000_i1810" style="width:341pt;height:108pt" coordsize="" o:spt="100" adj="0,,0" path="" filled="f" stroked="f">
            <v:stroke joinstyle="miter"/>
            <v:imagedata r:id="rId960" o:title="base_44_25375_33553"/>
            <v:formulas/>
            <v:path o:connecttype="segments"/>
          </v:shape>
        </w:pict>
      </w:r>
    </w:p>
    <w:p w:rsidR="00600D44" w:rsidRDefault="00600D44">
      <w:pPr>
        <w:pStyle w:val="ConsPlusNormal"/>
        <w:jc w:val="both"/>
      </w:pPr>
    </w:p>
    <w:p w:rsidR="00600D44" w:rsidRDefault="00600D44">
      <w:pPr>
        <w:pStyle w:val="ConsPlusNormal"/>
        <w:jc w:val="center"/>
      </w:pPr>
      <w:r>
        <w:rPr>
          <w:i/>
        </w:rPr>
        <w:t>1</w:t>
      </w:r>
      <w:r>
        <w:t xml:space="preserve"> - с промежутками; </w:t>
      </w:r>
      <w:r>
        <w:rPr>
          <w:i/>
        </w:rPr>
        <w:t>2</w:t>
      </w:r>
      <w:r>
        <w:t xml:space="preserve"> - без промежутков</w:t>
      </w:r>
    </w:p>
    <w:p w:rsidR="00600D44" w:rsidRDefault="00600D44">
      <w:pPr>
        <w:pStyle w:val="ConsPlusNormal"/>
        <w:jc w:val="both"/>
      </w:pPr>
    </w:p>
    <w:p w:rsidR="00600D44" w:rsidRDefault="00600D44">
      <w:pPr>
        <w:pStyle w:val="ConsPlusNormal"/>
        <w:jc w:val="center"/>
      </w:pPr>
      <w:bookmarkStart w:id="301" w:name="P4858"/>
      <w:bookmarkEnd w:id="301"/>
      <w:r>
        <w:rPr>
          <w:b/>
          <w:i/>
        </w:rPr>
        <w:t>Рисунок Л.1 - Опрессованный стык построечного изготовления,</w:t>
      </w:r>
    </w:p>
    <w:p w:rsidR="00600D44" w:rsidRDefault="00600D44">
      <w:pPr>
        <w:pStyle w:val="ConsPlusNormal"/>
        <w:jc w:val="center"/>
      </w:pPr>
      <w:r>
        <w:rPr>
          <w:b/>
          <w:i/>
        </w:rPr>
        <w:t>произведенный на мобильном оборудовании многократным</w:t>
      </w:r>
    </w:p>
    <w:p w:rsidR="00600D44" w:rsidRDefault="00600D44">
      <w:pPr>
        <w:pStyle w:val="ConsPlusNormal"/>
        <w:jc w:val="center"/>
      </w:pPr>
      <w:r>
        <w:rPr>
          <w:b/>
          <w:i/>
        </w:rPr>
        <w:t>поперечным деформированием соединительной муфты</w:t>
      </w:r>
    </w:p>
    <w:p w:rsidR="00600D44" w:rsidRDefault="00600D44">
      <w:pPr>
        <w:pStyle w:val="ConsPlusNormal"/>
        <w:jc w:val="both"/>
      </w:pPr>
    </w:p>
    <w:p w:rsidR="00600D44" w:rsidRDefault="00600D44">
      <w:pPr>
        <w:pStyle w:val="ConsPlusNormal"/>
        <w:ind w:firstLine="540"/>
        <w:jc w:val="both"/>
      </w:pPr>
      <w:r>
        <w:t>Л.3.4 Длина муфты при обжатии без промежутков подбирается по формуле</w:t>
      </w:r>
    </w:p>
    <w:p w:rsidR="00600D44" w:rsidRDefault="00600D44">
      <w:pPr>
        <w:pStyle w:val="ConsPlusNormal"/>
        <w:jc w:val="both"/>
      </w:pPr>
    </w:p>
    <w:p w:rsidR="00600D44" w:rsidRDefault="00600D44">
      <w:pPr>
        <w:pStyle w:val="ConsPlusNormal"/>
        <w:jc w:val="center"/>
      </w:pPr>
      <w:r>
        <w:rPr>
          <w:i/>
        </w:rPr>
        <w:t>l</w:t>
      </w:r>
      <w:r>
        <w:rPr>
          <w:vertAlign w:val="subscript"/>
        </w:rPr>
        <w:t>0</w:t>
      </w:r>
      <w:r>
        <w:t xml:space="preserve"> = (4,5·</w:t>
      </w:r>
      <w:r>
        <w:rPr>
          <w:i/>
        </w:rPr>
        <w:t>d</w:t>
      </w:r>
      <w:r>
        <w:rPr>
          <w:vertAlign w:val="subscript"/>
        </w:rPr>
        <w:t>Н</w:t>
      </w:r>
      <w:r>
        <w:t xml:space="preserve"> + 4)·0,9, (Л.2)</w:t>
      </w:r>
    </w:p>
    <w:p w:rsidR="00600D44" w:rsidRDefault="00600D44">
      <w:pPr>
        <w:pStyle w:val="ConsPlusNormal"/>
        <w:jc w:val="both"/>
      </w:pPr>
    </w:p>
    <w:p w:rsidR="00600D44" w:rsidRDefault="00600D44">
      <w:pPr>
        <w:pStyle w:val="ConsPlusNormal"/>
        <w:ind w:firstLine="540"/>
        <w:jc w:val="both"/>
      </w:pPr>
      <w:r>
        <w:t xml:space="preserve">где </w:t>
      </w:r>
      <w:r>
        <w:rPr>
          <w:i/>
        </w:rPr>
        <w:t>d</w:t>
      </w:r>
      <w:r>
        <w:rPr>
          <w:vertAlign w:val="subscript"/>
        </w:rPr>
        <w:t>Н</w:t>
      </w:r>
      <w:r>
        <w:t xml:space="preserve"> - в сантиметрах.</w:t>
      </w:r>
    </w:p>
    <w:p w:rsidR="00600D44" w:rsidRDefault="00600D44">
      <w:pPr>
        <w:pStyle w:val="ConsPlusNormal"/>
        <w:spacing w:before="220"/>
        <w:ind w:firstLine="540"/>
        <w:jc w:val="both"/>
      </w:pPr>
      <w:r>
        <w:t>При опрессовке без промежутков обжатие производится с небольшим нахлестом последующего жима на предыдущий.</w:t>
      </w:r>
    </w:p>
    <w:p w:rsidR="00600D44" w:rsidRDefault="00600D44">
      <w:pPr>
        <w:pStyle w:val="ConsPlusNormal"/>
        <w:spacing w:before="220"/>
        <w:ind w:firstLine="540"/>
        <w:jc w:val="both"/>
      </w:pPr>
      <w:r>
        <w:t>Л.3.5 Длина муфты при обжатии с промежутками подбирается по формуле</w:t>
      </w:r>
    </w:p>
    <w:p w:rsidR="00600D44" w:rsidRDefault="00600D44">
      <w:pPr>
        <w:pStyle w:val="ConsPlusNormal"/>
        <w:jc w:val="both"/>
      </w:pPr>
    </w:p>
    <w:p w:rsidR="00600D44" w:rsidRDefault="00600D44">
      <w:pPr>
        <w:pStyle w:val="ConsPlusNormal"/>
        <w:jc w:val="center"/>
      </w:pPr>
      <w:r>
        <w:rPr>
          <w:i/>
        </w:rPr>
        <w:t>l</w:t>
      </w:r>
      <w:r>
        <w:rPr>
          <w:vertAlign w:val="subscript"/>
        </w:rPr>
        <w:t>0</w:t>
      </w:r>
      <w:r>
        <w:t xml:space="preserve"> = (</w:t>
      </w:r>
      <w:r>
        <w:rPr>
          <w:i/>
        </w:rPr>
        <w:t>n</w:t>
      </w:r>
      <w:r>
        <w:t>·</w:t>
      </w:r>
      <w:r>
        <w:rPr>
          <w:i/>
        </w:rPr>
        <w:t>l</w:t>
      </w:r>
      <w:r>
        <w:rPr>
          <w:i/>
          <w:vertAlign w:val="subscript"/>
        </w:rPr>
        <w:t>i</w:t>
      </w:r>
      <w:r>
        <w:t xml:space="preserve"> + (</w:t>
      </w:r>
      <w:r>
        <w:rPr>
          <w:i/>
        </w:rPr>
        <w:t>n</w:t>
      </w:r>
      <w:r>
        <w:t xml:space="preserve"> - 1)·</w:t>
      </w:r>
      <w:r>
        <w:rPr>
          <w:i/>
        </w:rPr>
        <w:t>a</w:t>
      </w:r>
      <w:r>
        <w:t xml:space="preserve"> + 4)·0,95, (Л.3)</w:t>
      </w:r>
    </w:p>
    <w:p w:rsidR="00600D44" w:rsidRDefault="00600D44">
      <w:pPr>
        <w:pStyle w:val="ConsPlusNormal"/>
        <w:jc w:val="both"/>
      </w:pPr>
    </w:p>
    <w:p w:rsidR="00600D44" w:rsidRDefault="00600D44">
      <w:pPr>
        <w:pStyle w:val="ConsPlusNormal"/>
        <w:ind w:firstLine="540"/>
        <w:jc w:val="both"/>
      </w:pPr>
      <w:r>
        <w:t xml:space="preserve">где </w:t>
      </w:r>
      <w:r>
        <w:rPr>
          <w:i/>
        </w:rPr>
        <w:t>n</w:t>
      </w:r>
      <w:r>
        <w:t xml:space="preserve"> - число жимов пресса;</w:t>
      </w:r>
    </w:p>
    <w:p w:rsidR="00600D44" w:rsidRDefault="00600D44">
      <w:pPr>
        <w:pStyle w:val="ConsPlusNormal"/>
        <w:spacing w:before="220"/>
        <w:ind w:firstLine="540"/>
        <w:jc w:val="both"/>
      </w:pPr>
      <w:r>
        <w:rPr>
          <w:i/>
        </w:rPr>
        <w:t>l</w:t>
      </w:r>
      <w:r>
        <w:rPr>
          <w:i/>
          <w:vertAlign w:val="subscript"/>
        </w:rPr>
        <w:t>i</w:t>
      </w:r>
      <w:r>
        <w:t xml:space="preserve"> - ширина отпечатка одного жима пресса, см, определяется в зависимости от применяемого оборудования по ширине рабочей части пуансонов;</w:t>
      </w:r>
    </w:p>
    <w:p w:rsidR="00600D44" w:rsidRDefault="00600D44">
      <w:pPr>
        <w:pStyle w:val="ConsPlusNormal"/>
        <w:spacing w:before="220"/>
        <w:ind w:firstLine="540"/>
        <w:jc w:val="both"/>
      </w:pPr>
      <w:r>
        <w:rPr>
          <w:i/>
        </w:rPr>
        <w:t>a</w:t>
      </w:r>
      <w:r>
        <w:t xml:space="preserve"> - значение принимаемого промежутка между жимами, см.</w:t>
      </w:r>
    </w:p>
    <w:p w:rsidR="00600D44" w:rsidRDefault="00600D44">
      <w:pPr>
        <w:pStyle w:val="ConsPlusNormal"/>
        <w:spacing w:before="220"/>
        <w:ind w:firstLine="540"/>
        <w:jc w:val="both"/>
      </w:pPr>
      <w:r>
        <w:t xml:space="preserve">Общее число жимов </w:t>
      </w:r>
      <w:r>
        <w:rPr>
          <w:i/>
        </w:rPr>
        <w:t>n</w:t>
      </w:r>
      <w:r>
        <w:t xml:space="preserve"> вычисляется из условия</w:t>
      </w:r>
    </w:p>
    <w:p w:rsidR="00600D44" w:rsidRDefault="00600D44">
      <w:pPr>
        <w:pStyle w:val="ConsPlusNormal"/>
        <w:jc w:val="both"/>
      </w:pPr>
    </w:p>
    <w:p w:rsidR="00600D44" w:rsidRDefault="00600D44">
      <w:pPr>
        <w:pStyle w:val="ConsPlusNormal"/>
        <w:jc w:val="center"/>
      </w:pPr>
      <w:r>
        <w:rPr>
          <w:i/>
        </w:rPr>
        <w:t>n</w:t>
      </w:r>
      <w:r>
        <w:t>·</w:t>
      </w:r>
      <w:r>
        <w:rPr>
          <w:i/>
        </w:rPr>
        <w:t>l</w:t>
      </w:r>
      <w:r>
        <w:rPr>
          <w:i/>
          <w:vertAlign w:val="subscript"/>
        </w:rPr>
        <w:t>i</w:t>
      </w:r>
      <w:r>
        <w:t xml:space="preserve"> &gt; 4,5</w:t>
      </w:r>
      <w:r>
        <w:rPr>
          <w:i/>
        </w:rPr>
        <w:t>d</w:t>
      </w:r>
      <w:r>
        <w:rPr>
          <w:vertAlign w:val="subscript"/>
        </w:rPr>
        <w:t>Н</w:t>
      </w:r>
      <w:r>
        <w:rPr>
          <w:b/>
        </w:rPr>
        <w:t>.</w:t>
      </w:r>
      <w:r>
        <w:t xml:space="preserve"> (Л.4)</w:t>
      </w:r>
    </w:p>
    <w:p w:rsidR="00600D44" w:rsidRDefault="00600D44">
      <w:pPr>
        <w:pStyle w:val="ConsPlusNormal"/>
        <w:jc w:val="both"/>
      </w:pPr>
    </w:p>
    <w:p w:rsidR="00600D44" w:rsidRDefault="00600D44">
      <w:pPr>
        <w:pStyle w:val="ConsPlusNormal"/>
        <w:ind w:firstLine="540"/>
        <w:jc w:val="both"/>
      </w:pPr>
      <w:r>
        <w:t xml:space="preserve">Л.3.6 Внутренний диаметр муфт опрессованных соединений арматуры подбирается из следующего условия: суммарный зазор между муфтой и стыкуемой арматурой </w:t>
      </w:r>
      <w:r>
        <w:rPr>
          <w:i/>
        </w:rPr>
        <w:t>d</w:t>
      </w:r>
      <w:r>
        <w:rPr>
          <w:vertAlign w:val="subscript"/>
        </w:rPr>
        <w:t>ВН, М</w:t>
      </w:r>
      <w:r>
        <w:t xml:space="preserve"> - </w:t>
      </w:r>
      <w:r>
        <w:rPr>
          <w:i/>
        </w:rPr>
        <w:t>d</w:t>
      </w:r>
      <w:r>
        <w:rPr>
          <w:vertAlign w:val="subscript"/>
        </w:rPr>
        <w:t>MAX</w:t>
      </w:r>
      <w:r>
        <w:rPr>
          <w:i/>
          <w:vertAlign w:val="subscript"/>
        </w:rPr>
        <w:t>,S</w:t>
      </w:r>
      <w:r>
        <w:rPr>
          <w:i/>
        </w:rPr>
        <w:t>,</w:t>
      </w:r>
      <w:r>
        <w:t xml:space="preserve"> должен быть не больше 4 мм независимо от диаметра стыкуемой арматуры,</w:t>
      </w:r>
    </w:p>
    <w:p w:rsidR="00600D44" w:rsidRDefault="00600D44">
      <w:pPr>
        <w:pStyle w:val="ConsPlusNormal"/>
        <w:spacing w:before="220"/>
        <w:ind w:firstLine="540"/>
        <w:jc w:val="both"/>
      </w:pPr>
      <w:r>
        <w:t xml:space="preserve">где </w:t>
      </w:r>
      <w:r>
        <w:rPr>
          <w:i/>
        </w:rPr>
        <w:t>d</w:t>
      </w:r>
      <w:r>
        <w:rPr>
          <w:vertAlign w:val="subscript"/>
        </w:rPr>
        <w:t>ВН, М</w:t>
      </w:r>
      <w:r>
        <w:t xml:space="preserve"> - внутренний диаметр муфты,</w:t>
      </w:r>
    </w:p>
    <w:p w:rsidR="00600D44" w:rsidRDefault="00600D44">
      <w:pPr>
        <w:pStyle w:val="ConsPlusNormal"/>
        <w:spacing w:before="220"/>
        <w:ind w:firstLine="540"/>
        <w:jc w:val="both"/>
      </w:pPr>
      <w:r>
        <w:rPr>
          <w:i/>
        </w:rPr>
        <w:t>d</w:t>
      </w:r>
      <w:r>
        <w:rPr>
          <w:vertAlign w:val="subscript"/>
        </w:rPr>
        <w:t>MAX</w:t>
      </w:r>
      <w:r>
        <w:rPr>
          <w:i/>
          <w:vertAlign w:val="subscript"/>
        </w:rPr>
        <w:t>,S</w:t>
      </w:r>
      <w:r>
        <w:t xml:space="preserve"> - фактический максимальный габаритный размер поперечного сечения арматуры по ребрам.</w:t>
      </w:r>
    </w:p>
    <w:p w:rsidR="00600D44" w:rsidRDefault="00600D44">
      <w:pPr>
        <w:pStyle w:val="ConsPlusNormal"/>
        <w:spacing w:before="220"/>
        <w:ind w:firstLine="540"/>
        <w:jc w:val="both"/>
      </w:pPr>
      <w:r>
        <w:t xml:space="preserve">Л.3.7 Для гарантированного обеспечения требований по выносливости для опрессованных соединений арматуры с гарантией выносливости фактический зазор между муфтой и стыкуемыми стержнями арматуры до опрессовки </w:t>
      </w:r>
      <w:r>
        <w:rPr>
          <w:i/>
        </w:rPr>
        <w:t>d</w:t>
      </w:r>
      <w:r>
        <w:rPr>
          <w:vertAlign w:val="subscript"/>
        </w:rPr>
        <w:t>ВН, М</w:t>
      </w:r>
      <w:r>
        <w:t xml:space="preserve"> - </w:t>
      </w:r>
      <w:r>
        <w:rPr>
          <w:i/>
        </w:rPr>
        <w:t>d</w:t>
      </w:r>
      <w:r>
        <w:rPr>
          <w:vertAlign w:val="subscript"/>
        </w:rPr>
        <w:t>MAX</w:t>
      </w:r>
      <w:r>
        <w:rPr>
          <w:i/>
          <w:vertAlign w:val="subscript"/>
        </w:rPr>
        <w:t>,S</w:t>
      </w:r>
      <w:r>
        <w:t xml:space="preserve"> следует принимать не более 2 мм независимо от диаметра арматуры.</w:t>
      </w:r>
    </w:p>
    <w:p w:rsidR="00600D44" w:rsidRDefault="00600D44">
      <w:pPr>
        <w:pStyle w:val="ConsPlusNormal"/>
        <w:spacing w:before="220"/>
        <w:ind w:firstLine="540"/>
        <w:jc w:val="both"/>
      </w:pPr>
      <w:r>
        <w:t xml:space="preserve">Л.4 Значение усилий поперечного деформирования или протяжки принимается в зависимости от применяемого оборудования и должно гарантировать требуемое удлинение муфты после обжатия в соответствии с </w:t>
      </w:r>
      <w:hyperlink w:anchor="P4792" w:history="1">
        <w:r>
          <w:rPr>
            <w:color w:val="0000FF"/>
          </w:rPr>
          <w:t>К.5.4</w:t>
        </w:r>
      </w:hyperlink>
      <w:r>
        <w:t>.</w:t>
      </w:r>
    </w:p>
    <w:p w:rsidR="00600D44" w:rsidRDefault="00600D44">
      <w:pPr>
        <w:pStyle w:val="ConsPlusNormal"/>
        <w:spacing w:before="220"/>
        <w:ind w:firstLine="540"/>
        <w:jc w:val="both"/>
      </w:pPr>
      <w:r>
        <w:t xml:space="preserve">Л.5 Подобранные геометрические размеры муфт в обязательном порядке должны быть проверены экспериментально испытанием на растяжение пробных образцов - не менее 3 шт. каждого вида и типоразмера. Испытанные образцы соединений должны соответствовать требованиям </w:t>
      </w:r>
      <w:hyperlink w:anchor="P4717" w:history="1">
        <w:r>
          <w:rPr>
            <w:color w:val="0000FF"/>
          </w:rPr>
          <w:t>таблицы К.1</w:t>
        </w:r>
      </w:hyperlink>
      <w:r>
        <w:t>. Не допускается при разрушении опрессованных соединений выдергивания арматурного стержня из муфты. Не допускается уменьшение суммарного размера обжатой части муфты ниже значений 4,5</w:t>
      </w:r>
      <w:r>
        <w:rPr>
          <w:i/>
        </w:rPr>
        <w:t>d</w:t>
      </w:r>
      <w:r>
        <w:rPr>
          <w:vertAlign w:val="subscript"/>
        </w:rPr>
        <w:t>Н</w:t>
      </w:r>
      <w:r>
        <w:t>.</w:t>
      </w:r>
    </w:p>
    <w:p w:rsidR="00600D44" w:rsidRDefault="00600D44">
      <w:pPr>
        <w:pStyle w:val="ConsPlusNormal"/>
        <w:spacing w:before="220"/>
        <w:ind w:firstLine="540"/>
        <w:jc w:val="both"/>
      </w:pPr>
      <w:r>
        <w:t>Л.6 При подборе толщины стенки муфт необходимо учитывать, что при малой толщине стенки не обеспечивается достаточная жесткость муфты сопротивлению распора периодического профиля арматуры. При значительной толщине стенки муфты усилия обжатия опрессовочного оборудования может быть недостаточно для проведения качественной опрессовки.</w:t>
      </w:r>
    </w:p>
    <w:p w:rsidR="00600D44" w:rsidRDefault="00600D44">
      <w:pPr>
        <w:pStyle w:val="ConsPlusNormal"/>
        <w:spacing w:before="220"/>
        <w:ind w:firstLine="540"/>
        <w:jc w:val="both"/>
      </w:pPr>
      <w:r>
        <w:t xml:space="preserve">Л.7 Допускается размеры или значения параметров муфт, полученные при расчете, </w:t>
      </w:r>
      <w:r>
        <w:lastRenderedPageBreak/>
        <w:t>корректировать по результатам испытаний на растяжение пробных стыков, изготовленных с использованием конкретного оборудования и соединительных муфт в части толщины муфты и общей длины муфты.</w:t>
      </w:r>
    </w:p>
    <w:p w:rsidR="00600D44" w:rsidRDefault="00600D44">
      <w:pPr>
        <w:pStyle w:val="ConsPlusNormal"/>
        <w:spacing w:before="220"/>
        <w:ind w:firstLine="540"/>
        <w:jc w:val="both"/>
      </w:pPr>
      <w:r>
        <w:t>Л.8 Геометрические размеры муфт опрессованных соединений для арматуры класса А800 и более должны быть экспериментально обоснованы с учетом возможностей опрессовочного оборудования.</w:t>
      </w:r>
    </w:p>
    <w:p w:rsidR="00600D44" w:rsidRDefault="00600D44">
      <w:pPr>
        <w:pStyle w:val="ConsPlusNormal"/>
        <w:spacing w:before="220"/>
        <w:ind w:firstLine="540"/>
        <w:jc w:val="both"/>
      </w:pPr>
      <w:r>
        <w:t xml:space="preserve">Л.9 Размеры муфт из стали 10 опрессованных соединений для арматуры классов А400, А500 и А600 приведены в </w:t>
      </w:r>
      <w:hyperlink w:anchor="P4890" w:history="1">
        <w:r>
          <w:rPr>
            <w:color w:val="0000FF"/>
          </w:rPr>
          <w:t>таблице Л.1</w:t>
        </w:r>
      </w:hyperlink>
      <w:r>
        <w:t>.</w:t>
      </w:r>
    </w:p>
    <w:p w:rsidR="00600D44" w:rsidRDefault="00600D44">
      <w:pPr>
        <w:pStyle w:val="ConsPlusNormal"/>
        <w:jc w:val="both"/>
      </w:pPr>
    </w:p>
    <w:p w:rsidR="00600D44" w:rsidRDefault="00600D44">
      <w:pPr>
        <w:pStyle w:val="ConsPlusNormal"/>
        <w:jc w:val="right"/>
      </w:pPr>
      <w:bookmarkStart w:id="302" w:name="P4890"/>
      <w:bookmarkEnd w:id="302"/>
      <w:r>
        <w:t>Таблица Л.1</w:t>
      </w:r>
    </w:p>
    <w:p w:rsidR="00600D44" w:rsidRDefault="00600D4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555"/>
        <w:gridCol w:w="1699"/>
        <w:gridCol w:w="2270"/>
        <w:gridCol w:w="2098"/>
      </w:tblGrid>
      <w:tr w:rsidR="00600D44">
        <w:tc>
          <w:tcPr>
            <w:tcW w:w="1421" w:type="dxa"/>
            <w:vMerge w:val="restart"/>
          </w:tcPr>
          <w:p w:rsidR="00600D44" w:rsidRDefault="00600D44">
            <w:pPr>
              <w:pStyle w:val="ConsPlusNormal"/>
              <w:jc w:val="center"/>
            </w:pPr>
            <w:r>
              <w:t>Класс стыкуемой арматуры</w:t>
            </w:r>
          </w:p>
        </w:tc>
        <w:tc>
          <w:tcPr>
            <w:tcW w:w="1555" w:type="dxa"/>
            <w:vMerge w:val="restart"/>
          </w:tcPr>
          <w:p w:rsidR="00600D44" w:rsidRDefault="00600D44">
            <w:pPr>
              <w:pStyle w:val="ConsPlusNormal"/>
              <w:jc w:val="center"/>
            </w:pPr>
            <w:r>
              <w:t xml:space="preserve">Диаметр соединяемой арматуры </w:t>
            </w:r>
            <w:r>
              <w:rPr>
                <w:i/>
              </w:rPr>
              <w:t>d</w:t>
            </w:r>
            <w:r>
              <w:rPr>
                <w:vertAlign w:val="subscript"/>
              </w:rPr>
              <w:t>Н</w:t>
            </w:r>
            <w:r>
              <w:t>, мм</w:t>
            </w:r>
          </w:p>
        </w:tc>
        <w:tc>
          <w:tcPr>
            <w:tcW w:w="6067" w:type="dxa"/>
            <w:gridSpan w:val="3"/>
          </w:tcPr>
          <w:p w:rsidR="00600D44" w:rsidRDefault="00600D44">
            <w:pPr>
              <w:pStyle w:val="ConsPlusNormal"/>
              <w:jc w:val="center"/>
            </w:pPr>
            <w:r>
              <w:t>Геометрические размеры соединительных муфт:</w:t>
            </w:r>
          </w:p>
        </w:tc>
      </w:tr>
      <w:tr w:rsidR="00600D44">
        <w:tc>
          <w:tcPr>
            <w:tcW w:w="1421" w:type="dxa"/>
            <w:vMerge/>
          </w:tcPr>
          <w:p w:rsidR="00600D44" w:rsidRDefault="00600D44"/>
        </w:tc>
        <w:tc>
          <w:tcPr>
            <w:tcW w:w="1555" w:type="dxa"/>
            <w:vMerge/>
          </w:tcPr>
          <w:p w:rsidR="00600D44" w:rsidRDefault="00600D44"/>
        </w:tc>
        <w:tc>
          <w:tcPr>
            <w:tcW w:w="1699" w:type="dxa"/>
          </w:tcPr>
          <w:p w:rsidR="00600D44" w:rsidRDefault="00600D44">
            <w:pPr>
              <w:pStyle w:val="ConsPlusNormal"/>
              <w:jc w:val="center"/>
            </w:pPr>
            <w:r>
              <w:t xml:space="preserve">длина </w:t>
            </w:r>
            <w:r>
              <w:rPr>
                <w:i/>
              </w:rPr>
              <w:t>l</w:t>
            </w:r>
            <w:r>
              <w:rPr>
                <w:vertAlign w:val="subscript"/>
              </w:rPr>
              <w:t>0</w:t>
            </w:r>
            <w:r>
              <w:t>, мм</w:t>
            </w:r>
          </w:p>
        </w:tc>
        <w:tc>
          <w:tcPr>
            <w:tcW w:w="2270" w:type="dxa"/>
          </w:tcPr>
          <w:p w:rsidR="00600D44" w:rsidRDefault="00600D44">
            <w:pPr>
              <w:pStyle w:val="ConsPlusNormal"/>
              <w:jc w:val="center"/>
            </w:pPr>
            <w:r>
              <w:t xml:space="preserve">толщина стенки </w:t>
            </w:r>
            <w:r>
              <w:rPr>
                <w:i/>
              </w:rPr>
              <w:t>t</w:t>
            </w:r>
            <w:r>
              <w:t>, мм</w:t>
            </w:r>
          </w:p>
        </w:tc>
        <w:tc>
          <w:tcPr>
            <w:tcW w:w="2098" w:type="dxa"/>
            <w:vMerge w:val="restart"/>
          </w:tcPr>
          <w:p w:rsidR="00600D44" w:rsidRDefault="00600D44">
            <w:pPr>
              <w:pStyle w:val="ConsPlusNormal"/>
              <w:jc w:val="center"/>
            </w:pPr>
            <w:r>
              <w:t xml:space="preserve">наружный диаметр </w:t>
            </w:r>
            <w:r>
              <w:rPr>
                <w:i/>
              </w:rPr>
              <w:t>d</w:t>
            </w:r>
            <w:r>
              <w:rPr>
                <w:vertAlign w:val="subscript"/>
              </w:rPr>
              <w:t>М</w:t>
            </w:r>
            <w:r>
              <w:rPr>
                <w:vertAlign w:val="superscript"/>
              </w:rPr>
              <w:t>+/- 2</w:t>
            </w:r>
            <w:r>
              <w:t>, мм</w:t>
            </w:r>
          </w:p>
        </w:tc>
      </w:tr>
      <w:tr w:rsidR="00600D44">
        <w:tc>
          <w:tcPr>
            <w:tcW w:w="1421" w:type="dxa"/>
            <w:vMerge/>
          </w:tcPr>
          <w:p w:rsidR="00600D44" w:rsidRDefault="00600D44"/>
        </w:tc>
        <w:tc>
          <w:tcPr>
            <w:tcW w:w="1555" w:type="dxa"/>
            <w:vMerge/>
          </w:tcPr>
          <w:p w:rsidR="00600D44" w:rsidRDefault="00600D44"/>
        </w:tc>
        <w:tc>
          <w:tcPr>
            <w:tcW w:w="3969" w:type="dxa"/>
            <w:gridSpan w:val="2"/>
          </w:tcPr>
          <w:p w:rsidR="00600D44" w:rsidRDefault="00600D44">
            <w:pPr>
              <w:pStyle w:val="ConsPlusNormal"/>
              <w:jc w:val="center"/>
            </w:pPr>
            <w:r>
              <w:t>не менее</w:t>
            </w:r>
          </w:p>
        </w:tc>
        <w:tc>
          <w:tcPr>
            <w:tcW w:w="2098" w:type="dxa"/>
            <w:vMerge/>
          </w:tcPr>
          <w:p w:rsidR="00600D44" w:rsidRDefault="00600D44"/>
        </w:tc>
      </w:tr>
      <w:tr w:rsidR="00600D44">
        <w:tc>
          <w:tcPr>
            <w:tcW w:w="1421" w:type="dxa"/>
            <w:vMerge w:val="restart"/>
          </w:tcPr>
          <w:p w:rsidR="00600D44" w:rsidRDefault="00600D44">
            <w:pPr>
              <w:pStyle w:val="ConsPlusNormal"/>
              <w:jc w:val="center"/>
            </w:pPr>
            <w:r>
              <w:t>А400, А500</w:t>
            </w:r>
          </w:p>
        </w:tc>
        <w:tc>
          <w:tcPr>
            <w:tcW w:w="1555" w:type="dxa"/>
          </w:tcPr>
          <w:p w:rsidR="00600D44" w:rsidRDefault="00600D44">
            <w:pPr>
              <w:pStyle w:val="ConsPlusNormal"/>
              <w:jc w:val="center"/>
            </w:pPr>
            <w:r>
              <w:t>16</w:t>
            </w:r>
          </w:p>
        </w:tc>
        <w:tc>
          <w:tcPr>
            <w:tcW w:w="1699" w:type="dxa"/>
            <w:vMerge w:val="restart"/>
          </w:tcPr>
          <w:p w:rsidR="00600D44" w:rsidRDefault="00600D44">
            <w:pPr>
              <w:pStyle w:val="ConsPlusNormal"/>
              <w:jc w:val="center"/>
            </w:pPr>
            <w:r>
              <w:t>8</w:t>
            </w:r>
            <w:r>
              <w:rPr>
                <w:i/>
              </w:rPr>
              <w:t>d</w:t>
            </w:r>
            <w:r>
              <w:rPr>
                <w:vertAlign w:val="subscript"/>
              </w:rPr>
              <w:t>Н</w:t>
            </w:r>
            <w:r>
              <w:t xml:space="preserve"> при многократной опрессовке с промежутками</w:t>
            </w:r>
          </w:p>
        </w:tc>
        <w:tc>
          <w:tcPr>
            <w:tcW w:w="2270" w:type="dxa"/>
          </w:tcPr>
          <w:p w:rsidR="00600D44" w:rsidRDefault="00600D44">
            <w:pPr>
              <w:pStyle w:val="ConsPlusNormal"/>
              <w:jc w:val="center"/>
            </w:pPr>
            <w:r>
              <w:t>4,5</w:t>
            </w:r>
          </w:p>
        </w:tc>
        <w:tc>
          <w:tcPr>
            <w:tcW w:w="2098" w:type="dxa"/>
          </w:tcPr>
          <w:p w:rsidR="00600D44" w:rsidRDefault="00600D44">
            <w:pPr>
              <w:pStyle w:val="ConsPlusNormal"/>
              <w:jc w:val="center"/>
            </w:pPr>
            <w:r>
              <w:t>28,5</w:t>
            </w:r>
          </w:p>
        </w:tc>
      </w:tr>
      <w:tr w:rsidR="00600D44">
        <w:tc>
          <w:tcPr>
            <w:tcW w:w="1421" w:type="dxa"/>
            <w:vMerge/>
          </w:tcPr>
          <w:p w:rsidR="00600D44" w:rsidRDefault="00600D44"/>
        </w:tc>
        <w:tc>
          <w:tcPr>
            <w:tcW w:w="1555" w:type="dxa"/>
          </w:tcPr>
          <w:p w:rsidR="00600D44" w:rsidRDefault="00600D44">
            <w:pPr>
              <w:pStyle w:val="ConsPlusNormal"/>
              <w:jc w:val="center"/>
            </w:pPr>
            <w:r>
              <w:t>18</w:t>
            </w:r>
          </w:p>
        </w:tc>
        <w:tc>
          <w:tcPr>
            <w:tcW w:w="1699" w:type="dxa"/>
            <w:vMerge/>
          </w:tcPr>
          <w:p w:rsidR="00600D44" w:rsidRDefault="00600D44"/>
        </w:tc>
        <w:tc>
          <w:tcPr>
            <w:tcW w:w="2270" w:type="dxa"/>
          </w:tcPr>
          <w:p w:rsidR="00600D44" w:rsidRDefault="00600D44">
            <w:pPr>
              <w:pStyle w:val="ConsPlusNormal"/>
              <w:jc w:val="center"/>
            </w:pPr>
            <w:r>
              <w:t>5</w:t>
            </w:r>
          </w:p>
        </w:tc>
        <w:tc>
          <w:tcPr>
            <w:tcW w:w="2098" w:type="dxa"/>
          </w:tcPr>
          <w:p w:rsidR="00600D44" w:rsidRDefault="00600D44">
            <w:pPr>
              <w:pStyle w:val="ConsPlusNormal"/>
              <w:jc w:val="center"/>
            </w:pPr>
            <w:r>
              <w:t>32</w:t>
            </w:r>
          </w:p>
        </w:tc>
      </w:tr>
      <w:tr w:rsidR="00600D44">
        <w:tc>
          <w:tcPr>
            <w:tcW w:w="1421" w:type="dxa"/>
            <w:vMerge/>
          </w:tcPr>
          <w:p w:rsidR="00600D44" w:rsidRDefault="00600D44"/>
        </w:tc>
        <w:tc>
          <w:tcPr>
            <w:tcW w:w="1555" w:type="dxa"/>
          </w:tcPr>
          <w:p w:rsidR="00600D44" w:rsidRDefault="00600D44">
            <w:pPr>
              <w:pStyle w:val="ConsPlusNormal"/>
              <w:jc w:val="center"/>
            </w:pPr>
            <w:r>
              <w:t>20</w:t>
            </w:r>
          </w:p>
        </w:tc>
        <w:tc>
          <w:tcPr>
            <w:tcW w:w="1699" w:type="dxa"/>
            <w:vMerge/>
          </w:tcPr>
          <w:p w:rsidR="00600D44" w:rsidRDefault="00600D44"/>
        </w:tc>
        <w:tc>
          <w:tcPr>
            <w:tcW w:w="2270" w:type="dxa"/>
          </w:tcPr>
          <w:p w:rsidR="00600D44" w:rsidRDefault="00600D44">
            <w:pPr>
              <w:pStyle w:val="ConsPlusNormal"/>
              <w:jc w:val="center"/>
            </w:pPr>
            <w:r>
              <w:t>5,5</w:t>
            </w:r>
          </w:p>
        </w:tc>
        <w:tc>
          <w:tcPr>
            <w:tcW w:w="2098" w:type="dxa"/>
          </w:tcPr>
          <w:p w:rsidR="00600D44" w:rsidRDefault="00600D44">
            <w:pPr>
              <w:pStyle w:val="ConsPlusNormal"/>
              <w:jc w:val="center"/>
            </w:pPr>
            <w:r>
              <w:t>35</w:t>
            </w:r>
          </w:p>
        </w:tc>
      </w:tr>
      <w:tr w:rsidR="00600D44">
        <w:tc>
          <w:tcPr>
            <w:tcW w:w="1421" w:type="dxa"/>
            <w:vMerge/>
          </w:tcPr>
          <w:p w:rsidR="00600D44" w:rsidRDefault="00600D44"/>
        </w:tc>
        <w:tc>
          <w:tcPr>
            <w:tcW w:w="1555" w:type="dxa"/>
          </w:tcPr>
          <w:p w:rsidR="00600D44" w:rsidRDefault="00600D44">
            <w:pPr>
              <w:pStyle w:val="ConsPlusNormal"/>
              <w:jc w:val="center"/>
            </w:pPr>
            <w:r>
              <w:t>22</w:t>
            </w:r>
          </w:p>
        </w:tc>
        <w:tc>
          <w:tcPr>
            <w:tcW w:w="1699" w:type="dxa"/>
            <w:vMerge/>
          </w:tcPr>
          <w:p w:rsidR="00600D44" w:rsidRDefault="00600D44"/>
        </w:tc>
        <w:tc>
          <w:tcPr>
            <w:tcW w:w="2270" w:type="dxa"/>
          </w:tcPr>
          <w:p w:rsidR="00600D44" w:rsidRDefault="00600D44">
            <w:pPr>
              <w:pStyle w:val="ConsPlusNormal"/>
              <w:jc w:val="center"/>
            </w:pPr>
            <w:r>
              <w:t>6</w:t>
            </w:r>
          </w:p>
        </w:tc>
        <w:tc>
          <w:tcPr>
            <w:tcW w:w="2098" w:type="dxa"/>
          </w:tcPr>
          <w:p w:rsidR="00600D44" w:rsidRDefault="00600D44">
            <w:pPr>
              <w:pStyle w:val="ConsPlusNormal"/>
              <w:jc w:val="center"/>
            </w:pPr>
            <w:r>
              <w:t>39</w:t>
            </w:r>
          </w:p>
        </w:tc>
      </w:tr>
      <w:tr w:rsidR="00600D44">
        <w:tc>
          <w:tcPr>
            <w:tcW w:w="1421" w:type="dxa"/>
            <w:vMerge/>
          </w:tcPr>
          <w:p w:rsidR="00600D44" w:rsidRDefault="00600D44"/>
        </w:tc>
        <w:tc>
          <w:tcPr>
            <w:tcW w:w="1555" w:type="dxa"/>
          </w:tcPr>
          <w:p w:rsidR="00600D44" w:rsidRDefault="00600D44">
            <w:pPr>
              <w:pStyle w:val="ConsPlusNormal"/>
              <w:jc w:val="center"/>
            </w:pPr>
            <w:r>
              <w:t>25</w:t>
            </w:r>
          </w:p>
        </w:tc>
        <w:tc>
          <w:tcPr>
            <w:tcW w:w="1699" w:type="dxa"/>
            <w:vMerge/>
          </w:tcPr>
          <w:p w:rsidR="00600D44" w:rsidRDefault="00600D44"/>
        </w:tc>
        <w:tc>
          <w:tcPr>
            <w:tcW w:w="2270" w:type="dxa"/>
          </w:tcPr>
          <w:p w:rsidR="00600D44" w:rsidRDefault="00600D44">
            <w:pPr>
              <w:pStyle w:val="ConsPlusNormal"/>
              <w:jc w:val="center"/>
            </w:pPr>
            <w:r>
              <w:t>8</w:t>
            </w:r>
          </w:p>
        </w:tc>
        <w:tc>
          <w:tcPr>
            <w:tcW w:w="2098" w:type="dxa"/>
          </w:tcPr>
          <w:p w:rsidR="00600D44" w:rsidRDefault="00600D44">
            <w:pPr>
              <w:pStyle w:val="ConsPlusNormal"/>
              <w:jc w:val="center"/>
            </w:pPr>
            <w:r>
              <w:t>43,5</w:t>
            </w:r>
          </w:p>
        </w:tc>
      </w:tr>
      <w:tr w:rsidR="00600D44">
        <w:tc>
          <w:tcPr>
            <w:tcW w:w="1421" w:type="dxa"/>
            <w:vMerge/>
          </w:tcPr>
          <w:p w:rsidR="00600D44" w:rsidRDefault="00600D44"/>
        </w:tc>
        <w:tc>
          <w:tcPr>
            <w:tcW w:w="1555" w:type="dxa"/>
          </w:tcPr>
          <w:p w:rsidR="00600D44" w:rsidRDefault="00600D44">
            <w:pPr>
              <w:pStyle w:val="ConsPlusNormal"/>
              <w:jc w:val="center"/>
            </w:pPr>
            <w:r>
              <w:t>28</w:t>
            </w:r>
          </w:p>
        </w:tc>
        <w:tc>
          <w:tcPr>
            <w:tcW w:w="1699" w:type="dxa"/>
            <w:vMerge/>
          </w:tcPr>
          <w:p w:rsidR="00600D44" w:rsidRDefault="00600D44"/>
        </w:tc>
        <w:tc>
          <w:tcPr>
            <w:tcW w:w="2270" w:type="dxa"/>
          </w:tcPr>
          <w:p w:rsidR="00600D44" w:rsidRDefault="00600D44">
            <w:pPr>
              <w:pStyle w:val="ConsPlusNormal"/>
              <w:jc w:val="center"/>
            </w:pPr>
            <w:r>
              <w:t>9</w:t>
            </w:r>
          </w:p>
        </w:tc>
        <w:tc>
          <w:tcPr>
            <w:tcW w:w="2098" w:type="dxa"/>
          </w:tcPr>
          <w:p w:rsidR="00600D44" w:rsidRDefault="00600D44">
            <w:pPr>
              <w:pStyle w:val="ConsPlusNormal"/>
              <w:jc w:val="center"/>
            </w:pPr>
            <w:r>
              <w:t>49</w:t>
            </w:r>
          </w:p>
        </w:tc>
      </w:tr>
      <w:tr w:rsidR="00600D44">
        <w:tc>
          <w:tcPr>
            <w:tcW w:w="1421" w:type="dxa"/>
            <w:vMerge/>
          </w:tcPr>
          <w:p w:rsidR="00600D44" w:rsidRDefault="00600D44"/>
        </w:tc>
        <w:tc>
          <w:tcPr>
            <w:tcW w:w="1555" w:type="dxa"/>
          </w:tcPr>
          <w:p w:rsidR="00600D44" w:rsidRDefault="00600D44">
            <w:pPr>
              <w:pStyle w:val="ConsPlusNormal"/>
              <w:jc w:val="center"/>
            </w:pPr>
            <w:r>
              <w:t>32</w:t>
            </w:r>
          </w:p>
        </w:tc>
        <w:tc>
          <w:tcPr>
            <w:tcW w:w="1699" w:type="dxa"/>
            <w:vMerge/>
          </w:tcPr>
          <w:p w:rsidR="00600D44" w:rsidRDefault="00600D44"/>
        </w:tc>
        <w:tc>
          <w:tcPr>
            <w:tcW w:w="2270" w:type="dxa"/>
          </w:tcPr>
          <w:p w:rsidR="00600D44" w:rsidRDefault="00600D44">
            <w:pPr>
              <w:pStyle w:val="ConsPlusNormal"/>
              <w:jc w:val="center"/>
            </w:pPr>
            <w:r>
              <w:t>10</w:t>
            </w:r>
          </w:p>
        </w:tc>
        <w:tc>
          <w:tcPr>
            <w:tcW w:w="2098" w:type="dxa"/>
          </w:tcPr>
          <w:p w:rsidR="00600D44" w:rsidRDefault="00600D44">
            <w:pPr>
              <w:pStyle w:val="ConsPlusNormal"/>
              <w:jc w:val="center"/>
            </w:pPr>
            <w:r>
              <w:t>55,5</w:t>
            </w:r>
          </w:p>
        </w:tc>
      </w:tr>
      <w:tr w:rsidR="00600D44">
        <w:tc>
          <w:tcPr>
            <w:tcW w:w="1421" w:type="dxa"/>
            <w:vMerge/>
          </w:tcPr>
          <w:p w:rsidR="00600D44" w:rsidRDefault="00600D44"/>
        </w:tc>
        <w:tc>
          <w:tcPr>
            <w:tcW w:w="1555" w:type="dxa"/>
          </w:tcPr>
          <w:p w:rsidR="00600D44" w:rsidRDefault="00600D44">
            <w:pPr>
              <w:pStyle w:val="ConsPlusNormal"/>
              <w:jc w:val="center"/>
            </w:pPr>
            <w:r>
              <w:t>36</w:t>
            </w:r>
          </w:p>
        </w:tc>
        <w:tc>
          <w:tcPr>
            <w:tcW w:w="1699" w:type="dxa"/>
            <w:vMerge/>
          </w:tcPr>
          <w:p w:rsidR="00600D44" w:rsidRDefault="00600D44"/>
        </w:tc>
        <w:tc>
          <w:tcPr>
            <w:tcW w:w="2270" w:type="dxa"/>
          </w:tcPr>
          <w:p w:rsidR="00600D44" w:rsidRDefault="00600D44">
            <w:pPr>
              <w:pStyle w:val="ConsPlusNormal"/>
              <w:jc w:val="center"/>
            </w:pPr>
            <w:r>
              <w:t>11</w:t>
            </w:r>
          </w:p>
        </w:tc>
        <w:tc>
          <w:tcPr>
            <w:tcW w:w="2098" w:type="dxa"/>
          </w:tcPr>
          <w:p w:rsidR="00600D44" w:rsidRDefault="00600D44">
            <w:pPr>
              <w:pStyle w:val="ConsPlusNormal"/>
              <w:jc w:val="center"/>
            </w:pPr>
            <w:r>
              <w:t>62</w:t>
            </w:r>
          </w:p>
        </w:tc>
      </w:tr>
      <w:tr w:rsidR="00600D44">
        <w:tc>
          <w:tcPr>
            <w:tcW w:w="1421" w:type="dxa"/>
            <w:vMerge/>
          </w:tcPr>
          <w:p w:rsidR="00600D44" w:rsidRDefault="00600D44"/>
        </w:tc>
        <w:tc>
          <w:tcPr>
            <w:tcW w:w="1555" w:type="dxa"/>
          </w:tcPr>
          <w:p w:rsidR="00600D44" w:rsidRDefault="00600D44">
            <w:pPr>
              <w:pStyle w:val="ConsPlusNormal"/>
              <w:jc w:val="center"/>
            </w:pPr>
            <w:r>
              <w:t>40</w:t>
            </w:r>
          </w:p>
        </w:tc>
        <w:tc>
          <w:tcPr>
            <w:tcW w:w="1699" w:type="dxa"/>
            <w:vMerge/>
          </w:tcPr>
          <w:p w:rsidR="00600D44" w:rsidRDefault="00600D44"/>
        </w:tc>
        <w:tc>
          <w:tcPr>
            <w:tcW w:w="2270" w:type="dxa"/>
          </w:tcPr>
          <w:p w:rsidR="00600D44" w:rsidRDefault="00600D44">
            <w:pPr>
              <w:pStyle w:val="ConsPlusNormal"/>
              <w:jc w:val="center"/>
            </w:pPr>
            <w:r>
              <w:t>12</w:t>
            </w:r>
          </w:p>
        </w:tc>
        <w:tc>
          <w:tcPr>
            <w:tcW w:w="2098" w:type="dxa"/>
          </w:tcPr>
          <w:p w:rsidR="00600D44" w:rsidRDefault="00600D44">
            <w:pPr>
              <w:pStyle w:val="ConsPlusNormal"/>
              <w:jc w:val="center"/>
            </w:pPr>
            <w:r>
              <w:t>69,5</w:t>
            </w:r>
          </w:p>
        </w:tc>
      </w:tr>
      <w:tr w:rsidR="00600D44">
        <w:tc>
          <w:tcPr>
            <w:tcW w:w="1421" w:type="dxa"/>
            <w:vMerge w:val="restart"/>
          </w:tcPr>
          <w:p w:rsidR="00600D44" w:rsidRDefault="00600D44">
            <w:pPr>
              <w:pStyle w:val="ConsPlusNormal"/>
              <w:jc w:val="center"/>
            </w:pPr>
            <w:r>
              <w:t>А600</w:t>
            </w:r>
          </w:p>
        </w:tc>
        <w:tc>
          <w:tcPr>
            <w:tcW w:w="1555" w:type="dxa"/>
          </w:tcPr>
          <w:p w:rsidR="00600D44" w:rsidRDefault="00600D44">
            <w:pPr>
              <w:pStyle w:val="ConsPlusNormal"/>
              <w:jc w:val="center"/>
            </w:pPr>
            <w:r>
              <w:t>16</w:t>
            </w:r>
          </w:p>
        </w:tc>
        <w:tc>
          <w:tcPr>
            <w:tcW w:w="1699" w:type="dxa"/>
            <w:vMerge w:val="restart"/>
          </w:tcPr>
          <w:p w:rsidR="00600D44" w:rsidRDefault="00600D44">
            <w:pPr>
              <w:pStyle w:val="ConsPlusNormal"/>
              <w:jc w:val="center"/>
            </w:pPr>
            <w:r>
              <w:t>9</w:t>
            </w:r>
            <w:r>
              <w:rPr>
                <w:i/>
              </w:rPr>
              <w:t>d</w:t>
            </w:r>
            <w:r>
              <w:rPr>
                <w:vertAlign w:val="subscript"/>
              </w:rPr>
              <w:t>Н</w:t>
            </w:r>
            <w:r>
              <w:t xml:space="preserve"> при многократной опрессовке с промежутками</w:t>
            </w:r>
          </w:p>
        </w:tc>
        <w:tc>
          <w:tcPr>
            <w:tcW w:w="2270" w:type="dxa"/>
          </w:tcPr>
          <w:p w:rsidR="00600D44" w:rsidRDefault="00600D44">
            <w:pPr>
              <w:pStyle w:val="ConsPlusNormal"/>
              <w:jc w:val="center"/>
            </w:pPr>
            <w:r>
              <w:t>6</w:t>
            </w:r>
          </w:p>
        </w:tc>
        <w:tc>
          <w:tcPr>
            <w:tcW w:w="2098" w:type="dxa"/>
          </w:tcPr>
          <w:p w:rsidR="00600D44" w:rsidRDefault="00600D44">
            <w:pPr>
              <w:pStyle w:val="ConsPlusNormal"/>
              <w:jc w:val="center"/>
            </w:pPr>
            <w:r>
              <w:t>32</w:t>
            </w:r>
          </w:p>
        </w:tc>
      </w:tr>
      <w:tr w:rsidR="00600D44">
        <w:tc>
          <w:tcPr>
            <w:tcW w:w="1421" w:type="dxa"/>
            <w:vMerge/>
          </w:tcPr>
          <w:p w:rsidR="00600D44" w:rsidRDefault="00600D44"/>
        </w:tc>
        <w:tc>
          <w:tcPr>
            <w:tcW w:w="1555" w:type="dxa"/>
          </w:tcPr>
          <w:p w:rsidR="00600D44" w:rsidRDefault="00600D44">
            <w:pPr>
              <w:pStyle w:val="ConsPlusNormal"/>
              <w:jc w:val="center"/>
            </w:pPr>
            <w:r>
              <w:t>18</w:t>
            </w:r>
          </w:p>
        </w:tc>
        <w:tc>
          <w:tcPr>
            <w:tcW w:w="1699" w:type="dxa"/>
            <w:vMerge/>
          </w:tcPr>
          <w:p w:rsidR="00600D44" w:rsidRDefault="00600D44"/>
        </w:tc>
        <w:tc>
          <w:tcPr>
            <w:tcW w:w="2270" w:type="dxa"/>
          </w:tcPr>
          <w:p w:rsidR="00600D44" w:rsidRDefault="00600D44">
            <w:pPr>
              <w:pStyle w:val="ConsPlusNormal"/>
              <w:jc w:val="center"/>
            </w:pPr>
            <w:r>
              <w:t>6,5</w:t>
            </w:r>
          </w:p>
        </w:tc>
        <w:tc>
          <w:tcPr>
            <w:tcW w:w="2098" w:type="dxa"/>
          </w:tcPr>
          <w:p w:rsidR="00600D44" w:rsidRDefault="00600D44">
            <w:pPr>
              <w:pStyle w:val="ConsPlusNormal"/>
              <w:jc w:val="center"/>
            </w:pPr>
            <w:r>
              <w:t>36</w:t>
            </w:r>
          </w:p>
        </w:tc>
      </w:tr>
      <w:tr w:rsidR="00600D44">
        <w:tc>
          <w:tcPr>
            <w:tcW w:w="1421" w:type="dxa"/>
            <w:vMerge/>
          </w:tcPr>
          <w:p w:rsidR="00600D44" w:rsidRDefault="00600D44"/>
        </w:tc>
        <w:tc>
          <w:tcPr>
            <w:tcW w:w="1555" w:type="dxa"/>
          </w:tcPr>
          <w:p w:rsidR="00600D44" w:rsidRDefault="00600D44">
            <w:pPr>
              <w:pStyle w:val="ConsPlusNormal"/>
              <w:jc w:val="center"/>
            </w:pPr>
            <w:r>
              <w:t>20</w:t>
            </w:r>
          </w:p>
        </w:tc>
        <w:tc>
          <w:tcPr>
            <w:tcW w:w="1699" w:type="dxa"/>
            <w:vMerge/>
          </w:tcPr>
          <w:p w:rsidR="00600D44" w:rsidRDefault="00600D44"/>
        </w:tc>
        <w:tc>
          <w:tcPr>
            <w:tcW w:w="2270" w:type="dxa"/>
          </w:tcPr>
          <w:p w:rsidR="00600D44" w:rsidRDefault="00600D44">
            <w:pPr>
              <w:pStyle w:val="ConsPlusNormal"/>
              <w:jc w:val="center"/>
            </w:pPr>
            <w:r>
              <w:t>7,5</w:t>
            </w:r>
          </w:p>
        </w:tc>
        <w:tc>
          <w:tcPr>
            <w:tcW w:w="2098" w:type="dxa"/>
          </w:tcPr>
          <w:p w:rsidR="00600D44" w:rsidRDefault="00600D44">
            <w:pPr>
              <w:pStyle w:val="ConsPlusNormal"/>
              <w:jc w:val="center"/>
            </w:pPr>
            <w:r>
              <w:t>40</w:t>
            </w:r>
          </w:p>
        </w:tc>
      </w:tr>
      <w:tr w:rsidR="00600D44">
        <w:tc>
          <w:tcPr>
            <w:tcW w:w="1421" w:type="dxa"/>
            <w:vMerge/>
          </w:tcPr>
          <w:p w:rsidR="00600D44" w:rsidRDefault="00600D44"/>
        </w:tc>
        <w:tc>
          <w:tcPr>
            <w:tcW w:w="1555" w:type="dxa"/>
          </w:tcPr>
          <w:p w:rsidR="00600D44" w:rsidRDefault="00600D44">
            <w:pPr>
              <w:pStyle w:val="ConsPlusNormal"/>
              <w:jc w:val="center"/>
            </w:pPr>
            <w:r>
              <w:t>22</w:t>
            </w:r>
          </w:p>
        </w:tc>
        <w:tc>
          <w:tcPr>
            <w:tcW w:w="1699" w:type="dxa"/>
            <w:vMerge/>
          </w:tcPr>
          <w:p w:rsidR="00600D44" w:rsidRDefault="00600D44"/>
        </w:tc>
        <w:tc>
          <w:tcPr>
            <w:tcW w:w="2270" w:type="dxa"/>
          </w:tcPr>
          <w:p w:rsidR="00600D44" w:rsidRDefault="00600D44">
            <w:pPr>
              <w:pStyle w:val="ConsPlusNormal"/>
              <w:jc w:val="center"/>
            </w:pPr>
            <w:r>
              <w:t>8,5</w:t>
            </w:r>
          </w:p>
        </w:tc>
        <w:tc>
          <w:tcPr>
            <w:tcW w:w="2098" w:type="dxa"/>
          </w:tcPr>
          <w:p w:rsidR="00600D44" w:rsidRDefault="00600D44">
            <w:pPr>
              <w:pStyle w:val="ConsPlusNormal"/>
              <w:jc w:val="center"/>
            </w:pPr>
            <w:r>
              <w:t>45</w:t>
            </w:r>
          </w:p>
        </w:tc>
      </w:tr>
      <w:tr w:rsidR="00600D44">
        <w:tc>
          <w:tcPr>
            <w:tcW w:w="1421" w:type="dxa"/>
            <w:vMerge/>
          </w:tcPr>
          <w:p w:rsidR="00600D44" w:rsidRDefault="00600D44"/>
        </w:tc>
        <w:tc>
          <w:tcPr>
            <w:tcW w:w="1555" w:type="dxa"/>
          </w:tcPr>
          <w:p w:rsidR="00600D44" w:rsidRDefault="00600D44">
            <w:pPr>
              <w:pStyle w:val="ConsPlusNormal"/>
              <w:jc w:val="center"/>
            </w:pPr>
            <w:r>
              <w:t>25</w:t>
            </w:r>
          </w:p>
        </w:tc>
        <w:tc>
          <w:tcPr>
            <w:tcW w:w="1699" w:type="dxa"/>
            <w:vMerge/>
          </w:tcPr>
          <w:p w:rsidR="00600D44" w:rsidRDefault="00600D44"/>
        </w:tc>
        <w:tc>
          <w:tcPr>
            <w:tcW w:w="2270" w:type="dxa"/>
          </w:tcPr>
          <w:p w:rsidR="00600D44" w:rsidRDefault="00600D44">
            <w:pPr>
              <w:pStyle w:val="ConsPlusNormal"/>
              <w:jc w:val="center"/>
            </w:pPr>
            <w:r>
              <w:t>10</w:t>
            </w:r>
          </w:p>
        </w:tc>
        <w:tc>
          <w:tcPr>
            <w:tcW w:w="2098" w:type="dxa"/>
          </w:tcPr>
          <w:p w:rsidR="00600D44" w:rsidRDefault="00600D44">
            <w:pPr>
              <w:pStyle w:val="ConsPlusNormal"/>
              <w:jc w:val="center"/>
            </w:pPr>
            <w:r>
              <w:t>48</w:t>
            </w:r>
          </w:p>
        </w:tc>
      </w:tr>
      <w:tr w:rsidR="00600D44">
        <w:tc>
          <w:tcPr>
            <w:tcW w:w="1421" w:type="dxa"/>
            <w:vMerge/>
          </w:tcPr>
          <w:p w:rsidR="00600D44" w:rsidRDefault="00600D44"/>
        </w:tc>
        <w:tc>
          <w:tcPr>
            <w:tcW w:w="1555" w:type="dxa"/>
          </w:tcPr>
          <w:p w:rsidR="00600D44" w:rsidRDefault="00600D44">
            <w:pPr>
              <w:pStyle w:val="ConsPlusNormal"/>
              <w:jc w:val="center"/>
            </w:pPr>
            <w:r>
              <w:t>28</w:t>
            </w:r>
          </w:p>
        </w:tc>
        <w:tc>
          <w:tcPr>
            <w:tcW w:w="1699" w:type="dxa"/>
            <w:vMerge/>
          </w:tcPr>
          <w:p w:rsidR="00600D44" w:rsidRDefault="00600D44"/>
        </w:tc>
        <w:tc>
          <w:tcPr>
            <w:tcW w:w="2270" w:type="dxa"/>
          </w:tcPr>
          <w:p w:rsidR="00600D44" w:rsidRDefault="00600D44">
            <w:pPr>
              <w:pStyle w:val="ConsPlusNormal"/>
              <w:jc w:val="center"/>
            </w:pPr>
            <w:r>
              <w:t>11</w:t>
            </w:r>
          </w:p>
        </w:tc>
        <w:tc>
          <w:tcPr>
            <w:tcW w:w="2098" w:type="dxa"/>
          </w:tcPr>
          <w:p w:rsidR="00600D44" w:rsidRDefault="00600D44">
            <w:pPr>
              <w:pStyle w:val="ConsPlusNormal"/>
              <w:jc w:val="center"/>
            </w:pPr>
            <w:r>
              <w:t>56</w:t>
            </w:r>
          </w:p>
        </w:tc>
      </w:tr>
      <w:tr w:rsidR="00600D44">
        <w:tc>
          <w:tcPr>
            <w:tcW w:w="1421" w:type="dxa"/>
            <w:vMerge/>
          </w:tcPr>
          <w:p w:rsidR="00600D44" w:rsidRDefault="00600D44"/>
        </w:tc>
        <w:tc>
          <w:tcPr>
            <w:tcW w:w="1555" w:type="dxa"/>
          </w:tcPr>
          <w:p w:rsidR="00600D44" w:rsidRDefault="00600D44">
            <w:pPr>
              <w:pStyle w:val="ConsPlusNormal"/>
              <w:jc w:val="center"/>
            </w:pPr>
            <w:r>
              <w:t>32</w:t>
            </w:r>
          </w:p>
        </w:tc>
        <w:tc>
          <w:tcPr>
            <w:tcW w:w="1699" w:type="dxa"/>
            <w:vMerge/>
          </w:tcPr>
          <w:p w:rsidR="00600D44" w:rsidRDefault="00600D44"/>
        </w:tc>
        <w:tc>
          <w:tcPr>
            <w:tcW w:w="2270" w:type="dxa"/>
          </w:tcPr>
          <w:p w:rsidR="00600D44" w:rsidRDefault="00600D44">
            <w:pPr>
              <w:pStyle w:val="ConsPlusNormal"/>
              <w:jc w:val="center"/>
            </w:pPr>
            <w:r>
              <w:t>12</w:t>
            </w:r>
          </w:p>
        </w:tc>
        <w:tc>
          <w:tcPr>
            <w:tcW w:w="2098" w:type="dxa"/>
          </w:tcPr>
          <w:p w:rsidR="00600D44" w:rsidRDefault="00600D44">
            <w:pPr>
              <w:pStyle w:val="ConsPlusNormal"/>
              <w:jc w:val="center"/>
            </w:pPr>
            <w:r>
              <w:t>63</w:t>
            </w:r>
          </w:p>
        </w:tc>
      </w:tr>
      <w:tr w:rsidR="00600D44">
        <w:tc>
          <w:tcPr>
            <w:tcW w:w="1421" w:type="dxa"/>
            <w:vMerge/>
          </w:tcPr>
          <w:p w:rsidR="00600D44" w:rsidRDefault="00600D44"/>
        </w:tc>
        <w:tc>
          <w:tcPr>
            <w:tcW w:w="1555" w:type="dxa"/>
          </w:tcPr>
          <w:p w:rsidR="00600D44" w:rsidRDefault="00600D44">
            <w:pPr>
              <w:pStyle w:val="ConsPlusNormal"/>
              <w:jc w:val="center"/>
            </w:pPr>
            <w:r>
              <w:t>36</w:t>
            </w:r>
          </w:p>
        </w:tc>
        <w:tc>
          <w:tcPr>
            <w:tcW w:w="1699" w:type="dxa"/>
            <w:vMerge/>
          </w:tcPr>
          <w:p w:rsidR="00600D44" w:rsidRDefault="00600D44"/>
        </w:tc>
        <w:tc>
          <w:tcPr>
            <w:tcW w:w="2270" w:type="dxa"/>
          </w:tcPr>
          <w:p w:rsidR="00600D44" w:rsidRDefault="00600D44">
            <w:pPr>
              <w:pStyle w:val="ConsPlusNormal"/>
              <w:jc w:val="center"/>
            </w:pPr>
            <w:r>
              <w:t>13</w:t>
            </w:r>
          </w:p>
        </w:tc>
        <w:tc>
          <w:tcPr>
            <w:tcW w:w="2098" w:type="dxa"/>
          </w:tcPr>
          <w:p w:rsidR="00600D44" w:rsidRDefault="00600D44">
            <w:pPr>
              <w:pStyle w:val="ConsPlusNormal"/>
              <w:jc w:val="center"/>
            </w:pPr>
            <w:r>
              <w:t>68</w:t>
            </w:r>
          </w:p>
        </w:tc>
      </w:tr>
      <w:tr w:rsidR="00600D44">
        <w:tc>
          <w:tcPr>
            <w:tcW w:w="1421" w:type="dxa"/>
            <w:vMerge/>
          </w:tcPr>
          <w:p w:rsidR="00600D44" w:rsidRDefault="00600D44"/>
        </w:tc>
        <w:tc>
          <w:tcPr>
            <w:tcW w:w="1555" w:type="dxa"/>
          </w:tcPr>
          <w:p w:rsidR="00600D44" w:rsidRDefault="00600D44">
            <w:pPr>
              <w:pStyle w:val="ConsPlusNormal"/>
              <w:jc w:val="center"/>
            </w:pPr>
            <w:r>
              <w:t>40</w:t>
            </w:r>
          </w:p>
        </w:tc>
        <w:tc>
          <w:tcPr>
            <w:tcW w:w="1699" w:type="dxa"/>
            <w:vMerge/>
          </w:tcPr>
          <w:p w:rsidR="00600D44" w:rsidRDefault="00600D44"/>
        </w:tc>
        <w:tc>
          <w:tcPr>
            <w:tcW w:w="2270" w:type="dxa"/>
          </w:tcPr>
          <w:p w:rsidR="00600D44" w:rsidRDefault="00600D44">
            <w:pPr>
              <w:pStyle w:val="ConsPlusNormal"/>
              <w:jc w:val="center"/>
            </w:pPr>
            <w:r>
              <w:t>14</w:t>
            </w:r>
          </w:p>
        </w:tc>
        <w:tc>
          <w:tcPr>
            <w:tcW w:w="2098" w:type="dxa"/>
          </w:tcPr>
          <w:p w:rsidR="00600D44" w:rsidRDefault="00600D44">
            <w:pPr>
              <w:pStyle w:val="ConsPlusNormal"/>
              <w:jc w:val="center"/>
            </w:pPr>
            <w:r>
              <w:t>75</w:t>
            </w:r>
          </w:p>
        </w:tc>
      </w:tr>
    </w:tbl>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both"/>
      </w:pPr>
    </w:p>
    <w:p w:rsidR="00600D44" w:rsidRDefault="00600D44">
      <w:pPr>
        <w:pStyle w:val="ConsPlusNormal"/>
        <w:jc w:val="right"/>
        <w:outlineLvl w:val="0"/>
      </w:pPr>
      <w:r>
        <w:rPr>
          <w:b/>
        </w:rPr>
        <w:t>Приложение М</w:t>
      </w:r>
    </w:p>
    <w:p w:rsidR="00600D44" w:rsidRDefault="00600D44">
      <w:pPr>
        <w:pStyle w:val="ConsPlusNormal"/>
        <w:jc w:val="center"/>
      </w:pPr>
    </w:p>
    <w:p w:rsidR="00600D44" w:rsidRDefault="00600D44">
      <w:pPr>
        <w:pStyle w:val="ConsPlusTitle"/>
        <w:jc w:val="center"/>
      </w:pPr>
      <w:bookmarkStart w:id="303" w:name="P4964"/>
      <w:bookmarkEnd w:id="303"/>
      <w:r>
        <w:t>РАСЧЕТ ИЗГИБАЕМЫХ ЭЛЕМЕНТОВ С НАПРЯГАЕМОЙ</w:t>
      </w:r>
    </w:p>
    <w:p w:rsidR="00600D44" w:rsidRDefault="00600D44">
      <w:pPr>
        <w:pStyle w:val="ConsPlusTitle"/>
        <w:jc w:val="center"/>
      </w:pPr>
      <w:r>
        <w:t>АРМАТУРОЙ, НЕ ИМЕЮЩЕЙ СЦЕПЛЕНИЯ С БЕТОНОМ</w:t>
      </w:r>
    </w:p>
    <w:p w:rsidR="00600D44" w:rsidRDefault="00600D44">
      <w:pPr>
        <w:pStyle w:val="ConsPlusNormal"/>
        <w:jc w:val="center"/>
      </w:pPr>
      <w:r>
        <w:t xml:space="preserve">(приложение М введено </w:t>
      </w:r>
      <w:hyperlink r:id="rId961" w:history="1">
        <w:r>
          <w:rPr>
            <w:color w:val="0000FF"/>
          </w:rPr>
          <w:t>Изменением N 1</w:t>
        </w:r>
      </w:hyperlink>
      <w:r>
        <w:t>, утв. Приказом</w:t>
      </w:r>
    </w:p>
    <w:p w:rsidR="00600D44" w:rsidRDefault="00600D44">
      <w:pPr>
        <w:pStyle w:val="ConsPlusNormal"/>
        <w:jc w:val="center"/>
      </w:pPr>
      <w:r>
        <w:t>Минстроя России от 22.11.2019 N 717/пр)</w:t>
      </w:r>
    </w:p>
    <w:p w:rsidR="00600D44" w:rsidRDefault="00600D44">
      <w:pPr>
        <w:pStyle w:val="ConsPlusNormal"/>
        <w:ind w:firstLine="540"/>
        <w:jc w:val="both"/>
      </w:pPr>
    </w:p>
    <w:p w:rsidR="00600D44" w:rsidRDefault="00600D44">
      <w:pPr>
        <w:pStyle w:val="ConsPlusNormal"/>
        <w:ind w:firstLine="540"/>
        <w:jc w:val="both"/>
      </w:pPr>
      <w:r>
        <w:t>М.1 Расчет по прочности нормальных сечений изгибаемых элементов железобетонных конструкций с напрягаемой арматурой, не имеющей сцепления с бетоном, следует производить с учетом равномерного деформирования арматуры по длине конструкции.</w:t>
      </w:r>
    </w:p>
    <w:p w:rsidR="00600D44" w:rsidRDefault="00600D44">
      <w:pPr>
        <w:pStyle w:val="ConsPlusNormal"/>
        <w:spacing w:before="220"/>
        <w:ind w:firstLine="540"/>
        <w:jc w:val="both"/>
      </w:pPr>
      <w:r>
        <w:t xml:space="preserve">М.2 Расчет по прочности нормальных сечений изгибаемых элементов без сцепления арматуры с бетоном со схемой раскладки преднапряженной арматуры согласно пункту </w:t>
      </w:r>
      <w:hyperlink w:anchor="P4072" w:history="1">
        <w:r>
          <w:rPr>
            <w:color w:val="0000FF"/>
          </w:rPr>
          <w:t>10.4.15</w:t>
        </w:r>
      </w:hyperlink>
      <w:r>
        <w:t xml:space="preserve"> в стадии эксплуатации производят из </w:t>
      </w:r>
      <w:hyperlink w:anchor="P1990" w:history="1">
        <w:r>
          <w:rPr>
            <w:color w:val="0000FF"/>
          </w:rPr>
          <w:t>условия (8.3)</w:t>
        </w:r>
      </w:hyperlink>
      <w:r>
        <w:t xml:space="preserve">, в котором значения предельного изгибающего момента </w:t>
      </w:r>
      <w:r>
        <w:rPr>
          <w:i/>
        </w:rPr>
        <w:t>M</w:t>
      </w:r>
      <w:r>
        <w:rPr>
          <w:i/>
          <w:vertAlign w:val="subscript"/>
        </w:rPr>
        <w:t>ult</w:t>
      </w:r>
      <w:r>
        <w:t xml:space="preserve"> определяют по формуле</w:t>
      </w:r>
    </w:p>
    <w:p w:rsidR="00600D44" w:rsidRDefault="00600D44">
      <w:pPr>
        <w:pStyle w:val="ConsPlusNormal"/>
        <w:ind w:firstLine="540"/>
        <w:jc w:val="both"/>
      </w:pPr>
    </w:p>
    <w:p w:rsidR="00600D44" w:rsidRDefault="00600D44">
      <w:pPr>
        <w:pStyle w:val="ConsPlusNormal"/>
        <w:jc w:val="center"/>
      </w:pPr>
      <w:r w:rsidRPr="00503895">
        <w:rPr>
          <w:position w:val="-13"/>
        </w:rPr>
        <w:pict>
          <v:shape id="_x0000_i1811" style="width:335.45pt;height:24.55pt" coordsize="" o:spt="100" adj="0,,0" path="" filled="f" stroked="f">
            <v:stroke joinstyle="miter"/>
            <v:imagedata r:id="rId962" o:title="base_44_25375_33554"/>
            <v:formulas/>
            <v:path o:connecttype="segments"/>
          </v:shape>
        </w:pict>
      </w:r>
      <w:r>
        <w:t>. (М.1)</w:t>
      </w:r>
    </w:p>
    <w:p w:rsidR="00600D44" w:rsidRDefault="00600D44">
      <w:pPr>
        <w:pStyle w:val="ConsPlusNormal"/>
        <w:ind w:firstLine="540"/>
        <w:jc w:val="both"/>
      </w:pPr>
    </w:p>
    <w:p w:rsidR="00600D44" w:rsidRDefault="00600D44">
      <w:pPr>
        <w:pStyle w:val="ConsPlusNormal"/>
        <w:ind w:firstLine="540"/>
        <w:jc w:val="both"/>
      </w:pPr>
      <w:r>
        <w:t xml:space="preserve">Высоту сжатой зоны </w:t>
      </w:r>
      <w:r>
        <w:rPr>
          <w:i/>
        </w:rPr>
        <w:t>x</w:t>
      </w:r>
      <w:r>
        <w:t xml:space="preserve"> </w:t>
      </w:r>
      <w:hyperlink w:anchor="P4985" w:history="1">
        <w:r>
          <w:rPr>
            <w:color w:val="0000FF"/>
          </w:rPr>
          <w:t>(рисунок М.1)</w:t>
        </w:r>
      </w:hyperlink>
      <w:r>
        <w:t xml:space="preserve"> и напряжение в предварительно напряженной арматуре </w:t>
      </w:r>
      <w:r w:rsidRPr="00503895">
        <w:rPr>
          <w:position w:val="-8"/>
        </w:rPr>
        <w:pict>
          <v:shape id="_x0000_i1812" style="width:15.05pt;height:19.8pt" coordsize="" o:spt="100" adj="0,,0" path="" filled="f" stroked="f">
            <v:stroke joinstyle="miter"/>
            <v:imagedata r:id="rId963" o:title="base_44_25375_33555"/>
            <v:formulas/>
            <v:path o:connecttype="segments"/>
          </v:shape>
        </w:pict>
      </w:r>
      <w:r>
        <w:t xml:space="preserve"> определяют из совместного решения уравнений:</w:t>
      </w:r>
    </w:p>
    <w:p w:rsidR="00600D44" w:rsidRDefault="00600D44">
      <w:pPr>
        <w:pStyle w:val="ConsPlusNormal"/>
        <w:ind w:firstLine="540"/>
        <w:jc w:val="both"/>
      </w:pPr>
    </w:p>
    <w:p w:rsidR="00600D44" w:rsidRDefault="00600D44">
      <w:pPr>
        <w:pStyle w:val="ConsPlusNormal"/>
        <w:jc w:val="center"/>
      </w:pPr>
      <w:bookmarkStart w:id="304" w:name="P4976"/>
      <w:bookmarkEnd w:id="304"/>
      <w:r w:rsidRPr="00503895">
        <w:rPr>
          <w:position w:val="-10"/>
        </w:rPr>
        <w:pict>
          <v:shape id="_x0000_i1813" style="width:204.55pt;height:20.95pt" coordsize="" o:spt="100" adj="0,,0" path="" filled="f" stroked="f">
            <v:stroke joinstyle="miter"/>
            <v:imagedata r:id="rId964" o:title="base_44_25375_33556"/>
            <v:formulas/>
            <v:path o:connecttype="segments"/>
          </v:shape>
        </w:pict>
      </w:r>
      <w:r>
        <w:t>; (М.2)</w:t>
      </w:r>
    </w:p>
    <w:p w:rsidR="00600D44" w:rsidRDefault="00600D44">
      <w:pPr>
        <w:pStyle w:val="ConsPlusNormal"/>
        <w:ind w:firstLine="540"/>
        <w:jc w:val="both"/>
      </w:pPr>
    </w:p>
    <w:p w:rsidR="00600D44" w:rsidRDefault="00600D44">
      <w:pPr>
        <w:pStyle w:val="ConsPlusNormal"/>
        <w:jc w:val="center"/>
      </w:pPr>
      <w:bookmarkStart w:id="305" w:name="P4978"/>
      <w:bookmarkEnd w:id="305"/>
      <w:r w:rsidRPr="00503895">
        <w:rPr>
          <w:position w:val="-26"/>
        </w:rPr>
        <w:pict>
          <v:shape id="_x0000_i1814" style="width:200.2pt;height:37.6pt" coordsize="" o:spt="100" adj="0,,0" path="" filled="f" stroked="f">
            <v:stroke joinstyle="miter"/>
            <v:imagedata r:id="rId965" o:title="base_44_25375_33557"/>
            <v:formulas/>
            <v:path o:connecttype="segments"/>
          </v:shape>
        </w:pict>
      </w:r>
      <w:r>
        <w:t>, (М.3)</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10"/>
        </w:rPr>
        <w:pict>
          <v:shape id="_x0000_i1815" style="width:19.8pt;height:20.95pt" coordsize="" o:spt="100" adj="0,,0" path="" filled="f" stroked="f">
            <v:stroke joinstyle="miter"/>
            <v:imagedata r:id="rId966" o:title="base_44_25375_33558"/>
            <v:formulas/>
            <v:path o:connecttype="segments"/>
          </v:shape>
        </w:pict>
      </w:r>
      <w:r>
        <w:t xml:space="preserve"> - предварительное напряжение в арматуре с учетом всех потерь и </w:t>
      </w:r>
      <w:r w:rsidRPr="00503895">
        <w:rPr>
          <w:position w:val="-10"/>
        </w:rPr>
        <w:pict>
          <v:shape id="_x0000_i1816" style="width:49.45pt;height:20.95pt" coordsize="" o:spt="100" adj="0,,0" path="" filled="f" stroked="f">
            <v:stroke joinstyle="miter"/>
            <v:imagedata r:id="rId967" o:title="base_44_25375_33559"/>
            <v:formulas/>
            <v:path o:connecttype="segments"/>
          </v:shape>
        </w:pict>
      </w:r>
      <w:r>
        <w:t>.</w:t>
      </w:r>
    </w:p>
    <w:p w:rsidR="00600D44" w:rsidRDefault="00600D44">
      <w:pPr>
        <w:pStyle w:val="ConsPlusNormal"/>
        <w:spacing w:before="220"/>
        <w:ind w:firstLine="540"/>
        <w:jc w:val="both"/>
      </w:pPr>
      <w:r>
        <w:t xml:space="preserve">Если значение </w:t>
      </w:r>
      <w:r w:rsidRPr="00503895">
        <w:rPr>
          <w:position w:val="-8"/>
        </w:rPr>
        <w:pict>
          <v:shape id="_x0000_i1817" style="width:16.6pt;height:19.8pt" coordsize="" o:spt="100" adj="0,,0" path="" filled="f" stroked="f">
            <v:stroke joinstyle="miter"/>
            <v:imagedata r:id="rId968" o:title="base_44_25375_33560"/>
            <v:formulas/>
            <v:path o:connecttype="segments"/>
          </v:shape>
        </w:pict>
      </w:r>
      <w:r>
        <w:t xml:space="preserve">, полученное по </w:t>
      </w:r>
      <w:hyperlink w:anchor="P4978" w:history="1">
        <w:r>
          <w:rPr>
            <w:color w:val="0000FF"/>
          </w:rPr>
          <w:t>формуле (М.3)</w:t>
        </w:r>
      </w:hyperlink>
      <w:r>
        <w:t>, превышает 0,85</w:t>
      </w:r>
      <w:r>
        <w:rPr>
          <w:i/>
        </w:rPr>
        <w:t>R</w:t>
      </w:r>
      <w:r>
        <w:rPr>
          <w:i/>
          <w:vertAlign w:val="subscript"/>
        </w:rPr>
        <w:t>s</w:t>
      </w:r>
      <w:r>
        <w:t xml:space="preserve">, то высоту сжатой зоны определяют из </w:t>
      </w:r>
      <w:hyperlink w:anchor="P4976" w:history="1">
        <w:r>
          <w:rPr>
            <w:color w:val="0000FF"/>
          </w:rPr>
          <w:t>уравнения (М.2)</w:t>
        </w:r>
      </w:hyperlink>
      <w:r>
        <w:t xml:space="preserve">, принимая в нем </w:t>
      </w:r>
      <w:r w:rsidRPr="00503895">
        <w:rPr>
          <w:position w:val="-8"/>
        </w:rPr>
        <w:pict>
          <v:shape id="_x0000_i1818" style="width:66.05pt;height:19.8pt" coordsize="" o:spt="100" adj="0,,0" path="" filled="f" stroked="f">
            <v:stroke joinstyle="miter"/>
            <v:imagedata r:id="rId969" o:title="base_44_25375_33561"/>
            <v:formulas/>
            <v:path o:connecttype="segments"/>
          </v:shape>
        </w:pict>
      </w:r>
      <w:r>
        <w:t>.</w:t>
      </w:r>
    </w:p>
    <w:p w:rsidR="00600D44" w:rsidRDefault="00600D44">
      <w:pPr>
        <w:pStyle w:val="ConsPlusNormal"/>
        <w:ind w:firstLine="540"/>
        <w:jc w:val="both"/>
      </w:pPr>
    </w:p>
    <w:p w:rsidR="00600D44" w:rsidRDefault="00600D44">
      <w:pPr>
        <w:pStyle w:val="ConsPlusNormal"/>
        <w:jc w:val="center"/>
      </w:pPr>
      <w:r w:rsidRPr="00503895">
        <w:rPr>
          <w:position w:val="-151"/>
        </w:rPr>
        <w:pict>
          <v:shape id="_x0000_i1819" style="width:435.15pt;height:162.6pt" coordsize="" o:spt="100" adj="0,,0" path="" filled="f" stroked="f">
            <v:stroke joinstyle="miter"/>
            <v:imagedata r:id="rId970" o:title="base_44_25375_33562"/>
            <v:formulas/>
            <v:path o:connecttype="segments"/>
          </v:shape>
        </w:pict>
      </w:r>
    </w:p>
    <w:p w:rsidR="00600D44" w:rsidRDefault="00600D44">
      <w:pPr>
        <w:pStyle w:val="ConsPlusNormal"/>
        <w:ind w:firstLine="540"/>
        <w:jc w:val="both"/>
      </w:pPr>
    </w:p>
    <w:p w:rsidR="00600D44" w:rsidRDefault="00600D44">
      <w:pPr>
        <w:pStyle w:val="ConsPlusNormal"/>
        <w:jc w:val="center"/>
      </w:pPr>
      <w:bookmarkStart w:id="306" w:name="P4985"/>
      <w:bookmarkEnd w:id="306"/>
      <w:r>
        <w:rPr>
          <w:b/>
          <w:i/>
        </w:rPr>
        <w:t>Рисунок М.1</w:t>
      </w:r>
      <w:r>
        <w:t xml:space="preserve"> </w:t>
      </w:r>
      <w:r>
        <w:rPr>
          <w:b/>
        </w:rPr>
        <w:t>- Схема усилий и напряжений в сечении,</w:t>
      </w:r>
    </w:p>
    <w:p w:rsidR="00600D44" w:rsidRDefault="00600D44">
      <w:pPr>
        <w:pStyle w:val="ConsPlusNormal"/>
        <w:jc w:val="center"/>
      </w:pPr>
      <w:r>
        <w:rPr>
          <w:b/>
        </w:rPr>
        <w:t>нормальном к продольной оси изгибаемого предварительно</w:t>
      </w:r>
    </w:p>
    <w:p w:rsidR="00600D44" w:rsidRDefault="00600D44">
      <w:pPr>
        <w:pStyle w:val="ConsPlusNormal"/>
        <w:jc w:val="center"/>
      </w:pPr>
      <w:r>
        <w:rPr>
          <w:b/>
        </w:rPr>
        <w:t>напряженного элемента без сцепления арматуры с бетоном,</w:t>
      </w:r>
    </w:p>
    <w:p w:rsidR="00600D44" w:rsidRDefault="00600D44">
      <w:pPr>
        <w:pStyle w:val="ConsPlusNormal"/>
        <w:jc w:val="center"/>
      </w:pPr>
      <w:r>
        <w:rPr>
          <w:b/>
        </w:rPr>
        <w:t>при его расчете по прочности</w:t>
      </w:r>
    </w:p>
    <w:p w:rsidR="00600D44" w:rsidRDefault="00600D44">
      <w:pPr>
        <w:pStyle w:val="ConsPlusNormal"/>
        <w:ind w:firstLine="540"/>
        <w:jc w:val="both"/>
      </w:pPr>
    </w:p>
    <w:p w:rsidR="00600D44" w:rsidRDefault="00600D44">
      <w:pPr>
        <w:pStyle w:val="ConsPlusNormal"/>
        <w:ind w:firstLine="540"/>
        <w:jc w:val="both"/>
      </w:pPr>
      <w:r>
        <w:t xml:space="preserve">М.3 Значение момента </w:t>
      </w:r>
      <w:r>
        <w:rPr>
          <w:i/>
        </w:rPr>
        <w:t>M</w:t>
      </w:r>
      <w:r>
        <w:rPr>
          <w:i/>
          <w:vertAlign w:val="subscript"/>
        </w:rPr>
        <w:t>ult</w:t>
      </w:r>
      <w:r>
        <w:t xml:space="preserve"> для изгибаемых элементов с полкой в сжатой зоне определяют в зависимости от положения границы сжатой зоны бетона:</w:t>
      </w:r>
    </w:p>
    <w:p w:rsidR="00600D44" w:rsidRDefault="00600D44">
      <w:pPr>
        <w:pStyle w:val="ConsPlusNormal"/>
        <w:spacing w:before="220"/>
        <w:ind w:firstLine="540"/>
        <w:jc w:val="both"/>
      </w:pPr>
      <w:r>
        <w:t>- если граница проходит в полке, т.е. соблюдается условие</w:t>
      </w:r>
    </w:p>
    <w:p w:rsidR="00600D44" w:rsidRDefault="00600D44">
      <w:pPr>
        <w:pStyle w:val="ConsPlusNormal"/>
        <w:ind w:firstLine="540"/>
        <w:jc w:val="both"/>
      </w:pPr>
    </w:p>
    <w:p w:rsidR="00600D44" w:rsidRDefault="00600D44">
      <w:pPr>
        <w:pStyle w:val="ConsPlusNormal"/>
        <w:jc w:val="center"/>
      </w:pPr>
      <w:bookmarkStart w:id="307" w:name="P4993"/>
      <w:bookmarkEnd w:id="307"/>
      <w:r w:rsidRPr="00503895">
        <w:rPr>
          <w:position w:val="-10"/>
        </w:rPr>
        <w:pict>
          <v:shape id="_x0000_i1820" style="width:200.2pt;height:20.95pt" coordsize="" o:spt="100" adj="0,,0" path="" filled="f" stroked="f">
            <v:stroke joinstyle="miter"/>
            <v:imagedata r:id="rId971" o:title="base_44_25375_33563"/>
            <v:formulas/>
            <v:path o:connecttype="segments"/>
          </v:shape>
        </w:pict>
      </w:r>
      <w:r>
        <w:t>, (М.4)</w:t>
      </w:r>
    </w:p>
    <w:p w:rsidR="00600D44" w:rsidRDefault="00600D44">
      <w:pPr>
        <w:pStyle w:val="ConsPlusNormal"/>
        <w:ind w:firstLine="540"/>
        <w:jc w:val="both"/>
      </w:pPr>
    </w:p>
    <w:p w:rsidR="00600D44" w:rsidRDefault="00600D44">
      <w:pPr>
        <w:pStyle w:val="ConsPlusNormal"/>
        <w:ind w:firstLine="540"/>
        <w:jc w:val="both"/>
      </w:pPr>
      <w:r>
        <w:t xml:space="preserve">то значение </w:t>
      </w:r>
      <w:r>
        <w:rPr>
          <w:i/>
        </w:rPr>
        <w:t>M</w:t>
      </w:r>
      <w:r>
        <w:rPr>
          <w:i/>
          <w:vertAlign w:val="subscript"/>
        </w:rPr>
        <w:t>ult</w:t>
      </w:r>
      <w:r>
        <w:t xml:space="preserve"> определяют как для прямоугольного сечения шириной </w:t>
      </w:r>
      <w:r w:rsidRPr="00503895">
        <w:rPr>
          <w:position w:val="-10"/>
        </w:rPr>
        <w:pict>
          <v:shape id="_x0000_i1821" style="width:15.05pt;height:20.95pt" coordsize="" o:spt="100" adj="0,,0" path="" filled="f" stroked="f">
            <v:stroke joinstyle="miter"/>
            <v:imagedata r:id="rId972" o:title="base_44_25375_33564"/>
            <v:formulas/>
            <v:path o:connecttype="segments"/>
          </v:shape>
        </w:pict>
      </w:r>
      <w:r>
        <w:t>.</w:t>
      </w:r>
    </w:p>
    <w:p w:rsidR="00600D44" w:rsidRDefault="00600D44">
      <w:pPr>
        <w:pStyle w:val="ConsPlusNormal"/>
        <w:spacing w:before="220"/>
        <w:ind w:firstLine="540"/>
        <w:jc w:val="both"/>
      </w:pPr>
      <w:r>
        <w:t xml:space="preserve">В </w:t>
      </w:r>
      <w:hyperlink w:anchor="P4993" w:history="1">
        <w:r>
          <w:rPr>
            <w:color w:val="0000FF"/>
          </w:rPr>
          <w:t>формуле (М.4)</w:t>
        </w:r>
      </w:hyperlink>
      <w:r>
        <w:t xml:space="preserve"> напряжение </w:t>
      </w:r>
      <w:r w:rsidRPr="00503895">
        <w:rPr>
          <w:position w:val="-8"/>
        </w:rPr>
        <w:pict>
          <v:shape id="_x0000_i1822" style="width:18.6pt;height:19.8pt" coordsize="" o:spt="100" adj="0,,0" path="" filled="f" stroked="f">
            <v:stroke joinstyle="miter"/>
            <v:imagedata r:id="rId973" o:title="base_44_25375_33565"/>
            <v:formulas/>
            <v:path o:connecttype="segments"/>
          </v:shape>
        </w:pict>
      </w:r>
      <w:r>
        <w:t xml:space="preserve"> определяют по </w:t>
      </w:r>
      <w:hyperlink w:anchor="P4978" w:history="1">
        <w:r>
          <w:rPr>
            <w:color w:val="0000FF"/>
          </w:rPr>
          <w:t>формуле (М.3)</w:t>
        </w:r>
      </w:hyperlink>
      <w:r>
        <w:t xml:space="preserve">, принимая в ней </w:t>
      </w:r>
      <w:r w:rsidRPr="00503895">
        <w:rPr>
          <w:position w:val="-10"/>
        </w:rPr>
        <w:pict>
          <v:shape id="_x0000_i1823" style="width:36.4pt;height:20.95pt" coordsize="" o:spt="100" adj="0,,0" path="" filled="f" stroked="f">
            <v:stroke joinstyle="miter"/>
            <v:imagedata r:id="rId974" o:title="base_44_25375_33566"/>
            <v:formulas/>
            <v:path o:connecttype="segments"/>
          </v:shape>
        </w:pict>
      </w:r>
      <w:r>
        <w:t>.</w:t>
      </w:r>
    </w:p>
    <w:p w:rsidR="00600D44" w:rsidRDefault="00600D44">
      <w:pPr>
        <w:pStyle w:val="ConsPlusNormal"/>
        <w:spacing w:before="220"/>
        <w:ind w:firstLine="540"/>
        <w:jc w:val="both"/>
      </w:pPr>
      <w:r>
        <w:t xml:space="preserve">- если граница проходит в ребре, т.е. </w:t>
      </w:r>
      <w:hyperlink w:anchor="P4993" w:history="1">
        <w:r>
          <w:rPr>
            <w:color w:val="0000FF"/>
          </w:rPr>
          <w:t>условие (М.4)</w:t>
        </w:r>
      </w:hyperlink>
      <w:r>
        <w:t xml:space="preserve"> не соблюдается, значение </w:t>
      </w:r>
      <w:r>
        <w:rPr>
          <w:i/>
        </w:rPr>
        <w:t>M</w:t>
      </w:r>
      <w:r>
        <w:rPr>
          <w:i/>
          <w:vertAlign w:val="subscript"/>
        </w:rPr>
        <w:t>ult</w:t>
      </w:r>
      <w:r>
        <w:t xml:space="preserve"> определяют по </w:t>
      </w:r>
      <w:hyperlink w:anchor="P2016" w:history="1">
        <w:r>
          <w:rPr>
            <w:color w:val="0000FF"/>
          </w:rPr>
          <w:t>формуле (8.7)</w:t>
        </w:r>
      </w:hyperlink>
      <w:r>
        <w:t xml:space="preserve">, принимая высоту сжатой зоны из совместного решения </w:t>
      </w:r>
      <w:hyperlink w:anchor="P4978" w:history="1">
        <w:r>
          <w:rPr>
            <w:color w:val="0000FF"/>
          </w:rPr>
          <w:t>уравнения (М.3)</w:t>
        </w:r>
      </w:hyperlink>
      <w:r>
        <w:t xml:space="preserve"> с учетом ограничения </w:t>
      </w:r>
      <w:r w:rsidRPr="00503895">
        <w:rPr>
          <w:position w:val="-8"/>
        </w:rPr>
        <w:pict>
          <v:shape id="_x0000_i1824" style="width:66.05pt;height:19.8pt" coordsize="" o:spt="100" adj="0,,0" path="" filled="f" stroked="f">
            <v:stroke joinstyle="miter"/>
            <v:imagedata r:id="rId975" o:title="base_44_25375_33567"/>
            <v:formulas/>
            <v:path o:connecttype="segments"/>
          </v:shape>
        </w:pict>
      </w:r>
      <w:r>
        <w:t xml:space="preserve"> и </w:t>
      </w:r>
      <w:hyperlink w:anchor="P4999" w:history="1">
        <w:r>
          <w:rPr>
            <w:color w:val="0000FF"/>
          </w:rPr>
          <w:t>уравнения (М.5)</w:t>
        </w:r>
      </w:hyperlink>
    </w:p>
    <w:p w:rsidR="00600D44" w:rsidRDefault="00600D44">
      <w:pPr>
        <w:pStyle w:val="ConsPlusNormal"/>
        <w:ind w:firstLine="540"/>
        <w:jc w:val="both"/>
      </w:pPr>
    </w:p>
    <w:p w:rsidR="00600D44" w:rsidRDefault="00600D44">
      <w:pPr>
        <w:pStyle w:val="ConsPlusNormal"/>
        <w:jc w:val="center"/>
      </w:pPr>
      <w:bookmarkStart w:id="308" w:name="P4999"/>
      <w:bookmarkEnd w:id="308"/>
      <w:r w:rsidRPr="00503895">
        <w:rPr>
          <w:position w:val="-13"/>
        </w:rPr>
        <w:pict>
          <v:shape id="_x0000_i1825" style="width:298.3pt;height:24.55pt" coordsize="" o:spt="100" adj="0,,0" path="" filled="f" stroked="f">
            <v:stroke joinstyle="miter"/>
            <v:imagedata r:id="rId976" o:title="base_44_25375_33568"/>
            <v:formulas/>
            <v:path o:connecttype="segments"/>
          </v:shape>
        </w:pict>
      </w:r>
      <w:r>
        <w:t>. (М.5)</w:t>
      </w:r>
    </w:p>
    <w:p w:rsidR="00600D44" w:rsidRDefault="00600D44">
      <w:pPr>
        <w:pStyle w:val="ConsPlusNormal"/>
        <w:ind w:firstLine="540"/>
        <w:jc w:val="both"/>
      </w:pPr>
    </w:p>
    <w:p w:rsidR="00600D44" w:rsidRDefault="00600D44">
      <w:pPr>
        <w:pStyle w:val="ConsPlusNormal"/>
        <w:ind w:firstLine="540"/>
        <w:jc w:val="both"/>
      </w:pPr>
      <w:r>
        <w:t xml:space="preserve">М.4 Допускается расчет по прочности нормальных сечений изгибаемых элементов конструкций без сцепления арматуры с бетоном производить согласно </w:t>
      </w:r>
      <w:hyperlink w:anchor="P1949" w:history="1">
        <w:r>
          <w:rPr>
            <w:color w:val="0000FF"/>
          </w:rPr>
          <w:t>подразделу 8.1</w:t>
        </w:r>
      </w:hyperlink>
      <w:r>
        <w:t xml:space="preserve"> как внецентренно сжатых элементов, определяя внутренние усилия в сечении с учетом только ненапрягаемой арматуры и принимая усилие от предварительного натяжения арматуры как внешнюю сжимающую продольную силу, определяемую по формуле</w:t>
      </w:r>
    </w:p>
    <w:p w:rsidR="00600D44" w:rsidRDefault="00600D44">
      <w:pPr>
        <w:pStyle w:val="ConsPlusNormal"/>
        <w:ind w:firstLine="540"/>
        <w:jc w:val="both"/>
      </w:pPr>
    </w:p>
    <w:p w:rsidR="00600D44" w:rsidRDefault="00600D44">
      <w:pPr>
        <w:pStyle w:val="ConsPlusNormal"/>
        <w:jc w:val="center"/>
      </w:pPr>
      <w:bookmarkStart w:id="309" w:name="P5003"/>
      <w:bookmarkEnd w:id="309"/>
      <w:r w:rsidRPr="00503895">
        <w:rPr>
          <w:position w:val="-10"/>
        </w:rPr>
        <w:pict>
          <v:shape id="_x0000_i1826" style="width:93.75pt;height:20.95pt" coordsize="" o:spt="100" adj="0,,0" path="" filled="f" stroked="f">
            <v:stroke joinstyle="miter"/>
            <v:imagedata r:id="rId977" o:title="base_44_25375_33569"/>
            <v:formulas/>
            <v:path o:connecttype="segments"/>
          </v:shape>
        </w:pict>
      </w:r>
      <w:r>
        <w:t>. (М.6)</w:t>
      </w:r>
    </w:p>
    <w:p w:rsidR="00600D44" w:rsidRDefault="00600D44">
      <w:pPr>
        <w:pStyle w:val="ConsPlusNormal"/>
        <w:ind w:firstLine="540"/>
        <w:jc w:val="both"/>
      </w:pPr>
    </w:p>
    <w:p w:rsidR="00600D44" w:rsidRDefault="00600D44">
      <w:pPr>
        <w:pStyle w:val="ConsPlusNormal"/>
        <w:ind w:firstLine="540"/>
        <w:jc w:val="both"/>
      </w:pPr>
      <w:r>
        <w:t xml:space="preserve">Значение </w:t>
      </w:r>
      <w:r w:rsidRPr="00503895">
        <w:rPr>
          <w:position w:val="-8"/>
        </w:rPr>
        <w:pict>
          <v:shape id="_x0000_i1827" style="width:16.6pt;height:19.8pt" coordsize="" o:spt="100" adj="0,,0" path="" filled="f" stroked="f">
            <v:stroke joinstyle="miter"/>
            <v:imagedata r:id="rId978" o:title="base_44_25375_33570"/>
            <v:formulas/>
            <v:path o:connecttype="segments"/>
          </v:shape>
        </w:pict>
      </w:r>
      <w:r>
        <w:t xml:space="preserve"> в </w:t>
      </w:r>
      <w:hyperlink w:anchor="P5003" w:history="1">
        <w:r>
          <w:rPr>
            <w:color w:val="0000FF"/>
          </w:rPr>
          <w:t>формуле (М.6)</w:t>
        </w:r>
      </w:hyperlink>
      <w:r>
        <w:t xml:space="preserve"> допускается принимать равным</w:t>
      </w:r>
    </w:p>
    <w:p w:rsidR="00600D44" w:rsidRDefault="00600D44">
      <w:pPr>
        <w:pStyle w:val="ConsPlusNormal"/>
        <w:ind w:firstLine="540"/>
        <w:jc w:val="both"/>
      </w:pPr>
    </w:p>
    <w:p w:rsidR="00600D44" w:rsidRDefault="00600D44">
      <w:pPr>
        <w:pStyle w:val="ConsPlusNormal"/>
        <w:jc w:val="center"/>
      </w:pPr>
      <w:r w:rsidRPr="00503895">
        <w:rPr>
          <w:position w:val="-10"/>
        </w:rPr>
        <w:pict>
          <v:shape id="_x0000_i1828" style="width:77.95pt;height:20.95pt" coordsize="" o:spt="100" adj="0,,0" path="" filled="f" stroked="f">
            <v:stroke joinstyle="miter"/>
            <v:imagedata r:id="rId979" o:title="base_44_25375_33571"/>
            <v:formulas/>
            <v:path o:connecttype="segments"/>
          </v:shape>
        </w:pict>
      </w:r>
      <w:r>
        <w:t>, (М.7)</w:t>
      </w:r>
    </w:p>
    <w:p w:rsidR="00600D44" w:rsidRDefault="00600D44">
      <w:pPr>
        <w:pStyle w:val="ConsPlusNormal"/>
        <w:ind w:firstLine="540"/>
        <w:jc w:val="both"/>
      </w:pPr>
    </w:p>
    <w:p w:rsidR="00600D44" w:rsidRDefault="00600D44">
      <w:pPr>
        <w:pStyle w:val="ConsPlusNormal"/>
        <w:ind w:firstLine="540"/>
        <w:jc w:val="both"/>
      </w:pPr>
      <w:r>
        <w:t xml:space="preserve">где </w:t>
      </w:r>
      <w:r w:rsidRPr="00503895">
        <w:rPr>
          <w:position w:val="-10"/>
        </w:rPr>
        <w:pict>
          <v:shape id="_x0000_i1829" style="width:19.8pt;height:20.95pt" coordsize="" o:spt="100" adj="0,,0" path="" filled="f" stroked="f">
            <v:stroke joinstyle="miter"/>
            <v:imagedata r:id="rId980" o:title="base_44_25375_33572"/>
            <v:formulas/>
            <v:path o:connecttype="segments"/>
          </v:shape>
        </w:pict>
      </w:r>
      <w:r>
        <w:t xml:space="preserve"> - см. </w:t>
      </w:r>
      <w:hyperlink w:anchor="P4978" w:history="1">
        <w:r>
          <w:rPr>
            <w:color w:val="0000FF"/>
          </w:rPr>
          <w:t>формулу (М.3)</w:t>
        </w:r>
      </w:hyperlink>
      <w:r>
        <w:t>, МПа.</w:t>
      </w:r>
    </w:p>
    <w:p w:rsidR="00600D44" w:rsidRDefault="00600D44">
      <w:pPr>
        <w:pStyle w:val="ConsPlusNormal"/>
        <w:spacing w:before="220"/>
        <w:ind w:firstLine="540"/>
        <w:jc w:val="both"/>
      </w:pPr>
      <w:r>
        <w:t xml:space="preserve">М.5 Расчет по прочности нормальных сечений изгибаемых элементов без сцепления арматуры с бетоном в стадии предварительного обжатия следует производить по </w:t>
      </w:r>
      <w:hyperlink w:anchor="P3512" w:history="1">
        <w:r>
          <w:rPr>
            <w:color w:val="0000FF"/>
          </w:rPr>
          <w:t>9.2.10</w:t>
        </w:r>
      </w:hyperlink>
      <w:r>
        <w:t>.</w:t>
      </w:r>
    </w:p>
    <w:p w:rsidR="00600D44" w:rsidRDefault="00600D44">
      <w:pPr>
        <w:pStyle w:val="ConsPlusNormal"/>
        <w:jc w:val="both"/>
      </w:pPr>
    </w:p>
    <w:p w:rsidR="00600D44" w:rsidRDefault="00600D44">
      <w:pPr>
        <w:pStyle w:val="ConsPlusNormal"/>
        <w:jc w:val="both"/>
      </w:pPr>
    </w:p>
    <w:p w:rsidR="00600D44" w:rsidRDefault="00600D44">
      <w:pPr>
        <w:pStyle w:val="ConsPlusNormal"/>
        <w:pBdr>
          <w:top w:val="single" w:sz="6" w:space="0" w:color="auto"/>
        </w:pBdr>
        <w:spacing w:before="100" w:after="100"/>
        <w:jc w:val="both"/>
        <w:rPr>
          <w:sz w:val="2"/>
          <w:szCs w:val="2"/>
        </w:rPr>
      </w:pPr>
    </w:p>
    <w:p w:rsidR="00506A32" w:rsidRDefault="00506A32">
      <w:bookmarkStart w:id="310" w:name="_GoBack"/>
      <w:bookmarkEnd w:id="310"/>
    </w:p>
    <w:sectPr w:rsidR="00506A32" w:rsidSect="00503895">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D44"/>
    <w:rsid w:val="00506A32"/>
    <w:rsid w:val="00600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0D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00D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00D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00D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00D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00D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00D4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00D4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0D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00D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00D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00D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00D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00D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00D4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00D4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39DCB54EBBB499109B886B149D02064D7EF16F3641983094514E1F7CBA78C636F69EAD8D88EA8A7362BFB60C06F0C9D0E08E60041EA75cB67G" TargetMode="External"/><Relationship Id="rId671" Type="http://schemas.openxmlformats.org/officeDocument/2006/relationships/image" Target="media/image513.png"/><Relationship Id="rId769" Type="http://schemas.openxmlformats.org/officeDocument/2006/relationships/hyperlink" Target="consultantplus://offline/ref=439DCB54EBBB499109B886B149D02064D4ED15FD611983094514E1F7CBA78C716F31E6D8D190ABA5237DAA26c964G" TargetMode="External"/><Relationship Id="rId976" Type="http://schemas.openxmlformats.org/officeDocument/2006/relationships/image" Target="media/image722.wmf"/><Relationship Id="rId21" Type="http://schemas.openxmlformats.org/officeDocument/2006/relationships/hyperlink" Target="consultantplus://offline/ref=439DCB54EBBB499109B886B149D02064D4E31FFD671983094514E1F7CBA78C716F31E6D8D190ABA5237DAA26c964G" TargetMode="External"/><Relationship Id="rId324" Type="http://schemas.openxmlformats.org/officeDocument/2006/relationships/image" Target="media/image187.wmf"/><Relationship Id="rId531" Type="http://schemas.openxmlformats.org/officeDocument/2006/relationships/image" Target="media/image385.wmf"/><Relationship Id="rId629" Type="http://schemas.openxmlformats.org/officeDocument/2006/relationships/image" Target="media/image473.wmf"/><Relationship Id="rId170" Type="http://schemas.openxmlformats.org/officeDocument/2006/relationships/image" Target="media/image47.wmf"/><Relationship Id="rId836" Type="http://schemas.openxmlformats.org/officeDocument/2006/relationships/image" Target="media/image602.wmf"/><Relationship Id="rId268" Type="http://schemas.openxmlformats.org/officeDocument/2006/relationships/image" Target="media/image131.wmf"/><Relationship Id="rId475" Type="http://schemas.openxmlformats.org/officeDocument/2006/relationships/image" Target="media/image334.wmf"/><Relationship Id="rId682" Type="http://schemas.openxmlformats.org/officeDocument/2006/relationships/hyperlink" Target="consultantplus://offline/ref=439DCB54EBBB499109B899A44CD02064D6EF11F36115DE034D4DEDF5CCA8D3746820E6D9D88EABA43E74FE75D13701941916E1195DE877B4cD60G" TargetMode="External"/><Relationship Id="rId903" Type="http://schemas.openxmlformats.org/officeDocument/2006/relationships/image" Target="media/image669.wmf"/><Relationship Id="rId32" Type="http://schemas.openxmlformats.org/officeDocument/2006/relationships/hyperlink" Target="consultantplus://offline/ref=439DCB54EBBB499109B886B149D02064D4ED13FF621983094514E1F7CBA78C716F31E6D8D190ABA5237DAA26c964G" TargetMode="External"/><Relationship Id="rId128" Type="http://schemas.openxmlformats.org/officeDocument/2006/relationships/image" Target="media/image6.wmf"/><Relationship Id="rId335" Type="http://schemas.openxmlformats.org/officeDocument/2006/relationships/image" Target="media/image198.wmf"/><Relationship Id="rId542" Type="http://schemas.openxmlformats.org/officeDocument/2006/relationships/image" Target="media/image396.wmf"/><Relationship Id="rId181" Type="http://schemas.openxmlformats.org/officeDocument/2006/relationships/image" Target="media/image57.wmf"/><Relationship Id="rId402" Type="http://schemas.openxmlformats.org/officeDocument/2006/relationships/image" Target="media/image265.wmf"/><Relationship Id="rId847" Type="http://schemas.openxmlformats.org/officeDocument/2006/relationships/image" Target="media/image613.wmf"/><Relationship Id="rId279" Type="http://schemas.openxmlformats.org/officeDocument/2006/relationships/image" Target="media/image142.wmf"/><Relationship Id="rId486" Type="http://schemas.openxmlformats.org/officeDocument/2006/relationships/image" Target="media/image345.wmf"/><Relationship Id="rId693" Type="http://schemas.openxmlformats.org/officeDocument/2006/relationships/hyperlink" Target="consultantplus://offline/ref=439DCB54EBBB499109B886B149D02064D7E910F2661983094514E1F7CBA78C716F31E6D8D190ABA5237DAA26c964G" TargetMode="External"/><Relationship Id="rId707" Type="http://schemas.openxmlformats.org/officeDocument/2006/relationships/image" Target="media/image538.wmf"/><Relationship Id="rId914" Type="http://schemas.openxmlformats.org/officeDocument/2006/relationships/image" Target="media/image679.wmf"/><Relationship Id="rId43" Type="http://schemas.openxmlformats.org/officeDocument/2006/relationships/hyperlink" Target="consultantplus://offline/ref=439DCB54EBBB499109B886B149D02064D4EC16F9661983094514E1F7CBA78C716F31E6D8D190ABA5237DAA26c964G" TargetMode="External"/><Relationship Id="rId139" Type="http://schemas.openxmlformats.org/officeDocument/2006/relationships/image" Target="media/image17.wmf"/><Relationship Id="rId346" Type="http://schemas.openxmlformats.org/officeDocument/2006/relationships/image" Target="media/image209.wmf"/><Relationship Id="rId553" Type="http://schemas.openxmlformats.org/officeDocument/2006/relationships/image" Target="media/image405.wmf"/><Relationship Id="rId760" Type="http://schemas.openxmlformats.org/officeDocument/2006/relationships/hyperlink" Target="consultantplus://offline/ref=439DCB54EBBB499109B899A44CD02064D6EF11F36115DE034D4DEDF5CCA8D3746820E6D9D88EABA43E74FE75D13701941916E1195DE877B4cD60G" TargetMode="External"/><Relationship Id="rId192" Type="http://schemas.openxmlformats.org/officeDocument/2006/relationships/image" Target="media/image68.wmf"/><Relationship Id="rId206" Type="http://schemas.openxmlformats.org/officeDocument/2006/relationships/image" Target="media/image82.wmf"/><Relationship Id="rId413" Type="http://schemas.openxmlformats.org/officeDocument/2006/relationships/image" Target="media/image275.wmf"/><Relationship Id="rId858" Type="http://schemas.openxmlformats.org/officeDocument/2006/relationships/image" Target="media/image624.png"/><Relationship Id="rId497" Type="http://schemas.openxmlformats.org/officeDocument/2006/relationships/image" Target="media/image356.wmf"/><Relationship Id="rId620" Type="http://schemas.openxmlformats.org/officeDocument/2006/relationships/hyperlink" Target="consultantplus://offline/ref=439DCB54EBBB499109B886B149D02064D7EF16F3641983094514E1F7CBA78C636F69EAD8D88DA8A7362BFB60C06F0C9D0E08E60041EA75cB67G" TargetMode="External"/><Relationship Id="rId718" Type="http://schemas.openxmlformats.org/officeDocument/2006/relationships/image" Target="media/image549.wmf"/><Relationship Id="rId925" Type="http://schemas.openxmlformats.org/officeDocument/2006/relationships/image" Target="media/image687.wmf"/><Relationship Id="rId357" Type="http://schemas.openxmlformats.org/officeDocument/2006/relationships/image" Target="media/image220.wmf"/><Relationship Id="rId54" Type="http://schemas.openxmlformats.org/officeDocument/2006/relationships/hyperlink" Target="consultantplus://offline/ref=439DCB54EBBB499109B886B149D02064D7E816FF671983094514E1F7CBA78C716F31E6D8D190ABA5237DAA26c964G" TargetMode="External"/><Relationship Id="rId217" Type="http://schemas.openxmlformats.org/officeDocument/2006/relationships/hyperlink" Target="consultantplus://offline/ref=439DCB54EBBB499109B886B149D02064D7EF16F3641983094514E1F7CBA78C636F69EAD8D88CAAAA362BFB60C06F0C9D0E08E60041EA75cB67G" TargetMode="External"/><Relationship Id="rId564" Type="http://schemas.openxmlformats.org/officeDocument/2006/relationships/image" Target="media/image416.wmf"/><Relationship Id="rId771" Type="http://schemas.openxmlformats.org/officeDocument/2006/relationships/hyperlink" Target="consultantplus://offline/ref=439DCB54EBBB499109B899A44CD02064D4EE1FFC601BDE034D4DEDF5CCA8D3747A20BED5D887B5A23A61A82497c663G" TargetMode="External"/><Relationship Id="rId869" Type="http://schemas.openxmlformats.org/officeDocument/2006/relationships/image" Target="media/image635.wmf"/><Relationship Id="rId424" Type="http://schemas.openxmlformats.org/officeDocument/2006/relationships/image" Target="media/image286.wmf"/><Relationship Id="rId631" Type="http://schemas.openxmlformats.org/officeDocument/2006/relationships/image" Target="media/image474.png"/><Relationship Id="rId729" Type="http://schemas.openxmlformats.org/officeDocument/2006/relationships/image" Target="media/image559.wmf"/><Relationship Id="rId270" Type="http://schemas.openxmlformats.org/officeDocument/2006/relationships/image" Target="media/image133.wmf"/><Relationship Id="rId936" Type="http://schemas.openxmlformats.org/officeDocument/2006/relationships/image" Target="media/image697.wmf"/><Relationship Id="rId65" Type="http://schemas.openxmlformats.org/officeDocument/2006/relationships/hyperlink" Target="consultantplus://offline/ref=439DCB54EBBB499109B886B149D02064D7EF16F9661983094514E1F7CBA78C716F31E6D8D190ABA5237DAA26c964G" TargetMode="External"/><Relationship Id="rId130" Type="http://schemas.openxmlformats.org/officeDocument/2006/relationships/image" Target="media/image8.wmf"/><Relationship Id="rId368" Type="http://schemas.openxmlformats.org/officeDocument/2006/relationships/image" Target="media/image231.wmf"/><Relationship Id="rId575" Type="http://schemas.openxmlformats.org/officeDocument/2006/relationships/image" Target="media/image425.wmf"/><Relationship Id="rId782" Type="http://schemas.openxmlformats.org/officeDocument/2006/relationships/hyperlink" Target="consultantplus://offline/ref=439DCB54EBBB499109B886B149D02064D7EA11F9621983094514E1F7CBA78C716F31E6D8D190ABA5237DAA26c964G" TargetMode="External"/><Relationship Id="rId228" Type="http://schemas.openxmlformats.org/officeDocument/2006/relationships/image" Target="media/image96.wmf"/><Relationship Id="rId435" Type="http://schemas.openxmlformats.org/officeDocument/2006/relationships/image" Target="media/image295.wmf"/><Relationship Id="rId642" Type="http://schemas.openxmlformats.org/officeDocument/2006/relationships/image" Target="media/image485.wmf"/><Relationship Id="rId281" Type="http://schemas.openxmlformats.org/officeDocument/2006/relationships/image" Target="media/image144.wmf"/><Relationship Id="rId502" Type="http://schemas.openxmlformats.org/officeDocument/2006/relationships/image" Target="media/image361.wmf"/><Relationship Id="rId947" Type="http://schemas.openxmlformats.org/officeDocument/2006/relationships/hyperlink" Target="consultantplus://offline/ref=439DCB54EBBB499109B886B149D02064D7E810FE621983094514E1F7CBA78C716F31E6D8D190ABA5237DAA26c964G" TargetMode="External"/><Relationship Id="rId76" Type="http://schemas.openxmlformats.org/officeDocument/2006/relationships/hyperlink" Target="consultantplus://offline/ref=439DCB54EBBB499109B886B149D02064D7EF16F3641983094514E1F7CBA78C636F69EAD8D88EA9A1362BFB60C06F0C9D0E08E60041EA75cB67G" TargetMode="External"/><Relationship Id="rId141" Type="http://schemas.openxmlformats.org/officeDocument/2006/relationships/image" Target="media/image19.wmf"/><Relationship Id="rId379" Type="http://schemas.openxmlformats.org/officeDocument/2006/relationships/image" Target="media/image242.wmf"/><Relationship Id="rId586" Type="http://schemas.openxmlformats.org/officeDocument/2006/relationships/image" Target="media/image433.wmf"/><Relationship Id="rId793" Type="http://schemas.openxmlformats.org/officeDocument/2006/relationships/hyperlink" Target="consultantplus://offline/ref=439DCB54EBBB499109B886B149D02064D3EA16F26A4489011C18E3F0C4F889647E69EBD1C68EACBC3F7FA8c265G" TargetMode="External"/><Relationship Id="rId807" Type="http://schemas.openxmlformats.org/officeDocument/2006/relationships/image" Target="media/image577.wmf"/><Relationship Id="rId7" Type="http://schemas.openxmlformats.org/officeDocument/2006/relationships/hyperlink" Target="consultantplus://offline/ref=439DCB54EBBB499109B886B149D02064D7EF16F3641983094514E1F7CBA78C636F69EAD8D88EABAB362BFB60C06F0C9D0E08E60041EA75cB67G" TargetMode="External"/><Relationship Id="rId239" Type="http://schemas.openxmlformats.org/officeDocument/2006/relationships/hyperlink" Target="consultantplus://offline/ref=439DCB54EBBB499109B899A44CD02064D4EE1FFC601BDE034D4DEDF5CCA8D3747A20BED5D887B5A23A61A82497c663G" TargetMode="External"/><Relationship Id="rId446" Type="http://schemas.openxmlformats.org/officeDocument/2006/relationships/image" Target="media/image306.wmf"/><Relationship Id="rId653" Type="http://schemas.openxmlformats.org/officeDocument/2006/relationships/image" Target="media/image496.wmf"/><Relationship Id="rId292" Type="http://schemas.openxmlformats.org/officeDocument/2006/relationships/image" Target="media/image155.wmf"/><Relationship Id="rId306" Type="http://schemas.openxmlformats.org/officeDocument/2006/relationships/image" Target="media/image169.jpeg"/><Relationship Id="rId860" Type="http://schemas.openxmlformats.org/officeDocument/2006/relationships/image" Target="media/image626.wmf"/><Relationship Id="rId958" Type="http://schemas.openxmlformats.org/officeDocument/2006/relationships/image" Target="media/image705.wmf"/><Relationship Id="rId87" Type="http://schemas.openxmlformats.org/officeDocument/2006/relationships/hyperlink" Target="consultantplus://offline/ref=439DCB54EBBB499109B886B149D02064D7EF16F3641983094514E1F7CBA78C636F69EAD8D88EAAA0362BFB60C06F0C9D0E08E60041EA75cB67G" TargetMode="External"/><Relationship Id="rId513" Type="http://schemas.openxmlformats.org/officeDocument/2006/relationships/hyperlink" Target="consultantplus://offline/ref=439DCB54EBBB499109B899A44CD02064D4EE1FFC601BDE034D4DEDF5CCA8D3747A20BED5D887B5A23A61A82497c663G" TargetMode="External"/><Relationship Id="rId597" Type="http://schemas.openxmlformats.org/officeDocument/2006/relationships/image" Target="media/image444.wmf"/><Relationship Id="rId720" Type="http://schemas.openxmlformats.org/officeDocument/2006/relationships/image" Target="media/image551.wmf"/><Relationship Id="rId818" Type="http://schemas.openxmlformats.org/officeDocument/2006/relationships/image" Target="media/image588.wmf"/><Relationship Id="rId152" Type="http://schemas.openxmlformats.org/officeDocument/2006/relationships/image" Target="media/image30.wmf"/><Relationship Id="rId457" Type="http://schemas.openxmlformats.org/officeDocument/2006/relationships/image" Target="media/image317.wmf"/><Relationship Id="rId664" Type="http://schemas.openxmlformats.org/officeDocument/2006/relationships/image" Target="media/image506.wmf"/><Relationship Id="rId871" Type="http://schemas.openxmlformats.org/officeDocument/2006/relationships/image" Target="media/image637.wmf"/><Relationship Id="rId969" Type="http://schemas.openxmlformats.org/officeDocument/2006/relationships/image" Target="media/image715.wmf"/><Relationship Id="rId14" Type="http://schemas.openxmlformats.org/officeDocument/2006/relationships/hyperlink" Target="consultantplus://offline/ref=439DCB54EBBB499109B899A44CD02064D4EE1FFC601BDE034D4DEDF5CCA8D3747A20BED5D887B5A23A61A82497c663G" TargetMode="External"/><Relationship Id="rId317" Type="http://schemas.openxmlformats.org/officeDocument/2006/relationships/image" Target="media/image180.wmf"/><Relationship Id="rId524" Type="http://schemas.openxmlformats.org/officeDocument/2006/relationships/image" Target="media/image379.wmf"/><Relationship Id="rId731" Type="http://schemas.openxmlformats.org/officeDocument/2006/relationships/image" Target="media/image561.wmf"/><Relationship Id="rId98" Type="http://schemas.openxmlformats.org/officeDocument/2006/relationships/hyperlink" Target="consultantplus://offline/ref=439DCB54EBBB499109B886B149D02064D7E91FFB641983094514E1F7CBA78C716F31E6D8D190ABA5237DAA26c964G" TargetMode="External"/><Relationship Id="rId163" Type="http://schemas.openxmlformats.org/officeDocument/2006/relationships/image" Target="media/image40.wmf"/><Relationship Id="rId370" Type="http://schemas.openxmlformats.org/officeDocument/2006/relationships/image" Target="media/image233.wmf"/><Relationship Id="rId829" Type="http://schemas.openxmlformats.org/officeDocument/2006/relationships/hyperlink" Target="consultantplus://offline/ref=439DCB54EBBB499109B886B149D02064D7EF16FF611983094514E1F7CBA78C716F31E6D8D190ABA5237DAA26c964G" TargetMode="External"/><Relationship Id="rId230" Type="http://schemas.openxmlformats.org/officeDocument/2006/relationships/image" Target="media/image98.jpeg"/><Relationship Id="rId468" Type="http://schemas.openxmlformats.org/officeDocument/2006/relationships/image" Target="media/image328.wmf"/><Relationship Id="rId675" Type="http://schemas.openxmlformats.org/officeDocument/2006/relationships/image" Target="media/image517.wmf"/><Relationship Id="rId882" Type="http://schemas.openxmlformats.org/officeDocument/2006/relationships/image" Target="media/image648.wmf"/><Relationship Id="rId25" Type="http://schemas.openxmlformats.org/officeDocument/2006/relationships/hyperlink" Target="consultantplus://offline/ref=439DCB54EBBB499109B886B149D02064D4EE11FE671983094514E1F7CBA78C716F31E6D8D190ABA5237DAA26c964G" TargetMode="External"/><Relationship Id="rId328" Type="http://schemas.openxmlformats.org/officeDocument/2006/relationships/image" Target="media/image191.wmf"/><Relationship Id="rId535" Type="http://schemas.openxmlformats.org/officeDocument/2006/relationships/image" Target="media/image389.wmf"/><Relationship Id="rId742" Type="http://schemas.openxmlformats.org/officeDocument/2006/relationships/image" Target="media/image571.wmf"/><Relationship Id="rId174" Type="http://schemas.openxmlformats.org/officeDocument/2006/relationships/image" Target="media/image50.wmf"/><Relationship Id="rId381" Type="http://schemas.openxmlformats.org/officeDocument/2006/relationships/image" Target="media/image244.wmf"/><Relationship Id="rId602" Type="http://schemas.openxmlformats.org/officeDocument/2006/relationships/image" Target="media/image448.wmf"/><Relationship Id="rId241" Type="http://schemas.openxmlformats.org/officeDocument/2006/relationships/image" Target="media/image107.jpeg"/><Relationship Id="rId479" Type="http://schemas.openxmlformats.org/officeDocument/2006/relationships/image" Target="media/image338.wmf"/><Relationship Id="rId686" Type="http://schemas.openxmlformats.org/officeDocument/2006/relationships/hyperlink" Target="consultantplus://offline/ref=439DCB54EBBB499109B886B149D02064D7EF16F3641983094514E1F7CBA78C636F69EAD8D88DAFA1362BFB60C06F0C9D0E08E60041EA75cB67G" TargetMode="External"/><Relationship Id="rId893" Type="http://schemas.openxmlformats.org/officeDocument/2006/relationships/image" Target="media/image659.wmf"/><Relationship Id="rId907" Type="http://schemas.openxmlformats.org/officeDocument/2006/relationships/image" Target="media/image672.wmf"/><Relationship Id="rId36" Type="http://schemas.openxmlformats.org/officeDocument/2006/relationships/hyperlink" Target="consultantplus://offline/ref=439DCB54EBBB499109B886B149D02064D3EA16F26A4489011C18E3F0C4F889647E69EBD1C68EACBC3F7FA8c265G" TargetMode="External"/><Relationship Id="rId339" Type="http://schemas.openxmlformats.org/officeDocument/2006/relationships/image" Target="media/image202.wmf"/><Relationship Id="rId546" Type="http://schemas.openxmlformats.org/officeDocument/2006/relationships/image" Target="media/image400.wmf"/><Relationship Id="rId753" Type="http://schemas.openxmlformats.org/officeDocument/2006/relationships/hyperlink" Target="consultantplus://offline/ref=439DCB54EBBB499109B886B149D02064D4E211FF601983094514E1F7CBA78C716F31E6D8D190ABA5237DAA26c964G" TargetMode="External"/><Relationship Id="rId101" Type="http://schemas.openxmlformats.org/officeDocument/2006/relationships/hyperlink" Target="consultantplus://offline/ref=439DCB54EBBB499109B899A44CD02064D4EE1FFC601BDE034D4DEDF5CCA8D3747A20BED5D887B5A23A61A82497c663G" TargetMode="External"/><Relationship Id="rId185" Type="http://schemas.openxmlformats.org/officeDocument/2006/relationships/image" Target="media/image61.wmf"/><Relationship Id="rId406" Type="http://schemas.openxmlformats.org/officeDocument/2006/relationships/image" Target="media/image269.wmf"/><Relationship Id="rId960" Type="http://schemas.openxmlformats.org/officeDocument/2006/relationships/image" Target="media/image707.png"/><Relationship Id="rId392" Type="http://schemas.openxmlformats.org/officeDocument/2006/relationships/image" Target="media/image255.wmf"/><Relationship Id="rId613" Type="http://schemas.openxmlformats.org/officeDocument/2006/relationships/image" Target="media/image458.wmf"/><Relationship Id="rId697" Type="http://schemas.openxmlformats.org/officeDocument/2006/relationships/image" Target="media/image533.wmf"/><Relationship Id="rId820" Type="http://schemas.openxmlformats.org/officeDocument/2006/relationships/image" Target="media/image590.wmf"/><Relationship Id="rId918" Type="http://schemas.openxmlformats.org/officeDocument/2006/relationships/hyperlink" Target="consultantplus://offline/ref=439DCB54EBBB499109B886B149D02064D7EF16F3641983094514E1F7CBA78C636F69EAD8D88AAEA4362BFB60C06F0C9D0E08E60041EA75cB67G" TargetMode="External"/><Relationship Id="rId252" Type="http://schemas.openxmlformats.org/officeDocument/2006/relationships/image" Target="media/image118.wmf"/><Relationship Id="rId47" Type="http://schemas.openxmlformats.org/officeDocument/2006/relationships/hyperlink" Target="consultantplus://offline/ref=439DCB54EBBB499109B886B149D02064D4ED13FB631983094514E1F7CBA78C716F31E6D8D190ABA5237DAA26c964G" TargetMode="External"/><Relationship Id="rId112" Type="http://schemas.openxmlformats.org/officeDocument/2006/relationships/hyperlink" Target="consultantplus://offline/ref=439DCB54EBBB499109B886B149D02064D7EF16F3641983094514E1F7CBA78C636F69EAD8D88EA9AA362BFB60C06F0C9D0E08E60041EA75cB67G" TargetMode="External"/><Relationship Id="rId557" Type="http://schemas.openxmlformats.org/officeDocument/2006/relationships/image" Target="media/image409.wmf"/><Relationship Id="rId764" Type="http://schemas.openxmlformats.org/officeDocument/2006/relationships/hyperlink" Target="consultantplus://offline/ref=439DCB54EBBB499109B886B149D02064D7E810FE621983094514E1F7CBA78C716F31E6D8D190ABA5237DAA26c964G" TargetMode="External"/><Relationship Id="rId971" Type="http://schemas.openxmlformats.org/officeDocument/2006/relationships/image" Target="media/image717.wmf"/><Relationship Id="rId196" Type="http://schemas.openxmlformats.org/officeDocument/2006/relationships/image" Target="media/image72.wmf"/><Relationship Id="rId417" Type="http://schemas.openxmlformats.org/officeDocument/2006/relationships/image" Target="media/image279.wmf"/><Relationship Id="rId624" Type="http://schemas.openxmlformats.org/officeDocument/2006/relationships/image" Target="media/image468.wmf"/><Relationship Id="rId831" Type="http://schemas.openxmlformats.org/officeDocument/2006/relationships/hyperlink" Target="consultantplus://offline/ref=439DCB54EBBB499109B886B149D02064D4E211FB641983094514E1F7CBA78C716F31E6D8D190ABA5237DAA26c964G" TargetMode="External"/><Relationship Id="rId263" Type="http://schemas.openxmlformats.org/officeDocument/2006/relationships/hyperlink" Target="consultantplus://offline/ref=439DCB54EBBB499109B886B149D02064D7EF16F3641983094514E1F7CBA78C636F69EAD8D88CA9A6362BFB60C06F0C9D0E08E60041EA75cB67G" TargetMode="External"/><Relationship Id="rId470" Type="http://schemas.openxmlformats.org/officeDocument/2006/relationships/image" Target="media/image330.wmf"/><Relationship Id="rId929" Type="http://schemas.openxmlformats.org/officeDocument/2006/relationships/hyperlink" Target="consultantplus://offline/ref=439DCB54EBBB499109B886B149D02064D7EF16F3641983094514E1F7CBA78C636F69EAD8D88AADA3362BFB60C06F0C9D0E08E60041EA75cB67G" TargetMode="External"/><Relationship Id="rId58" Type="http://schemas.openxmlformats.org/officeDocument/2006/relationships/hyperlink" Target="consultantplus://offline/ref=439DCB54EBBB499109B886B149D02064D4E217F3681983094514E1F7CBA78C716F31E6D8D190ABA5237DAA26c964G" TargetMode="External"/><Relationship Id="rId123" Type="http://schemas.openxmlformats.org/officeDocument/2006/relationships/hyperlink" Target="consultantplus://offline/ref=439DCB54EBBB499109B886B149D02064D7EF16F3641983094514E1F7CBA78C636F69EAD8D88EAEA6362BFB60C06F0C9D0E08E60041EA75cB67G" TargetMode="External"/><Relationship Id="rId330" Type="http://schemas.openxmlformats.org/officeDocument/2006/relationships/image" Target="media/image193.wmf"/><Relationship Id="rId568" Type="http://schemas.openxmlformats.org/officeDocument/2006/relationships/image" Target="media/image419.wmf"/><Relationship Id="rId733" Type="http://schemas.openxmlformats.org/officeDocument/2006/relationships/hyperlink" Target="consultantplus://offline/ref=439DCB54EBBB499109B886B149D02064D7EF16F3641983094514E1F7CBA78C636F69EAD8D88AA8A4362BFB60C06F0C9D0E08E60041EA75cB67G" TargetMode="External"/><Relationship Id="rId775" Type="http://schemas.openxmlformats.org/officeDocument/2006/relationships/hyperlink" Target="consultantplus://offline/ref=439DCB54EBBB499109B886B149D02064D2EA1EF0374E8158101AE4FF9BFD9C752664E2C6D889B5A03D7DcA6BG" TargetMode="External"/><Relationship Id="rId940" Type="http://schemas.openxmlformats.org/officeDocument/2006/relationships/hyperlink" Target="consultantplus://offline/ref=439DCB54EBBB499109B886B149D02064D4E214FB621983094514E1F7CBA78C716F31E6D8D190ABA5237DAA26c964G" TargetMode="External"/><Relationship Id="rId982" Type="http://schemas.openxmlformats.org/officeDocument/2006/relationships/theme" Target="theme/theme1.xml"/><Relationship Id="rId165" Type="http://schemas.openxmlformats.org/officeDocument/2006/relationships/image" Target="media/image42.wmf"/><Relationship Id="rId372" Type="http://schemas.openxmlformats.org/officeDocument/2006/relationships/image" Target="media/image235.wmf"/><Relationship Id="rId428" Type="http://schemas.openxmlformats.org/officeDocument/2006/relationships/image" Target="media/image290.wmf"/><Relationship Id="rId635" Type="http://schemas.openxmlformats.org/officeDocument/2006/relationships/image" Target="media/image478.wmf"/><Relationship Id="rId677" Type="http://schemas.openxmlformats.org/officeDocument/2006/relationships/image" Target="media/image519.wmf"/><Relationship Id="rId800" Type="http://schemas.openxmlformats.org/officeDocument/2006/relationships/hyperlink" Target="consultantplus://offline/ref=439DCB54EBBB499109B886B149D02064DDED13F0374E8158101AE4FF9BFD9C752664E2C6D889B5A03D7DcA6BG" TargetMode="External"/><Relationship Id="rId842" Type="http://schemas.openxmlformats.org/officeDocument/2006/relationships/image" Target="media/image608.wmf"/><Relationship Id="rId232" Type="http://schemas.openxmlformats.org/officeDocument/2006/relationships/image" Target="media/image100.wmf"/><Relationship Id="rId274" Type="http://schemas.openxmlformats.org/officeDocument/2006/relationships/image" Target="media/image137.wmf"/><Relationship Id="rId481" Type="http://schemas.openxmlformats.org/officeDocument/2006/relationships/image" Target="media/image340.wmf"/><Relationship Id="rId702" Type="http://schemas.openxmlformats.org/officeDocument/2006/relationships/image" Target="media/image536.wmf"/><Relationship Id="rId884" Type="http://schemas.openxmlformats.org/officeDocument/2006/relationships/image" Target="media/image650.wmf"/><Relationship Id="rId27" Type="http://schemas.openxmlformats.org/officeDocument/2006/relationships/hyperlink" Target="consultantplus://offline/ref=439DCB54EBBB499109B886B149D02064D4EB15F8611983094514E1F7CBA78C716F31E6D8D190ABA5237DAA26c964G" TargetMode="External"/><Relationship Id="rId69" Type="http://schemas.openxmlformats.org/officeDocument/2006/relationships/hyperlink" Target="consultantplus://offline/ref=439DCB54EBBB499109B886B149D02064D7EA11F9621983094514E1F7CBA78C716F31E6D8D190ABA5237DAA26c964G" TargetMode="External"/><Relationship Id="rId134" Type="http://schemas.openxmlformats.org/officeDocument/2006/relationships/image" Target="media/image12.wmf"/><Relationship Id="rId537" Type="http://schemas.openxmlformats.org/officeDocument/2006/relationships/image" Target="media/image391.wmf"/><Relationship Id="rId579" Type="http://schemas.openxmlformats.org/officeDocument/2006/relationships/image" Target="media/image427.wmf"/><Relationship Id="rId744" Type="http://schemas.openxmlformats.org/officeDocument/2006/relationships/image" Target="media/image573.png"/><Relationship Id="rId786" Type="http://schemas.openxmlformats.org/officeDocument/2006/relationships/hyperlink" Target="consultantplus://offline/ref=439DCB54EBBB499109B886B149D02064D4ED16F2601983094514E1F7CBA78C716F31E6D8D190ABA5237DAA26c964G" TargetMode="External"/><Relationship Id="rId951" Type="http://schemas.openxmlformats.org/officeDocument/2006/relationships/hyperlink" Target="consultantplus://offline/ref=439DCB54EBBB499109B886B149D02064D0EA15FA6A4489011C18E3F0C4F889647E69EBD1C68EACBC3F7FA8c265G" TargetMode="External"/><Relationship Id="rId80" Type="http://schemas.openxmlformats.org/officeDocument/2006/relationships/hyperlink" Target="consultantplus://offline/ref=439DCB54EBBB499109B886B149D02064D7E912FC661983094514E1F7CBA78C716F31E6D8D190ABA5237DAA26c964G" TargetMode="External"/><Relationship Id="rId176" Type="http://schemas.openxmlformats.org/officeDocument/2006/relationships/image" Target="media/image52.wmf"/><Relationship Id="rId341" Type="http://schemas.openxmlformats.org/officeDocument/2006/relationships/image" Target="media/image204.wmf"/><Relationship Id="rId383" Type="http://schemas.openxmlformats.org/officeDocument/2006/relationships/image" Target="media/image246.wmf"/><Relationship Id="rId439" Type="http://schemas.openxmlformats.org/officeDocument/2006/relationships/image" Target="media/image299.wmf"/><Relationship Id="rId590" Type="http://schemas.openxmlformats.org/officeDocument/2006/relationships/image" Target="media/image437.wmf"/><Relationship Id="rId604" Type="http://schemas.openxmlformats.org/officeDocument/2006/relationships/hyperlink" Target="consultantplus://offline/ref=439DCB54EBBB499109B886B149D02064D7EF16F3641983094514E1F7CBA78C636F69EAD8D88DA8A1362BFB60C06F0C9D0E08E60041EA75cB67G" TargetMode="External"/><Relationship Id="rId646" Type="http://schemas.openxmlformats.org/officeDocument/2006/relationships/image" Target="media/image489.png"/><Relationship Id="rId811" Type="http://schemas.openxmlformats.org/officeDocument/2006/relationships/image" Target="media/image581.wmf"/><Relationship Id="rId201" Type="http://schemas.openxmlformats.org/officeDocument/2006/relationships/image" Target="media/image77.wmf"/><Relationship Id="rId243" Type="http://schemas.openxmlformats.org/officeDocument/2006/relationships/image" Target="media/image109.wmf"/><Relationship Id="rId285" Type="http://schemas.openxmlformats.org/officeDocument/2006/relationships/image" Target="media/image148.wmf"/><Relationship Id="rId450" Type="http://schemas.openxmlformats.org/officeDocument/2006/relationships/image" Target="media/image310.wmf"/><Relationship Id="rId506" Type="http://schemas.openxmlformats.org/officeDocument/2006/relationships/image" Target="media/image365.wmf"/><Relationship Id="rId688" Type="http://schemas.openxmlformats.org/officeDocument/2006/relationships/image" Target="media/image525.wmf"/><Relationship Id="rId853" Type="http://schemas.openxmlformats.org/officeDocument/2006/relationships/image" Target="media/image619.wmf"/><Relationship Id="rId895" Type="http://schemas.openxmlformats.org/officeDocument/2006/relationships/image" Target="media/image661.png"/><Relationship Id="rId909" Type="http://schemas.openxmlformats.org/officeDocument/2006/relationships/image" Target="media/image674.wmf"/><Relationship Id="rId38" Type="http://schemas.openxmlformats.org/officeDocument/2006/relationships/hyperlink" Target="consultantplus://offline/ref=439DCB54EBBB499109B886B149D02064D1EA1EFD6A4489011C18E3F0C4F889647E69EBD1C68EACBC3F7FA8c265G" TargetMode="External"/><Relationship Id="rId103" Type="http://schemas.openxmlformats.org/officeDocument/2006/relationships/hyperlink" Target="consultantplus://offline/ref=439DCB54EBBB499109B886B149D02064D4E211FB641983094514E1F7CBA78C716F31E6D8D190ABA5237DAA26c964G" TargetMode="External"/><Relationship Id="rId310" Type="http://schemas.openxmlformats.org/officeDocument/2006/relationships/image" Target="media/image173.wmf"/><Relationship Id="rId492" Type="http://schemas.openxmlformats.org/officeDocument/2006/relationships/image" Target="media/image351.wmf"/><Relationship Id="rId548" Type="http://schemas.openxmlformats.org/officeDocument/2006/relationships/image" Target="media/image402.wmf"/><Relationship Id="rId713" Type="http://schemas.openxmlformats.org/officeDocument/2006/relationships/image" Target="media/image544.wmf"/><Relationship Id="rId755" Type="http://schemas.openxmlformats.org/officeDocument/2006/relationships/hyperlink" Target="consultantplus://offline/ref=439DCB54EBBB499109B886B149D02064D7EC12FC611983094514E1F7CBA78C716F31E6D8D190ABA5237DAA26c964G" TargetMode="External"/><Relationship Id="rId797" Type="http://schemas.openxmlformats.org/officeDocument/2006/relationships/hyperlink" Target="consultantplus://offline/ref=439DCB54EBBB499109B886B149D02064D7E810FE621983094514E1F7CBA78C716F31E6D8D190ABA5237DAA26c964G" TargetMode="External"/><Relationship Id="rId920" Type="http://schemas.openxmlformats.org/officeDocument/2006/relationships/image" Target="media/image684.wmf"/><Relationship Id="rId962" Type="http://schemas.openxmlformats.org/officeDocument/2006/relationships/image" Target="media/image708.wmf"/><Relationship Id="rId91" Type="http://schemas.openxmlformats.org/officeDocument/2006/relationships/hyperlink" Target="consultantplus://offline/ref=439DCB54EBBB499109B899A44CD02064D6EF11F36115DE034D4DEDF5CCA8D3746820E6D9D88EABA43E74FE75D13701941916E1195DE877B4cD60G" TargetMode="External"/><Relationship Id="rId145" Type="http://schemas.openxmlformats.org/officeDocument/2006/relationships/image" Target="media/image23.wmf"/><Relationship Id="rId187" Type="http://schemas.openxmlformats.org/officeDocument/2006/relationships/image" Target="media/image63.wmf"/><Relationship Id="rId352" Type="http://schemas.openxmlformats.org/officeDocument/2006/relationships/image" Target="media/image215.wmf"/><Relationship Id="rId394" Type="http://schemas.openxmlformats.org/officeDocument/2006/relationships/image" Target="media/image257.wmf"/><Relationship Id="rId408" Type="http://schemas.openxmlformats.org/officeDocument/2006/relationships/image" Target="media/image271.png"/><Relationship Id="rId615" Type="http://schemas.openxmlformats.org/officeDocument/2006/relationships/image" Target="media/image460.wmf"/><Relationship Id="rId822" Type="http://schemas.openxmlformats.org/officeDocument/2006/relationships/image" Target="media/image592.wmf"/><Relationship Id="rId212" Type="http://schemas.openxmlformats.org/officeDocument/2006/relationships/hyperlink" Target="consultantplus://offline/ref=439DCB54EBBB499109B886B149D02064D7EF16F3641983094514E1F7CBA78C636F69EAD8D88EACA2362BFB60C06F0C9D0E08E60041EA75cB67G" TargetMode="External"/><Relationship Id="rId254" Type="http://schemas.openxmlformats.org/officeDocument/2006/relationships/image" Target="media/image120.wmf"/><Relationship Id="rId657" Type="http://schemas.openxmlformats.org/officeDocument/2006/relationships/image" Target="media/image499.wmf"/><Relationship Id="rId699" Type="http://schemas.openxmlformats.org/officeDocument/2006/relationships/image" Target="media/image535.wmf"/><Relationship Id="rId864" Type="http://schemas.openxmlformats.org/officeDocument/2006/relationships/image" Target="media/image630.wmf"/><Relationship Id="rId49" Type="http://schemas.openxmlformats.org/officeDocument/2006/relationships/hyperlink" Target="consultantplus://offline/ref=439DCB54EBBB499109B886B149D02064D4E815F86A4489011C18E3F0C4F889647E69EBD1C68EACBC3F7FA8c265G" TargetMode="External"/><Relationship Id="rId114" Type="http://schemas.openxmlformats.org/officeDocument/2006/relationships/hyperlink" Target="consultantplus://offline/ref=439DCB54EBBB499109B899A44CD02064D4EE1FFC601BDE034D4DEDF5CCA8D3747A20BED5D887B5A23A61A82497c663G" TargetMode="External"/><Relationship Id="rId296" Type="http://schemas.openxmlformats.org/officeDocument/2006/relationships/image" Target="media/image159.wmf"/><Relationship Id="rId461" Type="http://schemas.openxmlformats.org/officeDocument/2006/relationships/image" Target="media/image321.wmf"/><Relationship Id="rId517" Type="http://schemas.openxmlformats.org/officeDocument/2006/relationships/hyperlink" Target="consultantplus://offline/ref=439DCB54EBBB499109B886B149D02064D7EF16F3641983094514E1F7CBA78C636F69EAD8D88CAEA1362BFB60C06F0C9D0E08E60041EA75cB67G" TargetMode="External"/><Relationship Id="rId559" Type="http://schemas.openxmlformats.org/officeDocument/2006/relationships/image" Target="media/image411.wmf"/><Relationship Id="rId724" Type="http://schemas.openxmlformats.org/officeDocument/2006/relationships/image" Target="media/image554.wmf"/><Relationship Id="rId766" Type="http://schemas.openxmlformats.org/officeDocument/2006/relationships/hyperlink" Target="consultantplus://offline/ref=439DCB54EBBB499109B899A44CD02064D6EF11F36115DE034D4DEDF5CCA8D3746820E6D9D88EABA43E74FE75D13701941916E1195DE877B4cD60G" TargetMode="External"/><Relationship Id="rId931" Type="http://schemas.openxmlformats.org/officeDocument/2006/relationships/image" Target="media/image692.wmf"/><Relationship Id="rId60" Type="http://schemas.openxmlformats.org/officeDocument/2006/relationships/hyperlink" Target="consultantplus://offline/ref=439DCB54EBBB499109B886B149D02064D7EF14FA661983094514E1F7CBA78C716F31E6D8D190ABA5237DAA26c964G" TargetMode="External"/><Relationship Id="rId156" Type="http://schemas.openxmlformats.org/officeDocument/2006/relationships/image" Target="media/image34.wmf"/><Relationship Id="rId198" Type="http://schemas.openxmlformats.org/officeDocument/2006/relationships/image" Target="media/image74.wmf"/><Relationship Id="rId321" Type="http://schemas.openxmlformats.org/officeDocument/2006/relationships/image" Target="media/image184.wmf"/><Relationship Id="rId363" Type="http://schemas.openxmlformats.org/officeDocument/2006/relationships/image" Target="media/image226.wmf"/><Relationship Id="rId419" Type="http://schemas.openxmlformats.org/officeDocument/2006/relationships/image" Target="media/image281.wmf"/><Relationship Id="rId570" Type="http://schemas.openxmlformats.org/officeDocument/2006/relationships/image" Target="media/image421.wmf"/><Relationship Id="rId626" Type="http://schemas.openxmlformats.org/officeDocument/2006/relationships/image" Target="media/image470.wmf"/><Relationship Id="rId973" Type="http://schemas.openxmlformats.org/officeDocument/2006/relationships/image" Target="media/image719.wmf"/><Relationship Id="rId223" Type="http://schemas.openxmlformats.org/officeDocument/2006/relationships/image" Target="media/image91.wmf"/><Relationship Id="rId430" Type="http://schemas.openxmlformats.org/officeDocument/2006/relationships/hyperlink" Target="consultantplus://offline/ref=439DCB54EBBB499109B886B149D02064D7EF16F3641983094514E1F7CBA78C636F69EAD8D88CAFA5362BFB60C06F0C9D0E08E60041EA75cB67G" TargetMode="External"/><Relationship Id="rId668" Type="http://schemas.openxmlformats.org/officeDocument/2006/relationships/image" Target="media/image510.wmf"/><Relationship Id="rId833" Type="http://schemas.openxmlformats.org/officeDocument/2006/relationships/image" Target="media/image599.wmf"/><Relationship Id="rId875" Type="http://schemas.openxmlformats.org/officeDocument/2006/relationships/image" Target="media/image641.wmf"/><Relationship Id="rId18" Type="http://schemas.openxmlformats.org/officeDocument/2006/relationships/hyperlink" Target="consultantplus://offline/ref=439DCB54EBBB499109B886B149D02064DCE212FC6A4489011C18E3F0C4F889647E69EBD1C68EACBC3F7FA8c265G" TargetMode="External"/><Relationship Id="rId265" Type="http://schemas.openxmlformats.org/officeDocument/2006/relationships/image" Target="media/image128.wmf"/><Relationship Id="rId472" Type="http://schemas.openxmlformats.org/officeDocument/2006/relationships/hyperlink" Target="consultantplus://offline/ref=439DCB54EBBB499109B886B149D02064D7E910F2661983094514E1F7CBA78C716F31E6D8D190ABA5237DAA26c964G" TargetMode="External"/><Relationship Id="rId528" Type="http://schemas.openxmlformats.org/officeDocument/2006/relationships/hyperlink" Target="consultantplus://offline/ref=439DCB54EBBB499109B886B149D02064D7EF16F3641983094514E1F7CBA78C636F69EAD8D88CAEA7362BFB60C06F0C9D0E08E60041EA75cB67G" TargetMode="External"/><Relationship Id="rId735" Type="http://schemas.openxmlformats.org/officeDocument/2006/relationships/image" Target="media/image564.wmf"/><Relationship Id="rId900" Type="http://schemas.openxmlformats.org/officeDocument/2006/relationships/image" Target="media/image666.wmf"/><Relationship Id="rId942" Type="http://schemas.openxmlformats.org/officeDocument/2006/relationships/image" Target="media/image700.wmf"/><Relationship Id="rId125" Type="http://schemas.openxmlformats.org/officeDocument/2006/relationships/hyperlink" Target="consultantplus://offline/ref=439DCB54EBBB499109B886B149D02064D7EF13FE671983094514E1F7CBA78C716F31E6D8D190ABA5237DAA26c964G" TargetMode="External"/><Relationship Id="rId167" Type="http://schemas.openxmlformats.org/officeDocument/2006/relationships/image" Target="media/image44.wmf"/><Relationship Id="rId332" Type="http://schemas.openxmlformats.org/officeDocument/2006/relationships/image" Target="media/image195.wmf"/><Relationship Id="rId374" Type="http://schemas.openxmlformats.org/officeDocument/2006/relationships/image" Target="media/image237.wmf"/><Relationship Id="rId581" Type="http://schemas.openxmlformats.org/officeDocument/2006/relationships/image" Target="media/image429.wmf"/><Relationship Id="rId777" Type="http://schemas.openxmlformats.org/officeDocument/2006/relationships/hyperlink" Target="consultantplus://offline/ref=439DCB54EBBB499109B899A44CD02064D4EE1FFC601BDE034D4DEDF5CCA8D3747A20BED5D887B5A23A61A82497c663G" TargetMode="External"/><Relationship Id="rId71" Type="http://schemas.openxmlformats.org/officeDocument/2006/relationships/hyperlink" Target="consultantplus://offline/ref=439DCB54EBBB499109B886B149D02064D7EF16F3641983094514E1F7CBA78C636F69EAD8D88EA9A0362BFB60C06F0C9D0E08E60041EA75cB67G" TargetMode="External"/><Relationship Id="rId234" Type="http://schemas.openxmlformats.org/officeDocument/2006/relationships/image" Target="media/image102.wmf"/><Relationship Id="rId637" Type="http://schemas.openxmlformats.org/officeDocument/2006/relationships/image" Target="media/image480.wmf"/><Relationship Id="rId679" Type="http://schemas.openxmlformats.org/officeDocument/2006/relationships/image" Target="media/image521.wmf"/><Relationship Id="rId802" Type="http://schemas.openxmlformats.org/officeDocument/2006/relationships/hyperlink" Target="consultantplus://offline/ref=439DCB54EBBB499109B886B149D02064D7E91EF9651983094514E1F7CBA78C716F31E6D8D190ABA5237DAA26c964G" TargetMode="External"/><Relationship Id="rId844" Type="http://schemas.openxmlformats.org/officeDocument/2006/relationships/image" Target="media/image610.wmf"/><Relationship Id="rId886" Type="http://schemas.openxmlformats.org/officeDocument/2006/relationships/image" Target="media/image652.wmf"/><Relationship Id="rId2" Type="http://schemas.microsoft.com/office/2007/relationships/stylesWithEffects" Target="stylesWithEffects.xml"/><Relationship Id="rId29" Type="http://schemas.openxmlformats.org/officeDocument/2006/relationships/hyperlink" Target="consultantplus://offline/ref=439DCB54EBBB499109B886B149D02064D0EA15FA6A4489011C18E3F0C4F889647E69EBD1C68EACBC3F7FA8c265G" TargetMode="External"/><Relationship Id="rId276" Type="http://schemas.openxmlformats.org/officeDocument/2006/relationships/image" Target="media/image139.wmf"/><Relationship Id="rId441" Type="http://schemas.openxmlformats.org/officeDocument/2006/relationships/image" Target="media/image301.wmf"/><Relationship Id="rId483" Type="http://schemas.openxmlformats.org/officeDocument/2006/relationships/image" Target="media/image342.wmf"/><Relationship Id="rId539" Type="http://schemas.openxmlformats.org/officeDocument/2006/relationships/image" Target="media/image393.wmf"/><Relationship Id="rId690" Type="http://schemas.openxmlformats.org/officeDocument/2006/relationships/image" Target="media/image527.wmf"/><Relationship Id="rId704" Type="http://schemas.openxmlformats.org/officeDocument/2006/relationships/hyperlink" Target="consultantplus://offline/ref=439DCB54EBBB499109B886B149D02064D7EF13FE671983094514E1F7CBA78C716F31E6D8D190ABA5237DAA26c964G" TargetMode="External"/><Relationship Id="rId746" Type="http://schemas.openxmlformats.org/officeDocument/2006/relationships/image" Target="media/image575.png"/><Relationship Id="rId911" Type="http://schemas.openxmlformats.org/officeDocument/2006/relationships/image" Target="media/image676.wmf"/><Relationship Id="rId40" Type="http://schemas.openxmlformats.org/officeDocument/2006/relationships/hyperlink" Target="consultantplus://offline/ref=439DCB54EBBB499109B886B149D02064D7E91EFC651983094514E1F7CBA78C716F31E6D8D190ABA5237DAA26c964G" TargetMode="External"/><Relationship Id="rId136" Type="http://schemas.openxmlformats.org/officeDocument/2006/relationships/image" Target="media/image14.wmf"/><Relationship Id="rId178" Type="http://schemas.openxmlformats.org/officeDocument/2006/relationships/image" Target="media/image54.wmf"/><Relationship Id="rId301" Type="http://schemas.openxmlformats.org/officeDocument/2006/relationships/image" Target="media/image164.wmf"/><Relationship Id="rId343" Type="http://schemas.openxmlformats.org/officeDocument/2006/relationships/image" Target="media/image206.wmf"/><Relationship Id="rId550" Type="http://schemas.openxmlformats.org/officeDocument/2006/relationships/hyperlink" Target="consultantplus://offline/ref=439DCB54EBBB499109B886B149D02064D7E91FFC641983094514E1F7CBA78C716F31E6D8D190ABA5237DAA26c964G" TargetMode="External"/><Relationship Id="rId788" Type="http://schemas.openxmlformats.org/officeDocument/2006/relationships/hyperlink" Target="consultantplus://offline/ref=439DCB54EBBB499109B886B149D02064D4ED10F2681983094514E1F7CBA78C716F31E6D8D190ABA5237DAA26c964G" TargetMode="External"/><Relationship Id="rId953" Type="http://schemas.openxmlformats.org/officeDocument/2006/relationships/hyperlink" Target="consultantplus://offline/ref=439DCB54EBBB499109B886B149D02064D4EA10FE641983094514E1F7CBA78C716F31E6D8D190ABA5237DAA26c964G" TargetMode="External"/><Relationship Id="rId82" Type="http://schemas.openxmlformats.org/officeDocument/2006/relationships/hyperlink" Target="consultantplus://offline/ref=439DCB54EBBB499109B886B149D02064D7E816FD671983094514E1F7CBA78C716F31E6D8D190ABA5237DAA26c964G" TargetMode="External"/><Relationship Id="rId203" Type="http://schemas.openxmlformats.org/officeDocument/2006/relationships/image" Target="media/image79.wmf"/><Relationship Id="rId385" Type="http://schemas.openxmlformats.org/officeDocument/2006/relationships/image" Target="media/image248.wmf"/><Relationship Id="rId592" Type="http://schemas.openxmlformats.org/officeDocument/2006/relationships/image" Target="media/image439.wmf"/><Relationship Id="rId606" Type="http://schemas.openxmlformats.org/officeDocument/2006/relationships/image" Target="media/image451.wmf"/><Relationship Id="rId648" Type="http://schemas.openxmlformats.org/officeDocument/2006/relationships/image" Target="media/image491.wmf"/><Relationship Id="rId813" Type="http://schemas.openxmlformats.org/officeDocument/2006/relationships/image" Target="media/image583.wmf"/><Relationship Id="rId855" Type="http://schemas.openxmlformats.org/officeDocument/2006/relationships/image" Target="media/image621.wmf"/><Relationship Id="rId245" Type="http://schemas.openxmlformats.org/officeDocument/2006/relationships/image" Target="media/image111.wmf"/><Relationship Id="rId287" Type="http://schemas.openxmlformats.org/officeDocument/2006/relationships/image" Target="media/image150.wmf"/><Relationship Id="rId410" Type="http://schemas.openxmlformats.org/officeDocument/2006/relationships/image" Target="media/image273.wmf"/><Relationship Id="rId452" Type="http://schemas.openxmlformats.org/officeDocument/2006/relationships/image" Target="media/image312.png"/><Relationship Id="rId494" Type="http://schemas.openxmlformats.org/officeDocument/2006/relationships/image" Target="media/image353.wmf"/><Relationship Id="rId508" Type="http://schemas.openxmlformats.org/officeDocument/2006/relationships/image" Target="media/image367.wmf"/><Relationship Id="rId715" Type="http://schemas.openxmlformats.org/officeDocument/2006/relationships/image" Target="media/image546.wmf"/><Relationship Id="rId897" Type="http://schemas.openxmlformats.org/officeDocument/2006/relationships/image" Target="media/image663.png"/><Relationship Id="rId922" Type="http://schemas.openxmlformats.org/officeDocument/2006/relationships/hyperlink" Target="consultantplus://offline/ref=439DCB54EBBB499109B886B149D02064D7EF16F3641983094514E1F7CBA78C636F69EAD8D88AAEAB362BFB60C06F0C9D0E08E60041EA75cB67G" TargetMode="External"/><Relationship Id="rId105" Type="http://schemas.openxmlformats.org/officeDocument/2006/relationships/hyperlink" Target="consultantplus://offline/ref=439DCB54EBBB499109B886B149D02064D7E912F3661983094514E1F7CBA78C716F31E6D8D190ABA5237DAA26c964G" TargetMode="External"/><Relationship Id="rId147" Type="http://schemas.openxmlformats.org/officeDocument/2006/relationships/image" Target="media/image25.wmf"/><Relationship Id="rId312" Type="http://schemas.openxmlformats.org/officeDocument/2006/relationships/image" Target="media/image175.wmf"/><Relationship Id="rId354" Type="http://schemas.openxmlformats.org/officeDocument/2006/relationships/image" Target="media/image217.wmf"/><Relationship Id="rId757" Type="http://schemas.openxmlformats.org/officeDocument/2006/relationships/hyperlink" Target="consultantplus://offline/ref=439DCB54EBBB499109B886B149D02064D4E31FF3601983094514E1F7CBA78C716F31E6D8D190ABA5237DAA26c964G" TargetMode="External"/><Relationship Id="rId799" Type="http://schemas.openxmlformats.org/officeDocument/2006/relationships/hyperlink" Target="consultantplus://offline/ref=439DCB54EBBB499109B886B149D02064D7ED11F0374E8158101AE4FF9BFD9C752664E2C6D889B5A03D7DcA6BG" TargetMode="External"/><Relationship Id="rId964" Type="http://schemas.openxmlformats.org/officeDocument/2006/relationships/image" Target="media/image710.wmf"/><Relationship Id="rId51" Type="http://schemas.openxmlformats.org/officeDocument/2006/relationships/hyperlink" Target="consultantplus://offline/ref=439DCB54EBBB499109B886B149D02064D7EA11FC681983094514E1F7CBA78C716F31E6D8D190ABA5237DAA26c964G" TargetMode="External"/><Relationship Id="rId93" Type="http://schemas.openxmlformats.org/officeDocument/2006/relationships/hyperlink" Target="consultantplus://offline/ref=439DCB54EBBB499109B886B149D02064D4E217F3681983094514E1F7CBA78C716F31E6D8D190ABA5237DAA26c964G" TargetMode="External"/><Relationship Id="rId189" Type="http://schemas.openxmlformats.org/officeDocument/2006/relationships/image" Target="media/image65.wmf"/><Relationship Id="rId396" Type="http://schemas.openxmlformats.org/officeDocument/2006/relationships/image" Target="media/image259.wmf"/><Relationship Id="rId561" Type="http://schemas.openxmlformats.org/officeDocument/2006/relationships/image" Target="media/image413.wmf"/><Relationship Id="rId617" Type="http://schemas.openxmlformats.org/officeDocument/2006/relationships/image" Target="media/image462.wmf"/><Relationship Id="rId659" Type="http://schemas.openxmlformats.org/officeDocument/2006/relationships/image" Target="media/image501.wmf"/><Relationship Id="rId824" Type="http://schemas.openxmlformats.org/officeDocument/2006/relationships/image" Target="media/image594.wmf"/><Relationship Id="rId866" Type="http://schemas.openxmlformats.org/officeDocument/2006/relationships/image" Target="media/image632.wmf"/><Relationship Id="rId214" Type="http://schemas.openxmlformats.org/officeDocument/2006/relationships/hyperlink" Target="consultantplus://offline/ref=439DCB54EBBB499109B886B149D02064D7E317F36A4489011C18E3F0C4F889647E69EBD1C68EACBC3F7FA8c265G" TargetMode="External"/><Relationship Id="rId256" Type="http://schemas.openxmlformats.org/officeDocument/2006/relationships/image" Target="media/image122.wmf"/><Relationship Id="rId298" Type="http://schemas.openxmlformats.org/officeDocument/2006/relationships/image" Target="media/image161.wmf"/><Relationship Id="rId421" Type="http://schemas.openxmlformats.org/officeDocument/2006/relationships/image" Target="media/image283.png"/><Relationship Id="rId463" Type="http://schemas.openxmlformats.org/officeDocument/2006/relationships/image" Target="media/image323.wmf"/><Relationship Id="rId519" Type="http://schemas.openxmlformats.org/officeDocument/2006/relationships/image" Target="media/image374.wmf"/><Relationship Id="rId670" Type="http://schemas.openxmlformats.org/officeDocument/2006/relationships/image" Target="media/image512.wmf"/><Relationship Id="rId116" Type="http://schemas.openxmlformats.org/officeDocument/2006/relationships/hyperlink" Target="consultantplus://offline/ref=439DCB54EBBB499109B886B149D02064D7EF16F3641983094514E1F7CBA78C636F69EAD8D88EA8A7362BFB60C06F0C9D0E08E60041EA75cB67G" TargetMode="External"/><Relationship Id="rId158" Type="http://schemas.openxmlformats.org/officeDocument/2006/relationships/image" Target="media/image36.wmf"/><Relationship Id="rId323" Type="http://schemas.openxmlformats.org/officeDocument/2006/relationships/image" Target="media/image186.wmf"/><Relationship Id="rId530" Type="http://schemas.openxmlformats.org/officeDocument/2006/relationships/image" Target="media/image384.wmf"/><Relationship Id="rId726" Type="http://schemas.openxmlformats.org/officeDocument/2006/relationships/image" Target="media/image556.wmf"/><Relationship Id="rId768" Type="http://schemas.openxmlformats.org/officeDocument/2006/relationships/hyperlink" Target="consultantplus://offline/ref=439DCB54EBBB499109B886B149D02064D7E91EFC651983094514E1F7CBA78C716F31E6D8D190ABA5237DAA26c964G" TargetMode="External"/><Relationship Id="rId933" Type="http://schemas.openxmlformats.org/officeDocument/2006/relationships/image" Target="media/image694.wmf"/><Relationship Id="rId975" Type="http://schemas.openxmlformats.org/officeDocument/2006/relationships/image" Target="media/image721.wmf"/><Relationship Id="rId20" Type="http://schemas.openxmlformats.org/officeDocument/2006/relationships/hyperlink" Target="consultantplus://offline/ref=439DCB54EBBB499109B886B149D02064D4E211FB641983094514E1F7CBA78C716F31E6D8D190ABA5237DAA26c964G" TargetMode="External"/><Relationship Id="rId62" Type="http://schemas.openxmlformats.org/officeDocument/2006/relationships/hyperlink" Target="consultantplus://offline/ref=439DCB54EBBB499109B886B149D02064D7EF16F3641983094514E1F7CBA78C636F69EAD8D88EA9A2362BFB60C06F0C9D0E08E60041EA75cB67G" TargetMode="External"/><Relationship Id="rId365" Type="http://schemas.openxmlformats.org/officeDocument/2006/relationships/image" Target="media/image228.wmf"/><Relationship Id="rId572" Type="http://schemas.openxmlformats.org/officeDocument/2006/relationships/image" Target="media/image423.wmf"/><Relationship Id="rId628" Type="http://schemas.openxmlformats.org/officeDocument/2006/relationships/image" Target="media/image472.wmf"/><Relationship Id="rId835" Type="http://schemas.openxmlformats.org/officeDocument/2006/relationships/image" Target="media/image601.wmf"/><Relationship Id="rId225" Type="http://schemas.openxmlformats.org/officeDocument/2006/relationships/image" Target="media/image93.wmf"/><Relationship Id="rId267" Type="http://schemas.openxmlformats.org/officeDocument/2006/relationships/image" Target="media/image130.wmf"/><Relationship Id="rId432" Type="http://schemas.openxmlformats.org/officeDocument/2006/relationships/image" Target="media/image292.wmf"/><Relationship Id="rId474" Type="http://schemas.openxmlformats.org/officeDocument/2006/relationships/image" Target="media/image333.wmf"/><Relationship Id="rId877" Type="http://schemas.openxmlformats.org/officeDocument/2006/relationships/image" Target="media/image643.wmf"/><Relationship Id="rId127" Type="http://schemas.openxmlformats.org/officeDocument/2006/relationships/image" Target="media/image5.wmf"/><Relationship Id="rId681" Type="http://schemas.openxmlformats.org/officeDocument/2006/relationships/hyperlink" Target="consultantplus://offline/ref=439DCB54EBBB499109B899A44CD02064D4EE1FFC601BDE034D4DEDF5CCA8D3747A20BED5D887B5A23A61A82497c663G" TargetMode="External"/><Relationship Id="rId737" Type="http://schemas.openxmlformats.org/officeDocument/2006/relationships/image" Target="media/image566.wmf"/><Relationship Id="rId779" Type="http://schemas.openxmlformats.org/officeDocument/2006/relationships/hyperlink" Target="consultantplus://offline/ref=439DCB54EBBB499109B899A44CD02064D4EE1FFC601BDE034D4DEDF5CCA8D3747A20BED5D887B5A23A61A82497c663G" TargetMode="External"/><Relationship Id="rId902" Type="http://schemas.openxmlformats.org/officeDocument/2006/relationships/image" Target="media/image668.wmf"/><Relationship Id="rId944" Type="http://schemas.openxmlformats.org/officeDocument/2006/relationships/hyperlink" Target="consultantplus://offline/ref=439DCB54EBBB499109B886B149D02064DCE212FC6A4489011C18E3F0C4F889647E69EBD1C68EACBC3F7FA8c265G" TargetMode="External"/><Relationship Id="rId31" Type="http://schemas.openxmlformats.org/officeDocument/2006/relationships/hyperlink" Target="consultantplus://offline/ref=439DCB54EBBB499109B886B149D02064DDED13F0374E8158101AE4FF9BFD9C752664E2C6D889B5A03D7DcA6BG" TargetMode="External"/><Relationship Id="rId73" Type="http://schemas.openxmlformats.org/officeDocument/2006/relationships/hyperlink" Target="consultantplus://offline/ref=439DCB54EBBB499109B886B149D02064D7E91EF9651983094514E1F7CBA78C716F31E6D8D190ABA5237DAA26c964G" TargetMode="External"/><Relationship Id="rId169" Type="http://schemas.openxmlformats.org/officeDocument/2006/relationships/image" Target="media/image46.wmf"/><Relationship Id="rId334" Type="http://schemas.openxmlformats.org/officeDocument/2006/relationships/image" Target="media/image197.wmf"/><Relationship Id="rId376" Type="http://schemas.openxmlformats.org/officeDocument/2006/relationships/image" Target="media/image239.wmf"/><Relationship Id="rId541" Type="http://schemas.openxmlformats.org/officeDocument/2006/relationships/image" Target="media/image395.wmf"/><Relationship Id="rId583" Type="http://schemas.openxmlformats.org/officeDocument/2006/relationships/image" Target="media/image430.wmf"/><Relationship Id="rId639" Type="http://schemas.openxmlformats.org/officeDocument/2006/relationships/image" Target="media/image482.wmf"/><Relationship Id="rId790" Type="http://schemas.openxmlformats.org/officeDocument/2006/relationships/hyperlink" Target="consultantplus://offline/ref=439DCB54EBBB499109B886B149D02064D4EF12FC611983094514E1F7CBA78C716F31E6D8D190ABA5237DAA26c964G" TargetMode="External"/><Relationship Id="rId804" Type="http://schemas.openxmlformats.org/officeDocument/2006/relationships/hyperlink" Target="consultantplus://offline/ref=439DCB54EBBB499109B899A44CD02064D4EE1FFC601BDE034D4DEDF5CCA8D3747A20BED5D887B5A23A61A82497c663G" TargetMode="External"/><Relationship Id="rId4" Type="http://schemas.openxmlformats.org/officeDocument/2006/relationships/webSettings" Target="webSettings.xml"/><Relationship Id="rId180" Type="http://schemas.openxmlformats.org/officeDocument/2006/relationships/image" Target="media/image56.wmf"/><Relationship Id="rId236" Type="http://schemas.openxmlformats.org/officeDocument/2006/relationships/image" Target="media/image104.wmf"/><Relationship Id="rId278" Type="http://schemas.openxmlformats.org/officeDocument/2006/relationships/image" Target="media/image141.wmf"/><Relationship Id="rId401" Type="http://schemas.openxmlformats.org/officeDocument/2006/relationships/image" Target="media/image264.wmf"/><Relationship Id="rId443" Type="http://schemas.openxmlformats.org/officeDocument/2006/relationships/image" Target="media/image303.wmf"/><Relationship Id="rId650" Type="http://schemas.openxmlformats.org/officeDocument/2006/relationships/image" Target="media/image493.wmf"/><Relationship Id="rId846" Type="http://schemas.openxmlformats.org/officeDocument/2006/relationships/image" Target="media/image612.wmf"/><Relationship Id="rId888" Type="http://schemas.openxmlformats.org/officeDocument/2006/relationships/image" Target="media/image654.wmf"/><Relationship Id="rId303" Type="http://schemas.openxmlformats.org/officeDocument/2006/relationships/image" Target="media/image166.jpeg"/><Relationship Id="rId485" Type="http://schemas.openxmlformats.org/officeDocument/2006/relationships/image" Target="media/image344.wmf"/><Relationship Id="rId692" Type="http://schemas.openxmlformats.org/officeDocument/2006/relationships/image" Target="media/image529.wmf"/><Relationship Id="rId706" Type="http://schemas.openxmlformats.org/officeDocument/2006/relationships/image" Target="media/image537.wmf"/><Relationship Id="rId748" Type="http://schemas.openxmlformats.org/officeDocument/2006/relationships/image" Target="media/image576.png"/><Relationship Id="rId913" Type="http://schemas.openxmlformats.org/officeDocument/2006/relationships/image" Target="media/image678.wmf"/><Relationship Id="rId955" Type="http://schemas.openxmlformats.org/officeDocument/2006/relationships/hyperlink" Target="consultantplus://offline/ref=439DCB54EBBB499109B886B149D02064D4E31FFD671983094514E1F7CBA78C716F31E6D8D190ABA5237DAA26c964G" TargetMode="External"/><Relationship Id="rId42" Type="http://schemas.openxmlformats.org/officeDocument/2006/relationships/hyperlink" Target="consultantplus://offline/ref=439DCB54EBBB499109B886B149D02064D4E312FF621983094514E1F7CBA78C716F31E6D8D190ABA5237DAA26c964G" TargetMode="External"/><Relationship Id="rId84" Type="http://schemas.openxmlformats.org/officeDocument/2006/relationships/hyperlink" Target="consultantplus://offline/ref=439DCB54EBBB499109B886B149D02064D7E813F8621983094514E1F7CBA78C716F31E6D8D190ABA5237DAA26c964G" TargetMode="External"/><Relationship Id="rId138" Type="http://schemas.openxmlformats.org/officeDocument/2006/relationships/image" Target="media/image16.wmf"/><Relationship Id="rId345" Type="http://schemas.openxmlformats.org/officeDocument/2006/relationships/image" Target="media/image208.wmf"/><Relationship Id="rId387" Type="http://schemas.openxmlformats.org/officeDocument/2006/relationships/image" Target="media/image250.wmf"/><Relationship Id="rId510" Type="http://schemas.openxmlformats.org/officeDocument/2006/relationships/image" Target="media/image369.wmf"/><Relationship Id="rId552" Type="http://schemas.openxmlformats.org/officeDocument/2006/relationships/image" Target="media/image404.wmf"/><Relationship Id="rId594" Type="http://schemas.openxmlformats.org/officeDocument/2006/relationships/image" Target="media/image441.wmf"/><Relationship Id="rId608" Type="http://schemas.openxmlformats.org/officeDocument/2006/relationships/image" Target="media/image453.wmf"/><Relationship Id="rId815" Type="http://schemas.openxmlformats.org/officeDocument/2006/relationships/image" Target="media/image585.wmf"/><Relationship Id="rId191" Type="http://schemas.openxmlformats.org/officeDocument/2006/relationships/image" Target="media/image67.wmf"/><Relationship Id="rId205" Type="http://schemas.openxmlformats.org/officeDocument/2006/relationships/image" Target="media/image81.wmf"/><Relationship Id="rId247" Type="http://schemas.openxmlformats.org/officeDocument/2006/relationships/image" Target="media/image113.wmf"/><Relationship Id="rId412" Type="http://schemas.openxmlformats.org/officeDocument/2006/relationships/image" Target="media/image274.wmf"/><Relationship Id="rId857" Type="http://schemas.openxmlformats.org/officeDocument/2006/relationships/image" Target="media/image623.wmf"/><Relationship Id="rId899" Type="http://schemas.openxmlformats.org/officeDocument/2006/relationships/image" Target="media/image665.wmf"/><Relationship Id="rId107" Type="http://schemas.openxmlformats.org/officeDocument/2006/relationships/hyperlink" Target="consultantplus://offline/ref=439DCB54EBBB499109B886B149D02064D7E912FC661983094514E1F7CBA78C716F31E6D8D190ABA5237DAA26c964G" TargetMode="External"/><Relationship Id="rId289" Type="http://schemas.openxmlformats.org/officeDocument/2006/relationships/image" Target="media/image152.wmf"/><Relationship Id="rId454" Type="http://schemas.openxmlformats.org/officeDocument/2006/relationships/image" Target="media/image314.wmf"/><Relationship Id="rId496" Type="http://schemas.openxmlformats.org/officeDocument/2006/relationships/image" Target="media/image355.wmf"/><Relationship Id="rId661" Type="http://schemas.openxmlformats.org/officeDocument/2006/relationships/image" Target="media/image503.wmf"/><Relationship Id="rId717" Type="http://schemas.openxmlformats.org/officeDocument/2006/relationships/image" Target="media/image548.wmf"/><Relationship Id="rId759" Type="http://schemas.openxmlformats.org/officeDocument/2006/relationships/hyperlink" Target="consultantplus://offline/ref=439DCB54EBBB499109B899A44CD02064D4EE1FFC601BDE034D4DEDF5CCA8D3747A20BED5D887B5A23A61A82497c663G" TargetMode="External"/><Relationship Id="rId924" Type="http://schemas.openxmlformats.org/officeDocument/2006/relationships/image" Target="media/image686.wmf"/><Relationship Id="rId966" Type="http://schemas.openxmlformats.org/officeDocument/2006/relationships/image" Target="media/image712.wmf"/><Relationship Id="rId11" Type="http://schemas.openxmlformats.org/officeDocument/2006/relationships/hyperlink" Target="consultantplus://offline/ref=439DCB54EBBB499109B899A44CD02064D6ED15FA6115DE034D4DEDF5CCA8D3747A20BED5D887B5A23A61A82497c663G" TargetMode="External"/><Relationship Id="rId53" Type="http://schemas.openxmlformats.org/officeDocument/2006/relationships/hyperlink" Target="consultantplus://offline/ref=439DCB54EBBB499109B886B149D02064D7EB16FD631983094514E1F7CBA78C716F31E6D8D190ABA5237DAA26c964G" TargetMode="External"/><Relationship Id="rId149" Type="http://schemas.openxmlformats.org/officeDocument/2006/relationships/image" Target="media/image27.wmf"/><Relationship Id="rId314" Type="http://schemas.openxmlformats.org/officeDocument/2006/relationships/image" Target="media/image177.wmf"/><Relationship Id="rId356" Type="http://schemas.openxmlformats.org/officeDocument/2006/relationships/image" Target="media/image219.wmf"/><Relationship Id="rId398" Type="http://schemas.openxmlformats.org/officeDocument/2006/relationships/image" Target="media/image261.wmf"/><Relationship Id="rId521" Type="http://schemas.openxmlformats.org/officeDocument/2006/relationships/image" Target="media/image376.wmf"/><Relationship Id="rId563" Type="http://schemas.openxmlformats.org/officeDocument/2006/relationships/image" Target="media/image415.wmf"/><Relationship Id="rId619" Type="http://schemas.openxmlformats.org/officeDocument/2006/relationships/image" Target="media/image464.wmf"/><Relationship Id="rId770" Type="http://schemas.openxmlformats.org/officeDocument/2006/relationships/hyperlink" Target="consultantplus://offline/ref=439DCB54EBBB499109B886B149D02064D7E810FE621983094514E1F7CBA78C716F31E6D8D190ABA5237DAA26c964G" TargetMode="External"/><Relationship Id="rId95" Type="http://schemas.openxmlformats.org/officeDocument/2006/relationships/hyperlink" Target="consultantplus://offline/ref=439DCB54EBBB499109B886B149D02064D7E910F2661983094514E1F7CBA78C716F31E6D8D190ABA5237DAA26c964G" TargetMode="External"/><Relationship Id="rId160" Type="http://schemas.openxmlformats.org/officeDocument/2006/relationships/image" Target="media/image37.wmf"/><Relationship Id="rId216" Type="http://schemas.openxmlformats.org/officeDocument/2006/relationships/image" Target="media/image86.wmf"/><Relationship Id="rId423" Type="http://schemas.openxmlformats.org/officeDocument/2006/relationships/image" Target="media/image285.wmf"/><Relationship Id="rId826" Type="http://schemas.openxmlformats.org/officeDocument/2006/relationships/image" Target="media/image596.wmf"/><Relationship Id="rId868" Type="http://schemas.openxmlformats.org/officeDocument/2006/relationships/image" Target="media/image634.wmf"/><Relationship Id="rId258" Type="http://schemas.openxmlformats.org/officeDocument/2006/relationships/image" Target="media/image124.wmf"/><Relationship Id="rId465" Type="http://schemas.openxmlformats.org/officeDocument/2006/relationships/image" Target="media/image325.wmf"/><Relationship Id="rId630" Type="http://schemas.openxmlformats.org/officeDocument/2006/relationships/hyperlink" Target="consultantplus://offline/ref=439DCB54EBBB499109B886B149D02064D7EF16F3641983094514E1F7CBA78C636F69EAD8D88DA8A5362BFB60C06F0C9D0E08E60041EA75cB67G" TargetMode="External"/><Relationship Id="rId672" Type="http://schemas.openxmlformats.org/officeDocument/2006/relationships/image" Target="media/image514.wmf"/><Relationship Id="rId728" Type="http://schemas.openxmlformats.org/officeDocument/2006/relationships/image" Target="media/image558.wmf"/><Relationship Id="rId935" Type="http://schemas.openxmlformats.org/officeDocument/2006/relationships/image" Target="media/image696.wmf"/><Relationship Id="rId22" Type="http://schemas.openxmlformats.org/officeDocument/2006/relationships/hyperlink" Target="consultantplus://offline/ref=439DCB54EBBB499109B886B149D02064DDEC1EFD6A4489011C18E3F0C4F889647E69EBD1C68EACBC3F7FA8c265G" TargetMode="External"/><Relationship Id="rId64" Type="http://schemas.openxmlformats.org/officeDocument/2006/relationships/hyperlink" Target="consultantplus://offline/ref=439DCB54EBBB499109B886B149D02064D7EF16F3641983094514E1F7CBA78C636F69EAD8D88EA9A3362BFB60C06F0C9D0E08E60041EA75cB67G" TargetMode="External"/><Relationship Id="rId118" Type="http://schemas.openxmlformats.org/officeDocument/2006/relationships/image" Target="media/image3.wmf"/><Relationship Id="rId325" Type="http://schemas.openxmlformats.org/officeDocument/2006/relationships/image" Target="media/image188.wmf"/><Relationship Id="rId367" Type="http://schemas.openxmlformats.org/officeDocument/2006/relationships/image" Target="media/image230.wmf"/><Relationship Id="rId532" Type="http://schemas.openxmlformats.org/officeDocument/2006/relationships/image" Target="media/image386.wmf"/><Relationship Id="rId574" Type="http://schemas.openxmlformats.org/officeDocument/2006/relationships/image" Target="media/image424.wmf"/><Relationship Id="rId977" Type="http://schemas.openxmlformats.org/officeDocument/2006/relationships/image" Target="media/image723.wmf"/><Relationship Id="rId171" Type="http://schemas.openxmlformats.org/officeDocument/2006/relationships/hyperlink" Target="consultantplus://offline/ref=439DCB54EBBB499109B886B149D02064D7E91FFB641983094514E1F7CBA78C716F31E6D8D190ABA5237DAA26c964G" TargetMode="External"/><Relationship Id="rId227" Type="http://schemas.openxmlformats.org/officeDocument/2006/relationships/image" Target="media/image95.wmf"/><Relationship Id="rId781" Type="http://schemas.openxmlformats.org/officeDocument/2006/relationships/hyperlink" Target="consultantplus://offline/ref=439DCB54EBBB499109B886B149D02064D7E810FE621983094514E1F7CBA78C716F31E6D8D190ABA5237DAA26c964G" TargetMode="External"/><Relationship Id="rId837" Type="http://schemas.openxmlformats.org/officeDocument/2006/relationships/image" Target="media/image603.wmf"/><Relationship Id="rId879" Type="http://schemas.openxmlformats.org/officeDocument/2006/relationships/image" Target="media/image645.wmf"/><Relationship Id="rId269" Type="http://schemas.openxmlformats.org/officeDocument/2006/relationships/image" Target="media/image132.wmf"/><Relationship Id="rId434" Type="http://schemas.openxmlformats.org/officeDocument/2006/relationships/image" Target="media/image294.wmf"/><Relationship Id="rId476" Type="http://schemas.openxmlformats.org/officeDocument/2006/relationships/image" Target="media/image335.wmf"/><Relationship Id="rId641" Type="http://schemas.openxmlformats.org/officeDocument/2006/relationships/image" Target="media/image484.wmf"/><Relationship Id="rId683" Type="http://schemas.openxmlformats.org/officeDocument/2006/relationships/hyperlink" Target="consultantplus://offline/ref=439DCB54EBBB499109B886B149D02064D4ED1EF3611983094514E1F7CBA78C716F31E6D8D190ABA5237DAA26c964G" TargetMode="External"/><Relationship Id="rId739" Type="http://schemas.openxmlformats.org/officeDocument/2006/relationships/image" Target="media/image568.wmf"/><Relationship Id="rId890" Type="http://schemas.openxmlformats.org/officeDocument/2006/relationships/image" Target="media/image656.wmf"/><Relationship Id="rId904" Type="http://schemas.openxmlformats.org/officeDocument/2006/relationships/image" Target="media/image670.wmf"/><Relationship Id="rId33" Type="http://schemas.openxmlformats.org/officeDocument/2006/relationships/hyperlink" Target="consultantplus://offline/ref=439DCB54EBBB499109B886B149D02064D4ED16F2601983094514E1F7CBA78C716F31E6D8D190ABA5237DAA26c964G" TargetMode="External"/><Relationship Id="rId129" Type="http://schemas.openxmlformats.org/officeDocument/2006/relationships/image" Target="media/image7.wmf"/><Relationship Id="rId280" Type="http://schemas.openxmlformats.org/officeDocument/2006/relationships/image" Target="media/image143.wmf"/><Relationship Id="rId336" Type="http://schemas.openxmlformats.org/officeDocument/2006/relationships/image" Target="media/image199.wmf"/><Relationship Id="rId501" Type="http://schemas.openxmlformats.org/officeDocument/2006/relationships/image" Target="media/image360.wmf"/><Relationship Id="rId543" Type="http://schemas.openxmlformats.org/officeDocument/2006/relationships/image" Target="media/image397.wmf"/><Relationship Id="rId946" Type="http://schemas.openxmlformats.org/officeDocument/2006/relationships/image" Target="media/image703.png"/><Relationship Id="rId75" Type="http://schemas.openxmlformats.org/officeDocument/2006/relationships/hyperlink" Target="consultantplus://offline/ref=439DCB54EBBB499109B886B149D02064D7E91FFB641983094514E1F7CBA78C716F31E6D8D190ABA5237DAA26c964G" TargetMode="External"/><Relationship Id="rId140" Type="http://schemas.openxmlformats.org/officeDocument/2006/relationships/image" Target="media/image18.wmf"/><Relationship Id="rId182" Type="http://schemas.openxmlformats.org/officeDocument/2006/relationships/image" Target="media/image58.wmf"/><Relationship Id="rId378" Type="http://schemas.openxmlformats.org/officeDocument/2006/relationships/image" Target="media/image241.png"/><Relationship Id="rId403" Type="http://schemas.openxmlformats.org/officeDocument/2006/relationships/image" Target="media/image266.wmf"/><Relationship Id="rId585" Type="http://schemas.openxmlformats.org/officeDocument/2006/relationships/image" Target="media/image432.wmf"/><Relationship Id="rId750" Type="http://schemas.openxmlformats.org/officeDocument/2006/relationships/hyperlink" Target="consultantplus://offline/ref=439DCB54EBBB499109B886B149D02064D4ED13FB631983094514E1F7CBA78C716F31E6D8D190ABA5237DAA26c964G" TargetMode="External"/><Relationship Id="rId792" Type="http://schemas.openxmlformats.org/officeDocument/2006/relationships/hyperlink" Target="consultantplus://offline/ref=439DCB54EBBB499109B886B149D02064D4ED13FF621983094514E1F7CBA78C716F31E6D8D190ABA5237DAA26c964G" TargetMode="External"/><Relationship Id="rId806" Type="http://schemas.openxmlformats.org/officeDocument/2006/relationships/hyperlink" Target="consultantplus://offline/ref=439DCB54EBBB499109B886B149D02064D7EF16F3641983094514E1F7CBA78C636F69EAD8D88AAEA0362BFB60C06F0C9D0E08E60041EA75cB67G" TargetMode="External"/><Relationship Id="rId848" Type="http://schemas.openxmlformats.org/officeDocument/2006/relationships/image" Target="media/image614.wmf"/><Relationship Id="rId6" Type="http://schemas.openxmlformats.org/officeDocument/2006/relationships/hyperlink" Target="consultantplus://offline/ref=439DCB54EBBB499109B899A44CD02064D6E814FA6215DE034D4DEDF5CCA8D3747A20BED5D887B5A23A61A82497c663G" TargetMode="External"/><Relationship Id="rId238" Type="http://schemas.openxmlformats.org/officeDocument/2006/relationships/image" Target="media/image106.wmf"/><Relationship Id="rId445" Type="http://schemas.openxmlformats.org/officeDocument/2006/relationships/image" Target="media/image305.wmf"/><Relationship Id="rId487" Type="http://schemas.openxmlformats.org/officeDocument/2006/relationships/image" Target="media/image346.wmf"/><Relationship Id="rId610" Type="http://schemas.openxmlformats.org/officeDocument/2006/relationships/image" Target="media/image455.wmf"/><Relationship Id="rId652" Type="http://schemas.openxmlformats.org/officeDocument/2006/relationships/image" Target="media/image495.wmf"/><Relationship Id="rId694" Type="http://schemas.openxmlformats.org/officeDocument/2006/relationships/image" Target="media/image530.wmf"/><Relationship Id="rId708" Type="http://schemas.openxmlformats.org/officeDocument/2006/relationships/image" Target="media/image539.wmf"/><Relationship Id="rId915" Type="http://schemas.openxmlformats.org/officeDocument/2006/relationships/image" Target="media/image680.wmf"/><Relationship Id="rId291" Type="http://schemas.openxmlformats.org/officeDocument/2006/relationships/image" Target="media/image154.wmf"/><Relationship Id="rId305" Type="http://schemas.openxmlformats.org/officeDocument/2006/relationships/image" Target="media/image168.wmf"/><Relationship Id="rId347" Type="http://schemas.openxmlformats.org/officeDocument/2006/relationships/image" Target="media/image210.wmf"/><Relationship Id="rId512" Type="http://schemas.openxmlformats.org/officeDocument/2006/relationships/image" Target="media/image371.wmf"/><Relationship Id="rId957" Type="http://schemas.openxmlformats.org/officeDocument/2006/relationships/image" Target="media/image704.wmf"/><Relationship Id="rId44" Type="http://schemas.openxmlformats.org/officeDocument/2006/relationships/hyperlink" Target="consultantplus://offline/ref=439DCB54EBBB499109B886B149D02064D7ED11F0374E8158101AE4FF9BFD9C752664E2C6D889B5A03D7DcA6BG" TargetMode="External"/><Relationship Id="rId86" Type="http://schemas.openxmlformats.org/officeDocument/2006/relationships/hyperlink" Target="consultantplus://offline/ref=439DCB54EBBB499109B886B149D02064D7E911FE651983094514E1F7CBA78C716F31E6D8D190ABA5237DAA26c964G" TargetMode="External"/><Relationship Id="rId151" Type="http://schemas.openxmlformats.org/officeDocument/2006/relationships/image" Target="media/image29.wmf"/><Relationship Id="rId389" Type="http://schemas.openxmlformats.org/officeDocument/2006/relationships/image" Target="media/image252.wmf"/><Relationship Id="rId554" Type="http://schemas.openxmlformats.org/officeDocument/2006/relationships/image" Target="media/image406.wmf"/><Relationship Id="rId596" Type="http://schemas.openxmlformats.org/officeDocument/2006/relationships/image" Target="media/image443.wmf"/><Relationship Id="rId761" Type="http://schemas.openxmlformats.org/officeDocument/2006/relationships/hyperlink" Target="consultantplus://offline/ref=439DCB54EBBB499109B886B149D02064D7E810FE621983094514E1F7CBA78C716F31E6D8D190ABA5237DAA26c964G" TargetMode="External"/><Relationship Id="rId817" Type="http://schemas.openxmlformats.org/officeDocument/2006/relationships/image" Target="media/image587.wmf"/><Relationship Id="rId859" Type="http://schemas.openxmlformats.org/officeDocument/2006/relationships/image" Target="media/image625.wmf"/><Relationship Id="rId193" Type="http://schemas.openxmlformats.org/officeDocument/2006/relationships/image" Target="media/image69.wmf"/><Relationship Id="rId207" Type="http://schemas.openxmlformats.org/officeDocument/2006/relationships/image" Target="media/image83.wmf"/><Relationship Id="rId249" Type="http://schemas.openxmlformats.org/officeDocument/2006/relationships/image" Target="media/image115.wmf"/><Relationship Id="rId414" Type="http://schemas.openxmlformats.org/officeDocument/2006/relationships/image" Target="media/image276.wmf"/><Relationship Id="rId456" Type="http://schemas.openxmlformats.org/officeDocument/2006/relationships/image" Target="media/image316.wmf"/><Relationship Id="rId498" Type="http://schemas.openxmlformats.org/officeDocument/2006/relationships/image" Target="media/image357.wmf"/><Relationship Id="rId621" Type="http://schemas.openxmlformats.org/officeDocument/2006/relationships/image" Target="media/image465.wmf"/><Relationship Id="rId663" Type="http://schemas.openxmlformats.org/officeDocument/2006/relationships/image" Target="media/image505.wmf"/><Relationship Id="rId870" Type="http://schemas.openxmlformats.org/officeDocument/2006/relationships/image" Target="media/image636.wmf"/><Relationship Id="rId13" Type="http://schemas.openxmlformats.org/officeDocument/2006/relationships/hyperlink" Target="consultantplus://offline/ref=439DCB54EBBB499109B886B149D02064D7EF16F3641983094514E1F7CBA78C636F69EAD8D88EABAB362BFB60C06F0C9D0E08E60041EA75cB67G" TargetMode="External"/><Relationship Id="rId109" Type="http://schemas.openxmlformats.org/officeDocument/2006/relationships/hyperlink" Target="consultantplus://offline/ref=439DCB54EBBB499109B886B149D02064D7E816FD671983094514E1F7CBA78C716F31E6D8D190ABA5237DAA26c964G" TargetMode="External"/><Relationship Id="rId260" Type="http://schemas.openxmlformats.org/officeDocument/2006/relationships/image" Target="media/image126.wmf"/><Relationship Id="rId316" Type="http://schemas.openxmlformats.org/officeDocument/2006/relationships/image" Target="media/image179.wmf"/><Relationship Id="rId523" Type="http://schemas.openxmlformats.org/officeDocument/2006/relationships/image" Target="media/image378.wmf"/><Relationship Id="rId719" Type="http://schemas.openxmlformats.org/officeDocument/2006/relationships/image" Target="media/image550.wmf"/><Relationship Id="rId926" Type="http://schemas.openxmlformats.org/officeDocument/2006/relationships/image" Target="media/image688.wmf"/><Relationship Id="rId968" Type="http://schemas.openxmlformats.org/officeDocument/2006/relationships/image" Target="media/image714.wmf"/><Relationship Id="rId55" Type="http://schemas.openxmlformats.org/officeDocument/2006/relationships/hyperlink" Target="consultantplus://offline/ref=439DCB54EBBB499109B886B149D02064D4EF1EFB6A4489011C18E3F0C4F889647E69EBD1C68EACBC3F7FA8c265G" TargetMode="External"/><Relationship Id="rId97" Type="http://schemas.openxmlformats.org/officeDocument/2006/relationships/hyperlink" Target="consultantplus://offline/ref=439DCB54EBBB499109B886B149D02064D7EF13FE671983094514E1F7CBA78C716F31E6D8D190ABA5237DAA26c964G" TargetMode="External"/><Relationship Id="rId120" Type="http://schemas.openxmlformats.org/officeDocument/2006/relationships/hyperlink" Target="consultantplus://offline/ref=439DCB54EBBB499109B886B149D02064D7EF13FE671983094514E1F7CBA78C716F31E6D8D190ABA5237DAA26c964G" TargetMode="External"/><Relationship Id="rId358" Type="http://schemas.openxmlformats.org/officeDocument/2006/relationships/image" Target="media/image221.png"/><Relationship Id="rId565" Type="http://schemas.openxmlformats.org/officeDocument/2006/relationships/image" Target="media/image417.wmf"/><Relationship Id="rId730" Type="http://schemas.openxmlformats.org/officeDocument/2006/relationships/image" Target="media/image560.wmf"/><Relationship Id="rId772" Type="http://schemas.openxmlformats.org/officeDocument/2006/relationships/hyperlink" Target="consultantplus://offline/ref=439DCB54EBBB499109B899A44CD02064D6EF11F36115DE034D4DEDF5CCA8D3746820E6D9D88EABA43E74FE75D13701941916E1195DE877B4cD60G" TargetMode="External"/><Relationship Id="rId828" Type="http://schemas.openxmlformats.org/officeDocument/2006/relationships/image" Target="media/image597.wmf"/><Relationship Id="rId162" Type="http://schemas.openxmlformats.org/officeDocument/2006/relationships/image" Target="media/image39.wmf"/><Relationship Id="rId218" Type="http://schemas.openxmlformats.org/officeDocument/2006/relationships/hyperlink" Target="consultantplus://offline/ref=439DCB54EBBB499109B886B149D02064D7EF16F3641983094514E1F7CBA78C636F69EAD8D88EACAB362BFB60C06F0C9D0E08E60041EA75cB67G" TargetMode="External"/><Relationship Id="rId425" Type="http://schemas.openxmlformats.org/officeDocument/2006/relationships/image" Target="media/image287.png"/><Relationship Id="rId467" Type="http://schemas.openxmlformats.org/officeDocument/2006/relationships/image" Target="media/image327.wmf"/><Relationship Id="rId632" Type="http://schemas.openxmlformats.org/officeDocument/2006/relationships/image" Target="media/image475.wmf"/><Relationship Id="rId271" Type="http://schemas.openxmlformats.org/officeDocument/2006/relationships/image" Target="media/image134.wmf"/><Relationship Id="rId674" Type="http://schemas.openxmlformats.org/officeDocument/2006/relationships/image" Target="media/image516.wmf"/><Relationship Id="rId881" Type="http://schemas.openxmlformats.org/officeDocument/2006/relationships/image" Target="media/image647.wmf"/><Relationship Id="rId937" Type="http://schemas.openxmlformats.org/officeDocument/2006/relationships/image" Target="media/image698.wmf"/><Relationship Id="rId979" Type="http://schemas.openxmlformats.org/officeDocument/2006/relationships/image" Target="media/image725.wmf"/><Relationship Id="rId24" Type="http://schemas.openxmlformats.org/officeDocument/2006/relationships/hyperlink" Target="consultantplus://offline/ref=439DCB54EBBB499109B886B149D02064D7EF16F3641983094514E1F7CBA78C636F69EAD8D88EAAA0362BFB60C06F0C9D0E08E60041EA75cB67G" TargetMode="External"/><Relationship Id="rId66" Type="http://schemas.openxmlformats.org/officeDocument/2006/relationships/hyperlink" Target="consultantplus://offline/ref=439DCB54EBBB499109B886B149D02064D7EF16F3641983094514E1F7CBA78C636F69EAD8D88EA9A3362BFB60C06F0C9D0E08E60041EA75cB67G" TargetMode="External"/><Relationship Id="rId131" Type="http://schemas.openxmlformats.org/officeDocument/2006/relationships/image" Target="media/image9.wmf"/><Relationship Id="rId327" Type="http://schemas.openxmlformats.org/officeDocument/2006/relationships/image" Target="media/image190.wmf"/><Relationship Id="rId369" Type="http://schemas.openxmlformats.org/officeDocument/2006/relationships/image" Target="media/image232.wmf"/><Relationship Id="rId534" Type="http://schemas.openxmlformats.org/officeDocument/2006/relationships/image" Target="media/image388.wmf"/><Relationship Id="rId576" Type="http://schemas.openxmlformats.org/officeDocument/2006/relationships/hyperlink" Target="consultantplus://offline/ref=439DCB54EBBB499109B886B149D02064D7EF16F3641983094514E1F7CBA78C636F69EAD8D88DABA4362BFB60C06F0C9D0E08E60041EA75cB67G" TargetMode="External"/><Relationship Id="rId741" Type="http://schemas.openxmlformats.org/officeDocument/2006/relationships/image" Target="media/image570.wmf"/><Relationship Id="rId783" Type="http://schemas.openxmlformats.org/officeDocument/2006/relationships/hyperlink" Target="consultantplus://offline/ref=439DCB54EBBB499109B886B149D02064D4ED1EF3611983094514E1F7CBA78C716F31E6D8D190ABA5237DAA26c964G" TargetMode="External"/><Relationship Id="rId839" Type="http://schemas.openxmlformats.org/officeDocument/2006/relationships/image" Target="media/image605.wmf"/><Relationship Id="rId173" Type="http://schemas.openxmlformats.org/officeDocument/2006/relationships/image" Target="media/image49.wmf"/><Relationship Id="rId229" Type="http://schemas.openxmlformats.org/officeDocument/2006/relationships/image" Target="media/image97.wmf"/><Relationship Id="rId380" Type="http://schemas.openxmlformats.org/officeDocument/2006/relationships/image" Target="media/image243.png"/><Relationship Id="rId436" Type="http://schemas.openxmlformats.org/officeDocument/2006/relationships/image" Target="media/image296.wmf"/><Relationship Id="rId601" Type="http://schemas.openxmlformats.org/officeDocument/2006/relationships/hyperlink" Target="consultantplus://offline/ref=439DCB54EBBB499109B886B149D02064D7EF16F3641983094514E1F7CBA78C636F69EAD8D88DA8A3362BFB60C06F0C9D0E08E60041EA75cB67G" TargetMode="External"/><Relationship Id="rId643" Type="http://schemas.openxmlformats.org/officeDocument/2006/relationships/image" Target="media/image486.wmf"/><Relationship Id="rId240" Type="http://schemas.openxmlformats.org/officeDocument/2006/relationships/hyperlink" Target="consultantplus://offline/ref=439DCB54EBBB499109B899A44CD02064D6EF11F36115DE034D4DEDF5CCA8D3746820E6D9D88EABA43E74FE75D13701941916E1195DE877B4cD60G" TargetMode="External"/><Relationship Id="rId478" Type="http://schemas.openxmlformats.org/officeDocument/2006/relationships/image" Target="media/image337.wmf"/><Relationship Id="rId685" Type="http://schemas.openxmlformats.org/officeDocument/2006/relationships/hyperlink" Target="consultantplus://offline/ref=439DCB54EBBB499109B886B149D02064D7EF16F3641983094514E1F7CBA78C636F69EAD8D88DAFA1362BFB60C06F0C9D0E08E60041EA75cB67G" TargetMode="External"/><Relationship Id="rId850" Type="http://schemas.openxmlformats.org/officeDocument/2006/relationships/image" Target="media/image616.wmf"/><Relationship Id="rId892" Type="http://schemas.openxmlformats.org/officeDocument/2006/relationships/image" Target="media/image658.wmf"/><Relationship Id="rId906" Type="http://schemas.openxmlformats.org/officeDocument/2006/relationships/image" Target="media/image671.wmf"/><Relationship Id="rId948" Type="http://schemas.openxmlformats.org/officeDocument/2006/relationships/hyperlink" Target="consultantplus://offline/ref=439DCB54EBBB499109B886B149D02064DCE811F26A4489011C18E3F0C4F889647E69EBD1C68EACBC3F7FA8c265G" TargetMode="External"/><Relationship Id="rId35" Type="http://schemas.openxmlformats.org/officeDocument/2006/relationships/hyperlink" Target="consultantplus://offline/ref=439DCB54EBBB499109B886B149D02064D4ED15FD611983094514E1F7CBA78C716F31E6D8D190ABA5237DAA26c964G" TargetMode="External"/><Relationship Id="rId77" Type="http://schemas.openxmlformats.org/officeDocument/2006/relationships/hyperlink" Target="consultantplus://offline/ref=439DCB54EBBB499109B886B149D02064D7E912F3661983094514E1F7CBA78C716F31E6D8D190ABA5237DAA26c964G" TargetMode="External"/><Relationship Id="rId100" Type="http://schemas.openxmlformats.org/officeDocument/2006/relationships/hyperlink" Target="consultantplus://offline/ref=439DCB54EBBB499109B886B149D02064D7E910F2661983094514E1F7CBA78C716F31E6D8D190ABA5237DAA26c964G" TargetMode="External"/><Relationship Id="rId282" Type="http://schemas.openxmlformats.org/officeDocument/2006/relationships/image" Target="media/image145.wmf"/><Relationship Id="rId338" Type="http://schemas.openxmlformats.org/officeDocument/2006/relationships/image" Target="media/image201.wmf"/><Relationship Id="rId503" Type="http://schemas.openxmlformats.org/officeDocument/2006/relationships/image" Target="media/image362.wmf"/><Relationship Id="rId545" Type="http://schemas.openxmlformats.org/officeDocument/2006/relationships/image" Target="media/image399.wmf"/><Relationship Id="rId587" Type="http://schemas.openxmlformats.org/officeDocument/2006/relationships/image" Target="media/image434.wmf"/><Relationship Id="rId710" Type="http://schemas.openxmlformats.org/officeDocument/2006/relationships/image" Target="media/image541.wmf"/><Relationship Id="rId752" Type="http://schemas.openxmlformats.org/officeDocument/2006/relationships/hyperlink" Target="consultantplus://offline/ref=439DCB54EBBB499109B886B149D02064D4EE11FE671983094514E1F7CBA78C716F31E6D8D190ABA5237DAA26c964G" TargetMode="External"/><Relationship Id="rId808" Type="http://schemas.openxmlformats.org/officeDocument/2006/relationships/image" Target="media/image578.wmf"/><Relationship Id="rId8" Type="http://schemas.openxmlformats.org/officeDocument/2006/relationships/hyperlink" Target="consultantplus://offline/ref=439DCB54EBBB499109B899A44CD02064D6EF17FA6315DE034D4DEDF5CCA8D3746820E6D9D88EABA23874FE75D13701941916E1195DE877B4cD60G" TargetMode="External"/><Relationship Id="rId142" Type="http://schemas.openxmlformats.org/officeDocument/2006/relationships/image" Target="media/image20.wmf"/><Relationship Id="rId184" Type="http://schemas.openxmlformats.org/officeDocument/2006/relationships/image" Target="media/image60.jpeg"/><Relationship Id="rId391" Type="http://schemas.openxmlformats.org/officeDocument/2006/relationships/image" Target="media/image254.wmf"/><Relationship Id="rId405" Type="http://schemas.openxmlformats.org/officeDocument/2006/relationships/image" Target="media/image268.png"/><Relationship Id="rId447" Type="http://schemas.openxmlformats.org/officeDocument/2006/relationships/image" Target="media/image307.wmf"/><Relationship Id="rId612" Type="http://schemas.openxmlformats.org/officeDocument/2006/relationships/image" Target="media/image457.wmf"/><Relationship Id="rId794" Type="http://schemas.openxmlformats.org/officeDocument/2006/relationships/hyperlink" Target="consultantplus://offline/ref=439DCB54EBBB499109B886B149D02064D4EC1FF0374E8158101AE4FF9BFD9C752664E2C6D889B5A03D7DcA6BG" TargetMode="External"/><Relationship Id="rId251" Type="http://schemas.openxmlformats.org/officeDocument/2006/relationships/image" Target="media/image117.wmf"/><Relationship Id="rId489" Type="http://schemas.openxmlformats.org/officeDocument/2006/relationships/image" Target="media/image348.wmf"/><Relationship Id="rId654" Type="http://schemas.openxmlformats.org/officeDocument/2006/relationships/image" Target="media/image497.wmf"/><Relationship Id="rId696" Type="http://schemas.openxmlformats.org/officeDocument/2006/relationships/image" Target="media/image532.wmf"/><Relationship Id="rId861" Type="http://schemas.openxmlformats.org/officeDocument/2006/relationships/image" Target="media/image627.wmf"/><Relationship Id="rId917" Type="http://schemas.openxmlformats.org/officeDocument/2006/relationships/image" Target="media/image682.wmf"/><Relationship Id="rId959" Type="http://schemas.openxmlformats.org/officeDocument/2006/relationships/image" Target="media/image706.wmf"/><Relationship Id="rId46" Type="http://schemas.openxmlformats.org/officeDocument/2006/relationships/hyperlink" Target="consultantplus://offline/ref=439DCB54EBBB499109B886B149D02064D2EA1EF0374E8158101AE4FF9BFD9C752664E2C6D889B5A03D7DcA6BG" TargetMode="External"/><Relationship Id="rId293" Type="http://schemas.openxmlformats.org/officeDocument/2006/relationships/image" Target="media/image156.wmf"/><Relationship Id="rId307" Type="http://schemas.openxmlformats.org/officeDocument/2006/relationships/image" Target="media/image170.wmf"/><Relationship Id="rId349" Type="http://schemas.openxmlformats.org/officeDocument/2006/relationships/image" Target="media/image212.wmf"/><Relationship Id="rId514" Type="http://schemas.openxmlformats.org/officeDocument/2006/relationships/hyperlink" Target="consultantplus://offline/ref=439DCB54EBBB499109B899A44CD02064D6EF11F36115DE034D4DEDF5CCA8D3746820E6D9D88EABA43E74FE75D13701941916E1195DE877B4cD60G" TargetMode="External"/><Relationship Id="rId556" Type="http://schemas.openxmlformats.org/officeDocument/2006/relationships/image" Target="media/image408.wmf"/><Relationship Id="rId721" Type="http://schemas.openxmlformats.org/officeDocument/2006/relationships/image" Target="media/image552.wmf"/><Relationship Id="rId763" Type="http://schemas.openxmlformats.org/officeDocument/2006/relationships/hyperlink" Target="consultantplus://offline/ref=439DCB54EBBB499109B899A44CD02064D6EF11F36115DE034D4DEDF5CCA8D3746820E6D9D88EABA43E74FE75D13701941916E1195DE877B4cD60G" TargetMode="External"/><Relationship Id="rId88" Type="http://schemas.openxmlformats.org/officeDocument/2006/relationships/image" Target="media/image1.wmf"/><Relationship Id="rId111" Type="http://schemas.openxmlformats.org/officeDocument/2006/relationships/hyperlink" Target="consultantplus://offline/ref=439DCB54EBBB499109B886B149D02064D7EF16F3641983094514E1F7CBA78C636F69EAD8D88EA9A4362BFB60C06F0C9D0E08E60041EA75cB67G" TargetMode="External"/><Relationship Id="rId153" Type="http://schemas.openxmlformats.org/officeDocument/2006/relationships/image" Target="media/image31.wmf"/><Relationship Id="rId195" Type="http://schemas.openxmlformats.org/officeDocument/2006/relationships/image" Target="media/image71.wmf"/><Relationship Id="rId209" Type="http://schemas.openxmlformats.org/officeDocument/2006/relationships/hyperlink" Target="consultantplus://offline/ref=439DCB54EBBB499109B886B149D02064D7EF16F3641983094514E1F7CBA78C636F69EAD8D88EAEA5362BFB60C06F0C9D0E08E60041EA75cB67G" TargetMode="External"/><Relationship Id="rId360" Type="http://schemas.openxmlformats.org/officeDocument/2006/relationships/image" Target="media/image223.wmf"/><Relationship Id="rId416" Type="http://schemas.openxmlformats.org/officeDocument/2006/relationships/image" Target="media/image278.wmf"/><Relationship Id="rId598" Type="http://schemas.openxmlformats.org/officeDocument/2006/relationships/image" Target="media/image445.wmf"/><Relationship Id="rId819" Type="http://schemas.openxmlformats.org/officeDocument/2006/relationships/image" Target="media/image589.wmf"/><Relationship Id="rId970" Type="http://schemas.openxmlformats.org/officeDocument/2006/relationships/image" Target="media/image716.png"/><Relationship Id="rId220" Type="http://schemas.openxmlformats.org/officeDocument/2006/relationships/image" Target="media/image88.wmf"/><Relationship Id="rId458" Type="http://schemas.openxmlformats.org/officeDocument/2006/relationships/image" Target="media/image318.wmf"/><Relationship Id="rId623" Type="http://schemas.openxmlformats.org/officeDocument/2006/relationships/image" Target="media/image467.wmf"/><Relationship Id="rId665" Type="http://schemas.openxmlformats.org/officeDocument/2006/relationships/image" Target="media/image507.wmf"/><Relationship Id="rId830" Type="http://schemas.openxmlformats.org/officeDocument/2006/relationships/hyperlink" Target="consultantplus://offline/ref=439DCB54EBBB499109B886B149D02064D4E211FB641983094514E1F7CBA78C716F31E6D8D190ABA5237DAA26c964G" TargetMode="External"/><Relationship Id="rId872" Type="http://schemas.openxmlformats.org/officeDocument/2006/relationships/image" Target="media/image638.wmf"/><Relationship Id="rId928" Type="http://schemas.openxmlformats.org/officeDocument/2006/relationships/image" Target="media/image690.wmf"/><Relationship Id="rId15" Type="http://schemas.openxmlformats.org/officeDocument/2006/relationships/hyperlink" Target="consultantplus://offline/ref=439DCB54EBBB499109B899A44CD02064D6EF11F36115DE034D4DEDF5CCA8D3746820E6D9D88EABA43E74FE75D13701941916E1195DE877B4cD60G" TargetMode="External"/><Relationship Id="rId57" Type="http://schemas.openxmlformats.org/officeDocument/2006/relationships/hyperlink" Target="consultantplus://offline/ref=439DCB54EBBB499109B886B149D02064D7EF16F3641983094514E1F7CBA78C636F69EAD8D88EAAA0362BFB60C06F0C9D0E08E60041EA75cB67G" TargetMode="External"/><Relationship Id="rId262" Type="http://schemas.openxmlformats.org/officeDocument/2006/relationships/hyperlink" Target="consultantplus://offline/ref=439DCB54EBBB499109B899A44CD02064D6EF11F36115DE034D4DEDF5CCA8D3746820E6D9D88EABA43E74FE75D13701941916E1195DE877B4cD60G" TargetMode="External"/><Relationship Id="rId318" Type="http://schemas.openxmlformats.org/officeDocument/2006/relationships/image" Target="media/image181.wmf"/><Relationship Id="rId525" Type="http://schemas.openxmlformats.org/officeDocument/2006/relationships/image" Target="media/image380.wmf"/><Relationship Id="rId567" Type="http://schemas.openxmlformats.org/officeDocument/2006/relationships/hyperlink" Target="consultantplus://offline/ref=439DCB54EBBB499109B886B149D02064D7EF16F3641983094514E1F7CBA78C636F69EAD8D88DABA4362BFB60C06F0C9D0E08E60041EA75cB67G" TargetMode="External"/><Relationship Id="rId732" Type="http://schemas.openxmlformats.org/officeDocument/2006/relationships/image" Target="media/image562.wmf"/><Relationship Id="rId99" Type="http://schemas.openxmlformats.org/officeDocument/2006/relationships/hyperlink" Target="consultantplus://offline/ref=439DCB54EBBB499109B886B149D02064D4E211FB641983094514E1F7CBA78C716F31E6D8D190ABA5237DAA26c964G" TargetMode="External"/><Relationship Id="rId122" Type="http://schemas.openxmlformats.org/officeDocument/2006/relationships/hyperlink" Target="consultantplus://offline/ref=439DCB54EBBB499109B886B149D02064D7EF16F3641983094514E1F7CBA78C636F69EAD8D88EAEA0362BFB60C06F0C9D0E08E60041EA75cB67G" TargetMode="External"/><Relationship Id="rId164" Type="http://schemas.openxmlformats.org/officeDocument/2006/relationships/image" Target="media/image41.wmf"/><Relationship Id="rId371" Type="http://schemas.openxmlformats.org/officeDocument/2006/relationships/image" Target="media/image234.wmf"/><Relationship Id="rId774" Type="http://schemas.openxmlformats.org/officeDocument/2006/relationships/hyperlink" Target="consultantplus://offline/ref=439DCB54EBBB499109B886B149D02064D4EF1EFB6A4489011C18E3F0C4F889647E69EBD1C68EACBC3F7FA8c265G" TargetMode="External"/><Relationship Id="rId981" Type="http://schemas.openxmlformats.org/officeDocument/2006/relationships/fontTable" Target="fontTable.xml"/><Relationship Id="rId427" Type="http://schemas.openxmlformats.org/officeDocument/2006/relationships/image" Target="media/image289.wmf"/><Relationship Id="rId469" Type="http://schemas.openxmlformats.org/officeDocument/2006/relationships/image" Target="media/image329.wmf"/><Relationship Id="rId634" Type="http://schemas.openxmlformats.org/officeDocument/2006/relationships/image" Target="media/image477.wmf"/><Relationship Id="rId676" Type="http://schemas.openxmlformats.org/officeDocument/2006/relationships/image" Target="media/image518.wmf"/><Relationship Id="rId841" Type="http://schemas.openxmlformats.org/officeDocument/2006/relationships/image" Target="media/image607.wmf"/><Relationship Id="rId883" Type="http://schemas.openxmlformats.org/officeDocument/2006/relationships/image" Target="media/image649.png"/><Relationship Id="rId26" Type="http://schemas.openxmlformats.org/officeDocument/2006/relationships/hyperlink" Target="consultantplus://offline/ref=439DCB54EBBB499109B886B149D02064DCE811F26A4489011C18E3F0C4F889647E69EBD1C68EACBC3F7FA8c265G" TargetMode="External"/><Relationship Id="rId231" Type="http://schemas.openxmlformats.org/officeDocument/2006/relationships/image" Target="media/image99.wmf"/><Relationship Id="rId273" Type="http://schemas.openxmlformats.org/officeDocument/2006/relationships/image" Target="media/image136.jpeg"/><Relationship Id="rId329" Type="http://schemas.openxmlformats.org/officeDocument/2006/relationships/image" Target="media/image192.wmf"/><Relationship Id="rId480" Type="http://schemas.openxmlformats.org/officeDocument/2006/relationships/image" Target="media/image339.wmf"/><Relationship Id="rId536" Type="http://schemas.openxmlformats.org/officeDocument/2006/relationships/image" Target="media/image390.wmf"/><Relationship Id="rId701" Type="http://schemas.openxmlformats.org/officeDocument/2006/relationships/hyperlink" Target="consultantplus://offline/ref=439DCB54EBBB499109B886B149D02064D7EF16F3641983094514E1F7CBA78C636F69EAD8D88DAFA1362BFB60C06F0C9D0E08E60041EA75cB67G" TargetMode="External"/><Relationship Id="rId939" Type="http://schemas.openxmlformats.org/officeDocument/2006/relationships/hyperlink" Target="consultantplus://offline/ref=439DCB54EBBB499109B886B149D02064D4E214FB621983094514E1F7CBA78C716F31E6D8D190ABA5237DAA26c964G" TargetMode="External"/><Relationship Id="rId68" Type="http://schemas.openxmlformats.org/officeDocument/2006/relationships/hyperlink" Target="consultantplus://offline/ref=439DCB54EBBB499109B886B149D02064D7EF16F3641983094514E1F7CBA78C636F69EAD8D88EA9A0362BFB60C06F0C9D0E08E60041EA75cB67G" TargetMode="External"/><Relationship Id="rId133" Type="http://schemas.openxmlformats.org/officeDocument/2006/relationships/image" Target="media/image11.wmf"/><Relationship Id="rId175" Type="http://schemas.openxmlformats.org/officeDocument/2006/relationships/image" Target="media/image51.wmf"/><Relationship Id="rId340" Type="http://schemas.openxmlformats.org/officeDocument/2006/relationships/image" Target="media/image203.wmf"/><Relationship Id="rId578" Type="http://schemas.openxmlformats.org/officeDocument/2006/relationships/hyperlink" Target="consultantplus://offline/ref=439DCB54EBBB499109B886B149D02064D7EF16F3641983094514E1F7CBA78C636F69EAD8D88DABA4362BFB60C06F0C9D0E08E60041EA75cB67G" TargetMode="External"/><Relationship Id="rId743" Type="http://schemas.openxmlformats.org/officeDocument/2006/relationships/image" Target="media/image572.wmf"/><Relationship Id="rId785" Type="http://schemas.openxmlformats.org/officeDocument/2006/relationships/hyperlink" Target="consultantplus://offline/ref=439DCB54EBBB499109B899A44CD02064D6EF11F36115DE034D4DEDF5CCA8D3746820E6D9D88EABA43E74FE75D13701941916E1195DE877B4cD60G" TargetMode="External"/><Relationship Id="rId950" Type="http://schemas.openxmlformats.org/officeDocument/2006/relationships/hyperlink" Target="consultantplus://offline/ref=439DCB54EBBB499109B886B149D02064D0E217FB6A4489011C18E3F0C4F889647E69EBD1C68EACBC3F7FA8c265G" TargetMode="External"/><Relationship Id="rId200" Type="http://schemas.openxmlformats.org/officeDocument/2006/relationships/image" Target="media/image76.wmf"/><Relationship Id="rId382" Type="http://schemas.openxmlformats.org/officeDocument/2006/relationships/image" Target="media/image245.wmf"/><Relationship Id="rId438" Type="http://schemas.openxmlformats.org/officeDocument/2006/relationships/image" Target="media/image298.wmf"/><Relationship Id="rId603" Type="http://schemas.openxmlformats.org/officeDocument/2006/relationships/image" Target="media/image449.wmf"/><Relationship Id="rId645" Type="http://schemas.openxmlformats.org/officeDocument/2006/relationships/image" Target="media/image488.wmf"/><Relationship Id="rId687" Type="http://schemas.openxmlformats.org/officeDocument/2006/relationships/image" Target="media/image524.wmf"/><Relationship Id="rId810" Type="http://schemas.openxmlformats.org/officeDocument/2006/relationships/image" Target="media/image580.wmf"/><Relationship Id="rId852" Type="http://schemas.openxmlformats.org/officeDocument/2006/relationships/image" Target="media/image618.wmf"/><Relationship Id="rId908" Type="http://schemas.openxmlformats.org/officeDocument/2006/relationships/image" Target="media/image673.wmf"/><Relationship Id="rId242" Type="http://schemas.openxmlformats.org/officeDocument/2006/relationships/image" Target="media/image108.jpeg"/><Relationship Id="rId284" Type="http://schemas.openxmlformats.org/officeDocument/2006/relationships/image" Target="media/image147.jpeg"/><Relationship Id="rId491" Type="http://schemas.openxmlformats.org/officeDocument/2006/relationships/image" Target="media/image350.wmf"/><Relationship Id="rId505" Type="http://schemas.openxmlformats.org/officeDocument/2006/relationships/image" Target="media/image364.wmf"/><Relationship Id="rId712" Type="http://schemas.openxmlformats.org/officeDocument/2006/relationships/image" Target="media/image543.wmf"/><Relationship Id="rId894" Type="http://schemas.openxmlformats.org/officeDocument/2006/relationships/image" Target="media/image660.wmf"/><Relationship Id="rId37" Type="http://schemas.openxmlformats.org/officeDocument/2006/relationships/hyperlink" Target="consultantplus://offline/ref=439DCB54EBBB499109B886B149D02064D4EC1FF0374E8158101AE4FF9BFD9C752664E2C6D889B5A03D7DcA6BG" TargetMode="External"/><Relationship Id="rId79" Type="http://schemas.openxmlformats.org/officeDocument/2006/relationships/hyperlink" Target="consultantplus://offline/ref=439DCB54EBBB499109B886B149D02064D7EB13F9681983094514E1F7CBA78C716F31E6D8D190ABA5237DAA26c964G" TargetMode="External"/><Relationship Id="rId102" Type="http://schemas.openxmlformats.org/officeDocument/2006/relationships/hyperlink" Target="consultantplus://offline/ref=439DCB54EBBB499109B899A44CD02064D6EF11F36115DE034D4DEDF5CCA8D3746820E6D9D88EABA43E74FE75D13701941916E1195DE877B4cD60G" TargetMode="External"/><Relationship Id="rId144" Type="http://schemas.openxmlformats.org/officeDocument/2006/relationships/image" Target="media/image22.wmf"/><Relationship Id="rId547" Type="http://schemas.openxmlformats.org/officeDocument/2006/relationships/image" Target="media/image401.wmf"/><Relationship Id="rId589" Type="http://schemas.openxmlformats.org/officeDocument/2006/relationships/image" Target="media/image436.wmf"/><Relationship Id="rId754" Type="http://schemas.openxmlformats.org/officeDocument/2006/relationships/hyperlink" Target="consultantplus://offline/ref=439DCB54EBBB499109B886B149D02064D4EB15F8611983094514E1F7CBA78C716F31E6D8D190ABA5237DAA26c964G" TargetMode="External"/><Relationship Id="rId796" Type="http://schemas.openxmlformats.org/officeDocument/2006/relationships/hyperlink" Target="consultantplus://offline/ref=439DCB54EBBB499109B886B149D02064D4E21EFB631983094514E1F7CBA78C716F31E6D8D190ABA5237DAA26c964G" TargetMode="External"/><Relationship Id="rId961" Type="http://schemas.openxmlformats.org/officeDocument/2006/relationships/hyperlink" Target="consultantplus://offline/ref=439DCB54EBBB499109B886B149D02064D7EF16F3641983094514E1F7CBA78C636F69EAD8D88AADA1362BFB60C06F0C9D0E08E60041EA75cB67G" TargetMode="External"/><Relationship Id="rId90" Type="http://schemas.openxmlformats.org/officeDocument/2006/relationships/hyperlink" Target="consultantplus://offline/ref=439DCB54EBBB499109B899A44CD02064D4EE1FFC601BDE034D4DEDF5CCA8D3747A20BED5D887B5A23A61A82497c663G" TargetMode="External"/><Relationship Id="rId186" Type="http://schemas.openxmlformats.org/officeDocument/2006/relationships/image" Target="media/image62.wmf"/><Relationship Id="rId351" Type="http://schemas.openxmlformats.org/officeDocument/2006/relationships/image" Target="media/image214.wmf"/><Relationship Id="rId393" Type="http://schemas.openxmlformats.org/officeDocument/2006/relationships/image" Target="media/image256.png"/><Relationship Id="rId407" Type="http://schemas.openxmlformats.org/officeDocument/2006/relationships/image" Target="media/image270.png"/><Relationship Id="rId449" Type="http://schemas.openxmlformats.org/officeDocument/2006/relationships/image" Target="media/image309.wmf"/><Relationship Id="rId614" Type="http://schemas.openxmlformats.org/officeDocument/2006/relationships/image" Target="media/image459.wmf"/><Relationship Id="rId656" Type="http://schemas.openxmlformats.org/officeDocument/2006/relationships/hyperlink" Target="consultantplus://offline/ref=439DCB54EBBB499109B886B149D02064D7EF16F3641983094514E1F7CBA78C636F69EAD8D88DA8AB362BFB60C06F0C9D0E08E60041EA75cB67G" TargetMode="External"/><Relationship Id="rId821" Type="http://schemas.openxmlformats.org/officeDocument/2006/relationships/image" Target="media/image591.wmf"/><Relationship Id="rId863" Type="http://schemas.openxmlformats.org/officeDocument/2006/relationships/image" Target="media/image629.wmf"/><Relationship Id="rId211" Type="http://schemas.openxmlformats.org/officeDocument/2006/relationships/hyperlink" Target="consultantplus://offline/ref=439DCB54EBBB499109B886B149D02064D7EF16F3641983094514E1F7CBA78C636F69EAD8D88EADA1362BFB60C06F0C9D0E08E60041EA75cB67G" TargetMode="External"/><Relationship Id="rId253" Type="http://schemas.openxmlformats.org/officeDocument/2006/relationships/image" Target="media/image119.wmf"/><Relationship Id="rId295" Type="http://schemas.openxmlformats.org/officeDocument/2006/relationships/image" Target="media/image158.wmf"/><Relationship Id="rId309" Type="http://schemas.openxmlformats.org/officeDocument/2006/relationships/image" Target="media/image172.wmf"/><Relationship Id="rId460" Type="http://schemas.openxmlformats.org/officeDocument/2006/relationships/image" Target="media/image320.wmf"/><Relationship Id="rId516" Type="http://schemas.openxmlformats.org/officeDocument/2006/relationships/hyperlink" Target="consultantplus://offline/ref=439DCB54EBBB499109B886B149D02064D7EF16F3641983094514E1F7CBA78C636F69EAD8D88CAEA3362BFB60C06F0C9D0E08E60041EA75cB67G" TargetMode="External"/><Relationship Id="rId698" Type="http://schemas.openxmlformats.org/officeDocument/2006/relationships/image" Target="media/image534.wmf"/><Relationship Id="rId919" Type="http://schemas.openxmlformats.org/officeDocument/2006/relationships/image" Target="media/image683.wmf"/><Relationship Id="rId48" Type="http://schemas.openxmlformats.org/officeDocument/2006/relationships/hyperlink" Target="consultantplus://offline/ref=439DCB54EBBB499109B886B149D02064D4E21EFB631983094514E1F7CBA78C716F31E6D8D190ABA5237DAA26c964G" TargetMode="External"/><Relationship Id="rId113" Type="http://schemas.openxmlformats.org/officeDocument/2006/relationships/hyperlink" Target="consultantplus://offline/ref=439DCB54EBBB499109B886B149D02064D7EF13FE671983094514E1F7CBA78C716F31E6D8D190ABA5237DAA26c964G" TargetMode="External"/><Relationship Id="rId320" Type="http://schemas.openxmlformats.org/officeDocument/2006/relationships/image" Target="media/image183.wmf"/><Relationship Id="rId558" Type="http://schemas.openxmlformats.org/officeDocument/2006/relationships/image" Target="media/image410.wmf"/><Relationship Id="rId723" Type="http://schemas.openxmlformats.org/officeDocument/2006/relationships/hyperlink" Target="consultantplus://offline/ref=439DCB54EBBB499109B886B149D02064D7EF16F3641983094514E1F7CBA78C636F69EAD8D88AAAA5362BFB60C06F0C9D0E08E60041EA75cB67G" TargetMode="External"/><Relationship Id="rId765" Type="http://schemas.openxmlformats.org/officeDocument/2006/relationships/hyperlink" Target="consultantplus://offline/ref=439DCB54EBBB499109B899A44CD02064D4EE1FFC601BDE034D4DEDF5CCA8D3747A20BED5D887B5A23A61A82497c663G" TargetMode="External"/><Relationship Id="rId930" Type="http://schemas.openxmlformats.org/officeDocument/2006/relationships/image" Target="media/image691.wmf"/><Relationship Id="rId972" Type="http://schemas.openxmlformats.org/officeDocument/2006/relationships/image" Target="media/image718.wmf"/><Relationship Id="rId155" Type="http://schemas.openxmlformats.org/officeDocument/2006/relationships/image" Target="media/image33.wmf"/><Relationship Id="rId197" Type="http://schemas.openxmlformats.org/officeDocument/2006/relationships/image" Target="media/image73.wmf"/><Relationship Id="rId362" Type="http://schemas.openxmlformats.org/officeDocument/2006/relationships/image" Target="media/image225.wmf"/><Relationship Id="rId418" Type="http://schemas.openxmlformats.org/officeDocument/2006/relationships/image" Target="media/image280.wmf"/><Relationship Id="rId625" Type="http://schemas.openxmlformats.org/officeDocument/2006/relationships/image" Target="media/image469.wmf"/><Relationship Id="rId832" Type="http://schemas.openxmlformats.org/officeDocument/2006/relationships/image" Target="media/image598.wmf"/><Relationship Id="rId222" Type="http://schemas.openxmlformats.org/officeDocument/2006/relationships/image" Target="media/image90.wmf"/><Relationship Id="rId264" Type="http://schemas.openxmlformats.org/officeDocument/2006/relationships/image" Target="media/image127.wmf"/><Relationship Id="rId471" Type="http://schemas.openxmlformats.org/officeDocument/2006/relationships/image" Target="media/image331.wmf"/><Relationship Id="rId667" Type="http://schemas.openxmlformats.org/officeDocument/2006/relationships/image" Target="media/image509.wmf"/><Relationship Id="rId874" Type="http://schemas.openxmlformats.org/officeDocument/2006/relationships/image" Target="media/image640.wmf"/><Relationship Id="rId17" Type="http://schemas.openxmlformats.org/officeDocument/2006/relationships/hyperlink" Target="consultantplus://offline/ref=439DCB54EBBB499109B886B149D02064D4EF12FC611983094514E1F7CBA78C716F31E6D8D190ABA5237DAA26c964G" TargetMode="External"/><Relationship Id="rId59" Type="http://schemas.openxmlformats.org/officeDocument/2006/relationships/hyperlink" Target="consultantplus://offline/ref=439DCB54EBBB499109B886B149D02064D7EF16F3641983094514E1F7CBA78C636F69EAD8D88EA9A2362BFB60C06F0C9D0E08E60041EA75cB67G" TargetMode="External"/><Relationship Id="rId124" Type="http://schemas.openxmlformats.org/officeDocument/2006/relationships/hyperlink" Target="consultantplus://offline/ref=439DCB54EBBB499109B886B149D02064D7EF13FE671983094514E1F7CBA78C716F31E6D8D190ABA5237DAA26c964G" TargetMode="External"/><Relationship Id="rId527" Type="http://schemas.openxmlformats.org/officeDocument/2006/relationships/image" Target="media/image382.wmf"/><Relationship Id="rId569" Type="http://schemas.openxmlformats.org/officeDocument/2006/relationships/image" Target="media/image420.wmf"/><Relationship Id="rId734" Type="http://schemas.openxmlformats.org/officeDocument/2006/relationships/image" Target="media/image563.wmf"/><Relationship Id="rId776" Type="http://schemas.openxmlformats.org/officeDocument/2006/relationships/hyperlink" Target="consultantplus://offline/ref=439DCB54EBBB499109B886B149D02064D4ED1EF3611983094514E1F7CBA78C716F31E6D8D190ABA5237DAA26c964G" TargetMode="External"/><Relationship Id="rId941" Type="http://schemas.openxmlformats.org/officeDocument/2006/relationships/hyperlink" Target="consultantplus://offline/ref=439DCB54EBBB499109B886B149D02064D4E31FFD671983094514E1F7CBA78C716F31E6D8D190ABA5237DAA26c964G" TargetMode="External"/><Relationship Id="rId70" Type="http://schemas.openxmlformats.org/officeDocument/2006/relationships/hyperlink" Target="consultantplus://offline/ref=439DCB54EBBB499109B886B149D02064D7E914FA621983094514E1F7CBA78C716F31E6D8D190ABA5237DAA26c964G" TargetMode="External"/><Relationship Id="rId166" Type="http://schemas.openxmlformats.org/officeDocument/2006/relationships/image" Target="media/image43.wmf"/><Relationship Id="rId331" Type="http://schemas.openxmlformats.org/officeDocument/2006/relationships/image" Target="media/image194.wmf"/><Relationship Id="rId373" Type="http://schemas.openxmlformats.org/officeDocument/2006/relationships/image" Target="media/image236.wmf"/><Relationship Id="rId429" Type="http://schemas.openxmlformats.org/officeDocument/2006/relationships/hyperlink" Target="consultantplus://offline/ref=439DCB54EBBB499109B886B149D02064D7EF16F3641983094514E1F7CBA78C636F69EAD8D88CA8A0362BFB60C06F0C9D0E08E60041EA75cB67G" TargetMode="External"/><Relationship Id="rId580" Type="http://schemas.openxmlformats.org/officeDocument/2006/relationships/image" Target="media/image428.wmf"/><Relationship Id="rId636" Type="http://schemas.openxmlformats.org/officeDocument/2006/relationships/image" Target="media/image479.wmf"/><Relationship Id="rId801" Type="http://schemas.openxmlformats.org/officeDocument/2006/relationships/hyperlink" Target="consultantplus://offline/ref=439DCB54EBBB499109B886B149D02064D7E810FE621983094514E1F7CBA78C716F31E6D8D190ABA5237DAA26c964G" TargetMode="External"/><Relationship Id="rId1" Type="http://schemas.openxmlformats.org/officeDocument/2006/relationships/styles" Target="styles.xml"/><Relationship Id="rId233" Type="http://schemas.openxmlformats.org/officeDocument/2006/relationships/image" Target="media/image101.wmf"/><Relationship Id="rId440" Type="http://schemas.openxmlformats.org/officeDocument/2006/relationships/image" Target="media/image300.wmf"/><Relationship Id="rId678" Type="http://schemas.openxmlformats.org/officeDocument/2006/relationships/image" Target="media/image520.wmf"/><Relationship Id="rId843" Type="http://schemas.openxmlformats.org/officeDocument/2006/relationships/image" Target="media/image609.wmf"/><Relationship Id="rId885" Type="http://schemas.openxmlformats.org/officeDocument/2006/relationships/image" Target="media/image651.wmf"/><Relationship Id="rId28" Type="http://schemas.openxmlformats.org/officeDocument/2006/relationships/hyperlink" Target="consultantplus://offline/ref=439DCB54EBBB499109B886B149D02064D0E217FB6A4489011C18E3F0C4F889647E69EBD1C68EACBC3F7FA8c265G" TargetMode="External"/><Relationship Id="rId275" Type="http://schemas.openxmlformats.org/officeDocument/2006/relationships/image" Target="media/image138.jpeg"/><Relationship Id="rId300" Type="http://schemas.openxmlformats.org/officeDocument/2006/relationships/image" Target="media/image163.wmf"/><Relationship Id="rId482" Type="http://schemas.openxmlformats.org/officeDocument/2006/relationships/image" Target="media/image341.wmf"/><Relationship Id="rId538" Type="http://schemas.openxmlformats.org/officeDocument/2006/relationships/image" Target="media/image392.wmf"/><Relationship Id="rId703" Type="http://schemas.openxmlformats.org/officeDocument/2006/relationships/hyperlink" Target="consultantplus://offline/ref=439DCB54EBBB499109B886B149D02064D7EF16F3641983094514E1F7CBA78C636F69EAD8D88DAFA1362BFB60C06F0C9D0E08E60041EA75cB67G" TargetMode="External"/><Relationship Id="rId745" Type="http://schemas.openxmlformats.org/officeDocument/2006/relationships/image" Target="media/image574.png"/><Relationship Id="rId910" Type="http://schemas.openxmlformats.org/officeDocument/2006/relationships/image" Target="media/image675.wmf"/><Relationship Id="rId952" Type="http://schemas.openxmlformats.org/officeDocument/2006/relationships/hyperlink" Target="consultantplus://offline/ref=439DCB54EBBB499109B886B149D02064DDEC1EFD6A4489011C18E3F0C4F889647E69EBD1C68EACBC3F7FA8c265G" TargetMode="External"/><Relationship Id="rId81" Type="http://schemas.openxmlformats.org/officeDocument/2006/relationships/hyperlink" Target="consultantplus://offline/ref=439DCB54EBBB499109B886B149D02064D7EF16F3641983094514E1F7CBA78C636F69EAD8D88EAAA0362BFB60C06F0C9D0E08E60041EA75cB67G" TargetMode="External"/><Relationship Id="rId135" Type="http://schemas.openxmlformats.org/officeDocument/2006/relationships/image" Target="media/image13.wmf"/><Relationship Id="rId177" Type="http://schemas.openxmlformats.org/officeDocument/2006/relationships/image" Target="media/image53.wmf"/><Relationship Id="rId342" Type="http://schemas.openxmlformats.org/officeDocument/2006/relationships/image" Target="media/image205.wmf"/><Relationship Id="rId384" Type="http://schemas.openxmlformats.org/officeDocument/2006/relationships/image" Target="media/image247.wmf"/><Relationship Id="rId591" Type="http://schemas.openxmlformats.org/officeDocument/2006/relationships/image" Target="media/image438.wmf"/><Relationship Id="rId605" Type="http://schemas.openxmlformats.org/officeDocument/2006/relationships/image" Target="media/image450.wmf"/><Relationship Id="rId787" Type="http://schemas.openxmlformats.org/officeDocument/2006/relationships/hyperlink" Target="consultantplus://offline/ref=439DCB54EBBB499109B886B149D02064D4EC11FF6A4489011C18E3F0C4F889647E69EBD1C68EACBC3F7FA8c265G" TargetMode="External"/><Relationship Id="rId812" Type="http://schemas.openxmlformats.org/officeDocument/2006/relationships/image" Target="media/image582.wmf"/><Relationship Id="rId202" Type="http://schemas.openxmlformats.org/officeDocument/2006/relationships/image" Target="media/image78.wmf"/><Relationship Id="rId244" Type="http://schemas.openxmlformats.org/officeDocument/2006/relationships/image" Target="media/image110.wmf"/><Relationship Id="rId647" Type="http://schemas.openxmlformats.org/officeDocument/2006/relationships/image" Target="media/image490.wmf"/><Relationship Id="rId689" Type="http://schemas.openxmlformats.org/officeDocument/2006/relationships/image" Target="media/image526.wmf"/><Relationship Id="rId854" Type="http://schemas.openxmlformats.org/officeDocument/2006/relationships/image" Target="media/image620.wmf"/><Relationship Id="rId896" Type="http://schemas.openxmlformats.org/officeDocument/2006/relationships/image" Target="media/image662.wmf"/><Relationship Id="rId39" Type="http://schemas.openxmlformats.org/officeDocument/2006/relationships/hyperlink" Target="consultantplus://offline/ref=439DCB54EBBB499109B886B149D02064D4ED1EF3611983094514E1F7CBA78C716F31E6D8D190ABA5237DAA26c964G" TargetMode="External"/><Relationship Id="rId286" Type="http://schemas.openxmlformats.org/officeDocument/2006/relationships/image" Target="media/image149.wmf"/><Relationship Id="rId451" Type="http://schemas.openxmlformats.org/officeDocument/2006/relationships/image" Target="media/image311.wmf"/><Relationship Id="rId493" Type="http://schemas.openxmlformats.org/officeDocument/2006/relationships/image" Target="media/image352.wmf"/><Relationship Id="rId507" Type="http://schemas.openxmlformats.org/officeDocument/2006/relationships/image" Target="media/image366.wmf"/><Relationship Id="rId549" Type="http://schemas.openxmlformats.org/officeDocument/2006/relationships/image" Target="media/image403.wmf"/><Relationship Id="rId714" Type="http://schemas.openxmlformats.org/officeDocument/2006/relationships/image" Target="media/image545.wmf"/><Relationship Id="rId756" Type="http://schemas.openxmlformats.org/officeDocument/2006/relationships/hyperlink" Target="consultantplus://offline/ref=439DCB54EBBB499109B886B149D02064D4EC16F9661983094514E1F7CBA78C716F31E6D8D190ABA5237DAA26c964G" TargetMode="External"/><Relationship Id="rId921" Type="http://schemas.openxmlformats.org/officeDocument/2006/relationships/image" Target="media/image685.wmf"/><Relationship Id="rId50" Type="http://schemas.openxmlformats.org/officeDocument/2006/relationships/hyperlink" Target="consultantplus://offline/ref=439DCB54EBBB499109B886B149D02064D4EC11FF6A4489011C18E3F0C4F889647E69EBD1C68EACBC3F7FA8c265G" TargetMode="External"/><Relationship Id="rId104" Type="http://schemas.openxmlformats.org/officeDocument/2006/relationships/hyperlink" Target="consultantplus://offline/ref=439DCB54EBBB499109B886B149D02064D4E211FB641983094514E1F7CBA78C716F31E6D8D190ABA5237DAA26c964G" TargetMode="External"/><Relationship Id="rId146" Type="http://schemas.openxmlformats.org/officeDocument/2006/relationships/image" Target="media/image24.wmf"/><Relationship Id="rId188" Type="http://schemas.openxmlformats.org/officeDocument/2006/relationships/image" Target="media/image64.wmf"/><Relationship Id="rId311" Type="http://schemas.openxmlformats.org/officeDocument/2006/relationships/image" Target="media/image174.wmf"/><Relationship Id="rId353" Type="http://schemas.openxmlformats.org/officeDocument/2006/relationships/image" Target="media/image216.wmf"/><Relationship Id="rId395" Type="http://schemas.openxmlformats.org/officeDocument/2006/relationships/image" Target="media/image258.wmf"/><Relationship Id="rId409" Type="http://schemas.openxmlformats.org/officeDocument/2006/relationships/image" Target="media/image272.png"/><Relationship Id="rId560" Type="http://schemas.openxmlformats.org/officeDocument/2006/relationships/image" Target="media/image412.wmf"/><Relationship Id="rId798" Type="http://schemas.openxmlformats.org/officeDocument/2006/relationships/hyperlink" Target="consultantplus://offline/ref=439DCB54EBBB499109B886B149D02064D4ED15FD611983094514E1F7CBA78C716F31E6D8D190ABA5237DAA26c964G" TargetMode="External"/><Relationship Id="rId963" Type="http://schemas.openxmlformats.org/officeDocument/2006/relationships/image" Target="media/image709.wmf"/><Relationship Id="rId92" Type="http://schemas.openxmlformats.org/officeDocument/2006/relationships/hyperlink" Target="consultantplus://offline/ref=439DCB54EBBB499109B886B149D02064D7EF13FE671983094514E1F7CBA78C716F31E6D8D190ABA5237DAA26c964G" TargetMode="External"/><Relationship Id="rId213" Type="http://schemas.openxmlformats.org/officeDocument/2006/relationships/hyperlink" Target="consultantplus://offline/ref=439DCB54EBBB499109B886B149D02064D7EF16F3641983094514E1F7CBA78C636F69EAD8D88EACAB362BFB60C06F0C9D0E08E60041EA75cB67G" TargetMode="External"/><Relationship Id="rId420" Type="http://schemas.openxmlformats.org/officeDocument/2006/relationships/image" Target="media/image282.wmf"/><Relationship Id="rId616" Type="http://schemas.openxmlformats.org/officeDocument/2006/relationships/image" Target="media/image461.wmf"/><Relationship Id="rId658" Type="http://schemas.openxmlformats.org/officeDocument/2006/relationships/image" Target="media/image500.wmf"/><Relationship Id="rId823" Type="http://schemas.openxmlformats.org/officeDocument/2006/relationships/image" Target="media/image593.wmf"/><Relationship Id="rId865" Type="http://schemas.openxmlformats.org/officeDocument/2006/relationships/image" Target="media/image631.wmf"/><Relationship Id="rId255" Type="http://schemas.openxmlformats.org/officeDocument/2006/relationships/image" Target="media/image121.wmf"/><Relationship Id="rId297" Type="http://schemas.openxmlformats.org/officeDocument/2006/relationships/image" Target="media/image160.wmf"/><Relationship Id="rId462" Type="http://schemas.openxmlformats.org/officeDocument/2006/relationships/image" Target="media/image322.wmf"/><Relationship Id="rId518" Type="http://schemas.openxmlformats.org/officeDocument/2006/relationships/image" Target="media/image373.wmf"/><Relationship Id="rId725" Type="http://schemas.openxmlformats.org/officeDocument/2006/relationships/image" Target="media/image555.wmf"/><Relationship Id="rId932" Type="http://schemas.openxmlformats.org/officeDocument/2006/relationships/image" Target="media/image693.wmf"/><Relationship Id="rId115" Type="http://schemas.openxmlformats.org/officeDocument/2006/relationships/hyperlink" Target="consultantplus://offline/ref=439DCB54EBBB499109B899A44CD02064D6EF11F36115DE034D4DEDF5CCA8D3746820E6D9D88EABA43E74FE75D13701941916E1195DE877B4cD60G" TargetMode="External"/><Relationship Id="rId157" Type="http://schemas.openxmlformats.org/officeDocument/2006/relationships/image" Target="media/image35.wmf"/><Relationship Id="rId322" Type="http://schemas.openxmlformats.org/officeDocument/2006/relationships/image" Target="media/image185.wmf"/><Relationship Id="rId364" Type="http://schemas.openxmlformats.org/officeDocument/2006/relationships/image" Target="media/image227.wmf"/><Relationship Id="rId767" Type="http://schemas.openxmlformats.org/officeDocument/2006/relationships/hyperlink" Target="consultantplus://offline/ref=439DCB54EBBB499109B886B149D02064D7E810FE621983094514E1F7CBA78C716F31E6D8D190ABA5237DAA26c964G" TargetMode="External"/><Relationship Id="rId974" Type="http://schemas.openxmlformats.org/officeDocument/2006/relationships/image" Target="media/image720.wmf"/><Relationship Id="rId61" Type="http://schemas.openxmlformats.org/officeDocument/2006/relationships/hyperlink" Target="consultantplus://offline/ref=439DCB54EBBB499109B886B149D02064D7EF16FF611983094514E1F7CBA78C716F31E6D8D190ABA5237DAA26c964G" TargetMode="External"/><Relationship Id="rId199" Type="http://schemas.openxmlformats.org/officeDocument/2006/relationships/image" Target="media/image75.wmf"/><Relationship Id="rId571" Type="http://schemas.openxmlformats.org/officeDocument/2006/relationships/image" Target="media/image422.wmf"/><Relationship Id="rId627" Type="http://schemas.openxmlformats.org/officeDocument/2006/relationships/image" Target="media/image471.wmf"/><Relationship Id="rId669" Type="http://schemas.openxmlformats.org/officeDocument/2006/relationships/image" Target="media/image511.wmf"/><Relationship Id="rId834" Type="http://schemas.openxmlformats.org/officeDocument/2006/relationships/image" Target="media/image600.wmf"/><Relationship Id="rId876" Type="http://schemas.openxmlformats.org/officeDocument/2006/relationships/image" Target="media/image642.wmf"/><Relationship Id="rId19" Type="http://schemas.openxmlformats.org/officeDocument/2006/relationships/hyperlink" Target="consultantplus://offline/ref=439DCB54EBBB499109B886B149D02064D4EA10FE641983094514E1F7CBA78C716F31E6D8D190ABA5237DAA26c964G" TargetMode="External"/><Relationship Id="rId224" Type="http://schemas.openxmlformats.org/officeDocument/2006/relationships/image" Target="media/image92.wmf"/><Relationship Id="rId266" Type="http://schemas.openxmlformats.org/officeDocument/2006/relationships/image" Target="media/image129.wmf"/><Relationship Id="rId431" Type="http://schemas.openxmlformats.org/officeDocument/2006/relationships/image" Target="media/image291.wmf"/><Relationship Id="rId473" Type="http://schemas.openxmlformats.org/officeDocument/2006/relationships/image" Target="media/image332.wmf"/><Relationship Id="rId529" Type="http://schemas.openxmlformats.org/officeDocument/2006/relationships/image" Target="media/image383.wmf"/><Relationship Id="rId680" Type="http://schemas.openxmlformats.org/officeDocument/2006/relationships/image" Target="media/image522.wmf"/><Relationship Id="rId736" Type="http://schemas.openxmlformats.org/officeDocument/2006/relationships/image" Target="media/image565.wmf"/><Relationship Id="rId901" Type="http://schemas.openxmlformats.org/officeDocument/2006/relationships/image" Target="media/image667.png"/><Relationship Id="rId30" Type="http://schemas.openxmlformats.org/officeDocument/2006/relationships/hyperlink" Target="consultantplus://offline/ref=439DCB54EBBB499109B886B149D02064D7EC12FC611983094514E1F7CBA78C716F31E6D8D190ABA5237DAA26c964G" TargetMode="External"/><Relationship Id="rId126" Type="http://schemas.openxmlformats.org/officeDocument/2006/relationships/image" Target="media/image4.wmf"/><Relationship Id="rId168" Type="http://schemas.openxmlformats.org/officeDocument/2006/relationships/image" Target="media/image45.wmf"/><Relationship Id="rId333" Type="http://schemas.openxmlformats.org/officeDocument/2006/relationships/image" Target="media/image196.wmf"/><Relationship Id="rId540" Type="http://schemas.openxmlformats.org/officeDocument/2006/relationships/image" Target="media/image394.wmf"/><Relationship Id="rId778" Type="http://schemas.openxmlformats.org/officeDocument/2006/relationships/hyperlink" Target="consultantplus://offline/ref=439DCB54EBBB499109B899A44CD02064D6EF11F36115DE034D4DEDF5CCA8D3746820E6D9D88EABA43E74FE75D13701941916E1195DE877B4cD60G" TargetMode="External"/><Relationship Id="rId943" Type="http://schemas.openxmlformats.org/officeDocument/2006/relationships/image" Target="media/image701.wmf"/><Relationship Id="rId72" Type="http://schemas.openxmlformats.org/officeDocument/2006/relationships/hyperlink" Target="consultantplus://offline/ref=439DCB54EBBB499109B886B149D02064D7E810FE621983094514E1F7CBA78C716F31E6D8D190ABA5237DAA26c964G" TargetMode="External"/><Relationship Id="rId375" Type="http://schemas.openxmlformats.org/officeDocument/2006/relationships/image" Target="media/image238.wmf"/><Relationship Id="rId582" Type="http://schemas.openxmlformats.org/officeDocument/2006/relationships/hyperlink" Target="consultantplus://offline/ref=439DCB54EBBB499109B886B149D02064D7EF16F3641983094514E1F7CBA78C636F69EAD8D88DABA4362BFB60C06F0C9D0E08E60041EA75cB67G" TargetMode="External"/><Relationship Id="rId638" Type="http://schemas.openxmlformats.org/officeDocument/2006/relationships/image" Target="media/image481.wmf"/><Relationship Id="rId803" Type="http://schemas.openxmlformats.org/officeDocument/2006/relationships/hyperlink" Target="consultantplus://offline/ref=439DCB54EBBB499109B886B149D02064D4ED1EF3611983094514E1F7CBA78C716F31E6D8D190ABA5237DAA26c964G" TargetMode="External"/><Relationship Id="rId845" Type="http://schemas.openxmlformats.org/officeDocument/2006/relationships/image" Target="media/image611.wmf"/><Relationship Id="rId3" Type="http://schemas.openxmlformats.org/officeDocument/2006/relationships/settings" Target="settings.xml"/><Relationship Id="rId235" Type="http://schemas.openxmlformats.org/officeDocument/2006/relationships/image" Target="media/image103.wmf"/><Relationship Id="rId277" Type="http://schemas.openxmlformats.org/officeDocument/2006/relationships/image" Target="media/image140.wmf"/><Relationship Id="rId400" Type="http://schemas.openxmlformats.org/officeDocument/2006/relationships/image" Target="media/image263.wmf"/><Relationship Id="rId442" Type="http://schemas.openxmlformats.org/officeDocument/2006/relationships/image" Target="media/image302.wmf"/><Relationship Id="rId484" Type="http://schemas.openxmlformats.org/officeDocument/2006/relationships/image" Target="media/image343.wmf"/><Relationship Id="rId705" Type="http://schemas.openxmlformats.org/officeDocument/2006/relationships/hyperlink" Target="consultantplus://offline/ref=439DCB54EBBB499109B886B149D02064D7EF16F3641983094514E1F7CBA78C636F69EAD8D88AABA0362BFB60C06F0C9D0E08E60041EA75cB67G" TargetMode="External"/><Relationship Id="rId887" Type="http://schemas.openxmlformats.org/officeDocument/2006/relationships/image" Target="media/image653.wmf"/><Relationship Id="rId137" Type="http://schemas.openxmlformats.org/officeDocument/2006/relationships/image" Target="media/image15.wmf"/><Relationship Id="rId302" Type="http://schemas.openxmlformats.org/officeDocument/2006/relationships/image" Target="media/image165.wmf"/><Relationship Id="rId344" Type="http://schemas.openxmlformats.org/officeDocument/2006/relationships/image" Target="media/image207.wmf"/><Relationship Id="rId691" Type="http://schemas.openxmlformats.org/officeDocument/2006/relationships/image" Target="media/image528.wmf"/><Relationship Id="rId747" Type="http://schemas.openxmlformats.org/officeDocument/2006/relationships/hyperlink" Target="consultantplus://offline/ref=439DCB54EBBB499109B886B149D02064D7EF16F3641983094514E1F7CBA78C636F69EAD8D88AAFA1362BFB60C06F0C9D0E08E60041EA75cB67G" TargetMode="External"/><Relationship Id="rId789" Type="http://schemas.openxmlformats.org/officeDocument/2006/relationships/hyperlink" Target="consultantplus://offline/ref=439DCB54EBBB499109B886B149D02064D4E312FF621983094514E1F7CBA78C716F31E6D8D190ABA5237DAA26c964G" TargetMode="External"/><Relationship Id="rId912" Type="http://schemas.openxmlformats.org/officeDocument/2006/relationships/image" Target="media/image677.wmf"/><Relationship Id="rId954" Type="http://schemas.openxmlformats.org/officeDocument/2006/relationships/hyperlink" Target="consultantplus://offline/ref=439DCB54EBBB499109B886B149D02064D4E214FB621983094514E1F7CBA78C716F31E6D8D190ABA5237DAA26c964G" TargetMode="External"/><Relationship Id="rId41" Type="http://schemas.openxmlformats.org/officeDocument/2006/relationships/hyperlink" Target="consultantplus://offline/ref=439DCB54EBBB499109B886B149D02064D4ED10F2681983094514E1F7CBA78C716F31E6D8D190ABA5237DAA26c964G" TargetMode="External"/><Relationship Id="rId83" Type="http://schemas.openxmlformats.org/officeDocument/2006/relationships/hyperlink" Target="consultantplus://offline/ref=439DCB54EBBB499109B886B149D02064D7EF16F3641983094514E1F7CBA78C636F69EAD8D88EAAA0362BFB60C06F0C9D0E08E60041EA75cB67G" TargetMode="External"/><Relationship Id="rId179" Type="http://schemas.openxmlformats.org/officeDocument/2006/relationships/image" Target="media/image55.wmf"/><Relationship Id="rId386" Type="http://schemas.openxmlformats.org/officeDocument/2006/relationships/image" Target="media/image249.wmf"/><Relationship Id="rId551" Type="http://schemas.openxmlformats.org/officeDocument/2006/relationships/hyperlink" Target="consultantplus://offline/ref=439DCB54EBBB499109B886B149D02064D7EF16F3641983094514E1F7CBA78C636F69EAD8D88CADAA362BFB60C06F0C9D0E08E60041EA75cB67G" TargetMode="External"/><Relationship Id="rId593" Type="http://schemas.openxmlformats.org/officeDocument/2006/relationships/image" Target="media/image440.wmf"/><Relationship Id="rId607" Type="http://schemas.openxmlformats.org/officeDocument/2006/relationships/image" Target="media/image452.wmf"/><Relationship Id="rId649" Type="http://schemas.openxmlformats.org/officeDocument/2006/relationships/image" Target="media/image492.wmf"/><Relationship Id="rId814" Type="http://schemas.openxmlformats.org/officeDocument/2006/relationships/image" Target="media/image584.wmf"/><Relationship Id="rId856" Type="http://schemas.openxmlformats.org/officeDocument/2006/relationships/image" Target="media/image622.wmf"/><Relationship Id="rId190" Type="http://schemas.openxmlformats.org/officeDocument/2006/relationships/image" Target="media/image66.wmf"/><Relationship Id="rId204" Type="http://schemas.openxmlformats.org/officeDocument/2006/relationships/image" Target="media/image80.wmf"/><Relationship Id="rId246" Type="http://schemas.openxmlformats.org/officeDocument/2006/relationships/image" Target="media/image112.wmf"/><Relationship Id="rId288" Type="http://schemas.openxmlformats.org/officeDocument/2006/relationships/image" Target="media/image151.wmf"/><Relationship Id="rId411" Type="http://schemas.openxmlformats.org/officeDocument/2006/relationships/hyperlink" Target="consultantplus://offline/ref=439DCB54EBBB499109B886B149D02064D7EF16F3641983094514E1F7CBA78C636F69EAD8D88CA9AB362BFB60C06F0C9D0E08E60041EA75cB67G" TargetMode="External"/><Relationship Id="rId453" Type="http://schemas.openxmlformats.org/officeDocument/2006/relationships/image" Target="media/image313.wmf"/><Relationship Id="rId509" Type="http://schemas.openxmlformats.org/officeDocument/2006/relationships/image" Target="media/image368.wmf"/><Relationship Id="rId660" Type="http://schemas.openxmlformats.org/officeDocument/2006/relationships/image" Target="media/image502.wmf"/><Relationship Id="rId898" Type="http://schemas.openxmlformats.org/officeDocument/2006/relationships/image" Target="media/image664.wmf"/><Relationship Id="rId106" Type="http://schemas.openxmlformats.org/officeDocument/2006/relationships/hyperlink" Target="consultantplus://offline/ref=439DCB54EBBB499109B886B149D02064D7EB13F9681983094514E1F7CBA78C716F31E6D8D190ABA5237DAA26c964G" TargetMode="External"/><Relationship Id="rId313" Type="http://schemas.openxmlformats.org/officeDocument/2006/relationships/image" Target="media/image176.wmf"/><Relationship Id="rId495" Type="http://schemas.openxmlformats.org/officeDocument/2006/relationships/image" Target="media/image354.wmf"/><Relationship Id="rId716" Type="http://schemas.openxmlformats.org/officeDocument/2006/relationships/image" Target="media/image547.wmf"/><Relationship Id="rId758" Type="http://schemas.openxmlformats.org/officeDocument/2006/relationships/hyperlink" Target="consultantplus://offline/ref=439DCB54EBBB499109B886B149D02064D7EA11FC681983094514E1F7CBA78C716F31E6D8D190ABA5237DAA26c964G" TargetMode="External"/><Relationship Id="rId923" Type="http://schemas.openxmlformats.org/officeDocument/2006/relationships/hyperlink" Target="consultantplus://offline/ref=439DCB54EBBB499109B886B149D02064D7EF16F3641983094514E1F7CBA78C636F69EAD8D88AAEAA362BFB60C06F0C9D0E08E60041EA75cB67G" TargetMode="External"/><Relationship Id="rId965" Type="http://schemas.openxmlformats.org/officeDocument/2006/relationships/image" Target="media/image711.wmf"/><Relationship Id="rId10" Type="http://schemas.openxmlformats.org/officeDocument/2006/relationships/hyperlink" Target="consultantplus://offline/ref=439DCB54EBBB499109B886B149D02064D7EF14F8611983094514E1F7CBA78C716F31E6D8D190ABA5237DAA26c964G" TargetMode="External"/><Relationship Id="rId52" Type="http://schemas.openxmlformats.org/officeDocument/2006/relationships/hyperlink" Target="consultantplus://offline/ref=439DCB54EBBB499109B886B149D02064D7EA14FF631983094514E1F7CBA78C716F31E6D8D190ABA5237DAA26c964G" TargetMode="External"/><Relationship Id="rId94" Type="http://schemas.openxmlformats.org/officeDocument/2006/relationships/hyperlink" Target="consultantplus://offline/ref=439DCB54EBBB499109B886B149D02064D7EF14FA661983094514E1F7CBA78C716F31E6D8D190ABA5237DAA26c964G" TargetMode="External"/><Relationship Id="rId148" Type="http://schemas.openxmlformats.org/officeDocument/2006/relationships/image" Target="media/image26.wmf"/><Relationship Id="rId355" Type="http://schemas.openxmlformats.org/officeDocument/2006/relationships/image" Target="media/image218.wmf"/><Relationship Id="rId397" Type="http://schemas.openxmlformats.org/officeDocument/2006/relationships/image" Target="media/image260.wmf"/><Relationship Id="rId520" Type="http://schemas.openxmlformats.org/officeDocument/2006/relationships/image" Target="media/image375.wmf"/><Relationship Id="rId562" Type="http://schemas.openxmlformats.org/officeDocument/2006/relationships/image" Target="media/image414.wmf"/><Relationship Id="rId618" Type="http://schemas.openxmlformats.org/officeDocument/2006/relationships/image" Target="media/image463.wmf"/><Relationship Id="rId825" Type="http://schemas.openxmlformats.org/officeDocument/2006/relationships/image" Target="media/image595.png"/><Relationship Id="rId215" Type="http://schemas.openxmlformats.org/officeDocument/2006/relationships/image" Target="media/image85.wmf"/><Relationship Id="rId257" Type="http://schemas.openxmlformats.org/officeDocument/2006/relationships/image" Target="media/image123.wmf"/><Relationship Id="rId422" Type="http://schemas.openxmlformats.org/officeDocument/2006/relationships/image" Target="media/image284.png"/><Relationship Id="rId464" Type="http://schemas.openxmlformats.org/officeDocument/2006/relationships/image" Target="media/image324.wmf"/><Relationship Id="rId867" Type="http://schemas.openxmlformats.org/officeDocument/2006/relationships/image" Target="media/image633.wmf"/><Relationship Id="rId299" Type="http://schemas.openxmlformats.org/officeDocument/2006/relationships/image" Target="media/image162.wmf"/><Relationship Id="rId727" Type="http://schemas.openxmlformats.org/officeDocument/2006/relationships/image" Target="media/image557.wmf"/><Relationship Id="rId934" Type="http://schemas.openxmlformats.org/officeDocument/2006/relationships/image" Target="media/image695.wmf"/><Relationship Id="rId63" Type="http://schemas.openxmlformats.org/officeDocument/2006/relationships/hyperlink" Target="consultantplus://offline/ref=439DCB54EBBB499109B886B149D02064D7E910F2661983094514E1F7CBA78C716F31E6D8D190ABA5237DAA26c964G" TargetMode="External"/><Relationship Id="rId159" Type="http://schemas.openxmlformats.org/officeDocument/2006/relationships/hyperlink" Target="consultantplus://offline/ref=439DCB54EBBB499109B886B149D02064D7E91FFB641983094514E1F7CBA78C716F31E6D8D190ABA5237DAA26c964G" TargetMode="External"/><Relationship Id="rId366" Type="http://schemas.openxmlformats.org/officeDocument/2006/relationships/image" Target="media/image229.wmf"/><Relationship Id="rId573" Type="http://schemas.openxmlformats.org/officeDocument/2006/relationships/hyperlink" Target="consultantplus://offline/ref=439DCB54EBBB499109B886B149D02064D7EF16F3641983094514E1F7CBA78C636F69EAD8D88DABA4362BFB60C06F0C9D0E08E60041EA75cB67G" TargetMode="External"/><Relationship Id="rId780" Type="http://schemas.openxmlformats.org/officeDocument/2006/relationships/hyperlink" Target="consultantplus://offline/ref=439DCB54EBBB499109B899A44CD02064D6EF11F36115DE034D4DEDF5CCA8D3746820E6D9D88EABA43E74FE75D13701941916E1195DE877B4cD60G" TargetMode="External"/><Relationship Id="rId226" Type="http://schemas.openxmlformats.org/officeDocument/2006/relationships/image" Target="media/image94.wmf"/><Relationship Id="rId433" Type="http://schemas.openxmlformats.org/officeDocument/2006/relationships/image" Target="media/image293.png"/><Relationship Id="rId878" Type="http://schemas.openxmlformats.org/officeDocument/2006/relationships/image" Target="media/image644.wmf"/><Relationship Id="rId640" Type="http://schemas.openxmlformats.org/officeDocument/2006/relationships/image" Target="media/image483.wmf"/><Relationship Id="rId738" Type="http://schemas.openxmlformats.org/officeDocument/2006/relationships/image" Target="media/image567.wmf"/><Relationship Id="rId945" Type="http://schemas.openxmlformats.org/officeDocument/2006/relationships/image" Target="media/image702.wmf"/><Relationship Id="rId74" Type="http://schemas.openxmlformats.org/officeDocument/2006/relationships/hyperlink" Target="consultantplus://offline/ref=439DCB54EBBB499109B886B149D02064D7EF16F3641983094514E1F7CBA78C636F69EAD8D88EA9A1362BFB60C06F0C9D0E08E60041EA75cB67G" TargetMode="External"/><Relationship Id="rId377" Type="http://schemas.openxmlformats.org/officeDocument/2006/relationships/image" Target="media/image240.wmf"/><Relationship Id="rId500" Type="http://schemas.openxmlformats.org/officeDocument/2006/relationships/image" Target="media/image359.wmf"/><Relationship Id="rId584" Type="http://schemas.openxmlformats.org/officeDocument/2006/relationships/image" Target="media/image431.wmf"/><Relationship Id="rId805" Type="http://schemas.openxmlformats.org/officeDocument/2006/relationships/hyperlink" Target="consultantplus://offline/ref=439DCB54EBBB499109B899A44CD02064D6EF11F36115DE034D4DEDF5CCA8D3746820E6D9D88EABA43E74FE75D13701941916E1195DE877B4cD60G" TargetMode="External"/><Relationship Id="rId5" Type="http://schemas.openxmlformats.org/officeDocument/2006/relationships/hyperlink" Target="http://www.consultant.ru" TargetMode="External"/><Relationship Id="rId237" Type="http://schemas.openxmlformats.org/officeDocument/2006/relationships/image" Target="media/image105.wmf"/><Relationship Id="rId791" Type="http://schemas.openxmlformats.org/officeDocument/2006/relationships/hyperlink" Target="consultantplus://offline/ref=439DCB54EBBB499109B886B149D02064D4EF12FC611983094514E1F7CBA78C716F31E6D8D190ABA5237DAA26c964G" TargetMode="External"/><Relationship Id="rId889" Type="http://schemas.openxmlformats.org/officeDocument/2006/relationships/image" Target="media/image655.wmf"/><Relationship Id="rId444" Type="http://schemas.openxmlformats.org/officeDocument/2006/relationships/image" Target="media/image304.wmf"/><Relationship Id="rId651" Type="http://schemas.openxmlformats.org/officeDocument/2006/relationships/image" Target="media/image494.wmf"/><Relationship Id="rId749" Type="http://schemas.openxmlformats.org/officeDocument/2006/relationships/hyperlink" Target="consultantplus://offline/ref=439DCB54EBBB499109B886B149D02064D7EF16F3641983094514E1F7CBA78C636F69EAD8D88AAFA7362BFB60C06F0C9D0E08E60041EA75cB67G" TargetMode="External"/><Relationship Id="rId290" Type="http://schemas.openxmlformats.org/officeDocument/2006/relationships/image" Target="media/image153.wmf"/><Relationship Id="rId304" Type="http://schemas.openxmlformats.org/officeDocument/2006/relationships/image" Target="media/image167.wmf"/><Relationship Id="rId388" Type="http://schemas.openxmlformats.org/officeDocument/2006/relationships/image" Target="media/image251.wmf"/><Relationship Id="rId511" Type="http://schemas.openxmlformats.org/officeDocument/2006/relationships/image" Target="media/image370.wmf"/><Relationship Id="rId609" Type="http://schemas.openxmlformats.org/officeDocument/2006/relationships/image" Target="media/image454.wmf"/><Relationship Id="rId956" Type="http://schemas.openxmlformats.org/officeDocument/2006/relationships/hyperlink" Target="consultantplus://offline/ref=439DCB54EBBB499109B886B149D02064D4E214FB621983094514E1F7CBA78C716F31E6D8D190ABA5237DAA26c964G" TargetMode="External"/><Relationship Id="rId85" Type="http://schemas.openxmlformats.org/officeDocument/2006/relationships/hyperlink" Target="consultantplus://offline/ref=439DCB54EBBB499109B886B149D02064D7EF16F3641983094514E1F7CBA78C636F69EAD8D88EAAA0362BFB60C06F0C9D0E08E60041EA75cB67G" TargetMode="External"/><Relationship Id="rId150" Type="http://schemas.openxmlformats.org/officeDocument/2006/relationships/image" Target="media/image28.wmf"/><Relationship Id="rId595" Type="http://schemas.openxmlformats.org/officeDocument/2006/relationships/image" Target="media/image442.wmf"/><Relationship Id="rId816" Type="http://schemas.openxmlformats.org/officeDocument/2006/relationships/image" Target="media/image586.wmf"/><Relationship Id="rId248" Type="http://schemas.openxmlformats.org/officeDocument/2006/relationships/image" Target="media/image114.wmf"/><Relationship Id="rId455" Type="http://schemas.openxmlformats.org/officeDocument/2006/relationships/image" Target="media/image315.wmf"/><Relationship Id="rId662" Type="http://schemas.openxmlformats.org/officeDocument/2006/relationships/image" Target="media/image504.wmf"/><Relationship Id="rId12" Type="http://schemas.openxmlformats.org/officeDocument/2006/relationships/hyperlink" Target="consultantplus://offline/ref=439DCB54EBBB499109B899A44CD02064D4EE1FFC601BDE034D4DEDF5CCA8D3747A20BED5D887B5A23A61A82497c663G" TargetMode="External"/><Relationship Id="rId108" Type="http://schemas.openxmlformats.org/officeDocument/2006/relationships/hyperlink" Target="consultantplus://offline/ref=439DCB54EBBB499109B886B149D02064D7E813F8621983094514E1F7CBA78C716F31E6D8D190ABA5237DAA26c964G" TargetMode="External"/><Relationship Id="rId315" Type="http://schemas.openxmlformats.org/officeDocument/2006/relationships/image" Target="media/image178.wmf"/><Relationship Id="rId522" Type="http://schemas.openxmlformats.org/officeDocument/2006/relationships/image" Target="media/image377.wmf"/><Relationship Id="rId967" Type="http://schemas.openxmlformats.org/officeDocument/2006/relationships/image" Target="media/image713.wmf"/><Relationship Id="rId96" Type="http://schemas.openxmlformats.org/officeDocument/2006/relationships/hyperlink" Target="consultantplus://offline/ref=439DCB54EBBB499109B886B149D02064D7EF16F9661983094514E1F7CBA78C716F31E6D8D190ABA5237DAA26c964G" TargetMode="External"/><Relationship Id="rId161" Type="http://schemas.openxmlformats.org/officeDocument/2006/relationships/image" Target="media/image38.wmf"/><Relationship Id="rId399" Type="http://schemas.openxmlformats.org/officeDocument/2006/relationships/image" Target="media/image262.wmf"/><Relationship Id="rId827" Type="http://schemas.openxmlformats.org/officeDocument/2006/relationships/hyperlink" Target="consultantplus://offline/ref=439DCB54EBBB499109B886B149D02064D7EF16FF611983094514E1F7CBA78C716F31E6D8D190ABA5237DAA26c964G" TargetMode="External"/><Relationship Id="rId259" Type="http://schemas.openxmlformats.org/officeDocument/2006/relationships/image" Target="media/image125.wmf"/><Relationship Id="rId466" Type="http://schemas.openxmlformats.org/officeDocument/2006/relationships/image" Target="media/image326.wmf"/><Relationship Id="rId673" Type="http://schemas.openxmlformats.org/officeDocument/2006/relationships/image" Target="media/image515.wmf"/><Relationship Id="rId880" Type="http://schemas.openxmlformats.org/officeDocument/2006/relationships/image" Target="media/image646.wmf"/><Relationship Id="rId23" Type="http://schemas.openxmlformats.org/officeDocument/2006/relationships/hyperlink" Target="consultantplus://offline/ref=439DCB54EBBB499109B886B149D02064D7E317F36A4489011C18E3F0C4F889647E69EBD1C68EACBC3F7FA8c265G" TargetMode="External"/><Relationship Id="rId119" Type="http://schemas.openxmlformats.org/officeDocument/2006/relationships/hyperlink" Target="consultantplus://offline/ref=439DCB54EBBB499109B886B149D02064D7E914FA621983094514E1F7CBA78C716F31E6D8D190ABA5237DAA26c964G" TargetMode="External"/><Relationship Id="rId326" Type="http://schemas.openxmlformats.org/officeDocument/2006/relationships/image" Target="media/image189.wmf"/><Relationship Id="rId533" Type="http://schemas.openxmlformats.org/officeDocument/2006/relationships/image" Target="media/image387.wmf"/><Relationship Id="rId978" Type="http://schemas.openxmlformats.org/officeDocument/2006/relationships/image" Target="media/image724.wmf"/><Relationship Id="rId740" Type="http://schemas.openxmlformats.org/officeDocument/2006/relationships/image" Target="media/image569.wmf"/><Relationship Id="rId838" Type="http://schemas.openxmlformats.org/officeDocument/2006/relationships/image" Target="media/image604.wmf"/><Relationship Id="rId172" Type="http://schemas.openxmlformats.org/officeDocument/2006/relationships/image" Target="media/image48.wmf"/><Relationship Id="rId477" Type="http://schemas.openxmlformats.org/officeDocument/2006/relationships/image" Target="media/image336.wmf"/><Relationship Id="rId600" Type="http://schemas.openxmlformats.org/officeDocument/2006/relationships/image" Target="media/image447.wmf"/><Relationship Id="rId684" Type="http://schemas.openxmlformats.org/officeDocument/2006/relationships/image" Target="media/image523.wmf"/><Relationship Id="rId337" Type="http://schemas.openxmlformats.org/officeDocument/2006/relationships/image" Target="media/image200.wmf"/><Relationship Id="rId891" Type="http://schemas.openxmlformats.org/officeDocument/2006/relationships/image" Target="media/image657.png"/><Relationship Id="rId905" Type="http://schemas.openxmlformats.org/officeDocument/2006/relationships/hyperlink" Target="consultantplus://offline/ref=439DCB54EBBB499109B886B149D02064D7EF16FF611983094514E1F7CBA78C716F31E6D8D190ABA5237DAA26c964G" TargetMode="External"/><Relationship Id="rId34" Type="http://schemas.openxmlformats.org/officeDocument/2006/relationships/hyperlink" Target="consultantplus://offline/ref=439DCB54EBBB499109B886B149D02064D4E211FF601983094514E1F7CBA78C716F31E6D8D190ABA5237DAA26c964G" TargetMode="External"/><Relationship Id="rId544" Type="http://schemas.openxmlformats.org/officeDocument/2006/relationships/image" Target="media/image398.wmf"/><Relationship Id="rId751" Type="http://schemas.openxmlformats.org/officeDocument/2006/relationships/hyperlink" Target="consultantplus://offline/ref=439DCB54EBBB499109B886B149D02064D4E815F86A4489011C18E3F0C4F889647E69EBD1C68EACBC3F7FA8c265G" TargetMode="External"/><Relationship Id="rId849" Type="http://schemas.openxmlformats.org/officeDocument/2006/relationships/image" Target="media/image615.wmf"/><Relationship Id="rId183" Type="http://schemas.openxmlformats.org/officeDocument/2006/relationships/image" Target="media/image59.wmf"/><Relationship Id="rId390" Type="http://schemas.openxmlformats.org/officeDocument/2006/relationships/image" Target="media/image253.wmf"/><Relationship Id="rId404" Type="http://schemas.openxmlformats.org/officeDocument/2006/relationships/image" Target="media/image267.wmf"/><Relationship Id="rId611" Type="http://schemas.openxmlformats.org/officeDocument/2006/relationships/image" Target="media/image456.wmf"/><Relationship Id="rId250" Type="http://schemas.openxmlformats.org/officeDocument/2006/relationships/image" Target="media/image116.wmf"/><Relationship Id="rId488" Type="http://schemas.openxmlformats.org/officeDocument/2006/relationships/image" Target="media/image347.wmf"/><Relationship Id="rId695" Type="http://schemas.openxmlformats.org/officeDocument/2006/relationships/image" Target="media/image531.wmf"/><Relationship Id="rId709" Type="http://schemas.openxmlformats.org/officeDocument/2006/relationships/image" Target="media/image540.wmf"/><Relationship Id="rId916" Type="http://schemas.openxmlformats.org/officeDocument/2006/relationships/image" Target="media/image681.wmf"/><Relationship Id="rId45" Type="http://schemas.openxmlformats.org/officeDocument/2006/relationships/hyperlink" Target="consultantplus://offline/ref=439DCB54EBBB499109B886B149D02064D4E31FF3601983094514E1F7CBA78C716F31E6D8D190ABA5237DAA26c964G" TargetMode="External"/><Relationship Id="rId110" Type="http://schemas.openxmlformats.org/officeDocument/2006/relationships/hyperlink" Target="consultantplus://offline/ref=439DCB54EBBB499109B886B149D02064D7E911FE651983094514E1F7CBA78C716F31E6D8D190ABA5237DAA26c964G" TargetMode="External"/><Relationship Id="rId348" Type="http://schemas.openxmlformats.org/officeDocument/2006/relationships/image" Target="media/image211.wmf"/><Relationship Id="rId555" Type="http://schemas.openxmlformats.org/officeDocument/2006/relationships/image" Target="media/image407.wmf"/><Relationship Id="rId762" Type="http://schemas.openxmlformats.org/officeDocument/2006/relationships/hyperlink" Target="consultantplus://offline/ref=439DCB54EBBB499109B899A44CD02064D4EE1FFC601BDE034D4DEDF5CCA8D3747A20BED5D887B5A23A61A82497c663G" TargetMode="External"/><Relationship Id="rId194" Type="http://schemas.openxmlformats.org/officeDocument/2006/relationships/image" Target="media/image70.wmf"/><Relationship Id="rId208" Type="http://schemas.openxmlformats.org/officeDocument/2006/relationships/image" Target="media/image84.wmf"/><Relationship Id="rId415" Type="http://schemas.openxmlformats.org/officeDocument/2006/relationships/image" Target="media/image277.wmf"/><Relationship Id="rId622" Type="http://schemas.openxmlformats.org/officeDocument/2006/relationships/image" Target="media/image466.wmf"/><Relationship Id="rId261" Type="http://schemas.openxmlformats.org/officeDocument/2006/relationships/hyperlink" Target="consultantplus://offline/ref=439DCB54EBBB499109B899A44CD02064D4EE1FFC601BDE034D4DEDF5CCA8D3747A20BED5D887B5A23A61A82497c663G" TargetMode="External"/><Relationship Id="rId499" Type="http://schemas.openxmlformats.org/officeDocument/2006/relationships/image" Target="media/image358.wmf"/><Relationship Id="rId927" Type="http://schemas.openxmlformats.org/officeDocument/2006/relationships/image" Target="media/image689.wmf"/><Relationship Id="rId56" Type="http://schemas.openxmlformats.org/officeDocument/2006/relationships/hyperlink" Target="consultantplus://offline/ref=439DCB54EBBB499109B886B149D02064D7E91FFC641983094514E1F7CBA78C716F31E6D8D190ABA5237DAA26c964G" TargetMode="External"/><Relationship Id="rId359" Type="http://schemas.openxmlformats.org/officeDocument/2006/relationships/image" Target="media/image222.wmf"/><Relationship Id="rId566" Type="http://schemas.openxmlformats.org/officeDocument/2006/relationships/image" Target="media/image418.wmf"/><Relationship Id="rId773" Type="http://schemas.openxmlformats.org/officeDocument/2006/relationships/hyperlink" Target="consultantplus://offline/ref=439DCB54EBBB499109B886B149D02064D7E816FF671983094514E1F7CBA78C716F31E6D8D190ABA5237DAA26c964G" TargetMode="External"/><Relationship Id="rId121" Type="http://schemas.openxmlformats.org/officeDocument/2006/relationships/hyperlink" Target="consultantplus://offline/ref=439DCB54EBBB499109B886B149D02064D7EF16F3641983094514E1F7CBA78C636F69EAD8D88EA8AA362BFB60C06F0C9D0E08E60041EA75cB67G" TargetMode="External"/><Relationship Id="rId219" Type="http://schemas.openxmlformats.org/officeDocument/2006/relationships/image" Target="media/image87.wmf"/><Relationship Id="rId426" Type="http://schemas.openxmlformats.org/officeDocument/2006/relationships/image" Target="media/image288.wmf"/><Relationship Id="rId633" Type="http://schemas.openxmlformats.org/officeDocument/2006/relationships/image" Target="media/image476.wmf"/><Relationship Id="rId980" Type="http://schemas.openxmlformats.org/officeDocument/2006/relationships/image" Target="media/image726.wmf"/><Relationship Id="rId840" Type="http://schemas.openxmlformats.org/officeDocument/2006/relationships/image" Target="media/image606.wmf"/><Relationship Id="rId938" Type="http://schemas.openxmlformats.org/officeDocument/2006/relationships/image" Target="media/image699.wmf"/><Relationship Id="rId67" Type="http://schemas.openxmlformats.org/officeDocument/2006/relationships/hyperlink" Target="consultantplus://offline/ref=439DCB54EBBB499109B886B149D02064D7EF13FE671983094514E1F7CBA78C716F31E6D8D190ABA5237DAA26c964G" TargetMode="External"/><Relationship Id="rId272" Type="http://schemas.openxmlformats.org/officeDocument/2006/relationships/image" Target="media/image135.wmf"/><Relationship Id="rId577" Type="http://schemas.openxmlformats.org/officeDocument/2006/relationships/image" Target="media/image426.wmf"/><Relationship Id="rId700" Type="http://schemas.openxmlformats.org/officeDocument/2006/relationships/hyperlink" Target="consultantplus://offline/ref=439DCB54EBBB499109B886B149D02064D7E91FFB641983094514E1F7CBA78C716F31E6D8D190ABA5237DAA26c964G" TargetMode="External"/><Relationship Id="rId132" Type="http://schemas.openxmlformats.org/officeDocument/2006/relationships/image" Target="media/image10.wmf"/><Relationship Id="rId784" Type="http://schemas.openxmlformats.org/officeDocument/2006/relationships/hyperlink" Target="consultantplus://offline/ref=439DCB54EBBB499109B899A44CD02064D4EE1FFC601BDE034D4DEDF5CCA8D3747A20BED5D887B5A23A61A82497c663G" TargetMode="External"/><Relationship Id="rId437" Type="http://schemas.openxmlformats.org/officeDocument/2006/relationships/image" Target="media/image297.wmf"/><Relationship Id="rId644" Type="http://schemas.openxmlformats.org/officeDocument/2006/relationships/image" Target="media/image487.wmf"/><Relationship Id="rId851" Type="http://schemas.openxmlformats.org/officeDocument/2006/relationships/image" Target="media/image617.wmf"/><Relationship Id="rId283" Type="http://schemas.openxmlformats.org/officeDocument/2006/relationships/image" Target="media/image146.wmf"/><Relationship Id="rId490" Type="http://schemas.openxmlformats.org/officeDocument/2006/relationships/image" Target="media/image349.png"/><Relationship Id="rId504" Type="http://schemas.openxmlformats.org/officeDocument/2006/relationships/image" Target="media/image363.wmf"/><Relationship Id="rId711" Type="http://schemas.openxmlformats.org/officeDocument/2006/relationships/image" Target="media/image542.wmf"/><Relationship Id="rId949" Type="http://schemas.openxmlformats.org/officeDocument/2006/relationships/hyperlink" Target="consultantplus://offline/ref=439DCB54EBBB499109B886B149D02064D7EA14FF631983094514E1F7CBA78C716F31E6D8D190ABA5237DAA26c964G" TargetMode="External"/><Relationship Id="rId78" Type="http://schemas.openxmlformats.org/officeDocument/2006/relationships/hyperlink" Target="consultantplus://offline/ref=439DCB54EBBB499109B886B149D02064D7EF16F3641983094514E1F7CBA78C636F69EAD8D88EAAA0362BFB60C06F0C9D0E08E60041EA75cB67G" TargetMode="External"/><Relationship Id="rId143" Type="http://schemas.openxmlformats.org/officeDocument/2006/relationships/image" Target="media/image21.wmf"/><Relationship Id="rId350" Type="http://schemas.openxmlformats.org/officeDocument/2006/relationships/image" Target="media/image213.wmf"/><Relationship Id="rId588" Type="http://schemas.openxmlformats.org/officeDocument/2006/relationships/image" Target="media/image435.wmf"/><Relationship Id="rId795" Type="http://schemas.openxmlformats.org/officeDocument/2006/relationships/hyperlink" Target="consultantplus://offline/ref=439DCB54EBBB499109B886B149D02064D1EA1EFD6A4489011C18E3F0C4F889647E69EBD1C68EACBC3F7FA8c265G" TargetMode="External"/><Relationship Id="rId809" Type="http://schemas.openxmlformats.org/officeDocument/2006/relationships/image" Target="media/image579.wmf"/><Relationship Id="rId9" Type="http://schemas.openxmlformats.org/officeDocument/2006/relationships/hyperlink" Target="consultantplus://offline/ref=439DCB54EBBB499109B899A44CD02064D6E814FA6215DE034D4DEDF5CCA8D3746820E6D9D88EABA23874FE75D13701941916E1195DE877B4cD60G" TargetMode="External"/><Relationship Id="rId210" Type="http://schemas.openxmlformats.org/officeDocument/2006/relationships/hyperlink" Target="consultantplus://offline/ref=439DCB54EBBB499109B886B149D02064D7EB16FD631983094514E1F7CBA78C716F31E6D8D190ABA5237DAA26c964G" TargetMode="External"/><Relationship Id="rId448" Type="http://schemas.openxmlformats.org/officeDocument/2006/relationships/image" Target="media/image308.wmf"/><Relationship Id="rId655" Type="http://schemas.openxmlformats.org/officeDocument/2006/relationships/image" Target="media/image498.wmf"/><Relationship Id="rId862" Type="http://schemas.openxmlformats.org/officeDocument/2006/relationships/image" Target="media/image628.wmf"/><Relationship Id="rId294" Type="http://schemas.openxmlformats.org/officeDocument/2006/relationships/image" Target="media/image157.wmf"/><Relationship Id="rId308" Type="http://schemas.openxmlformats.org/officeDocument/2006/relationships/image" Target="media/image171.wmf"/><Relationship Id="rId515" Type="http://schemas.openxmlformats.org/officeDocument/2006/relationships/image" Target="media/image372.wmf"/><Relationship Id="rId722" Type="http://schemas.openxmlformats.org/officeDocument/2006/relationships/image" Target="media/image553.wmf"/><Relationship Id="rId89" Type="http://schemas.openxmlformats.org/officeDocument/2006/relationships/image" Target="media/image2.wmf"/><Relationship Id="rId154" Type="http://schemas.openxmlformats.org/officeDocument/2006/relationships/image" Target="media/image32.wmf"/><Relationship Id="rId361" Type="http://schemas.openxmlformats.org/officeDocument/2006/relationships/image" Target="media/image224.wmf"/><Relationship Id="rId599" Type="http://schemas.openxmlformats.org/officeDocument/2006/relationships/image" Target="media/image446.wmf"/><Relationship Id="rId459" Type="http://schemas.openxmlformats.org/officeDocument/2006/relationships/image" Target="media/image319.wmf"/><Relationship Id="rId666" Type="http://schemas.openxmlformats.org/officeDocument/2006/relationships/image" Target="media/image508.wmf"/><Relationship Id="rId873" Type="http://schemas.openxmlformats.org/officeDocument/2006/relationships/image" Target="media/image639.wmf"/><Relationship Id="rId16" Type="http://schemas.openxmlformats.org/officeDocument/2006/relationships/hyperlink" Target="consultantplus://offline/ref=439DCB54EBBB499109B886B149D02064D4E214FB621983094514E1F7CBA78C716F31E6D8D190ABA5237DAA26c964G" TargetMode="External"/><Relationship Id="rId221" Type="http://schemas.openxmlformats.org/officeDocument/2006/relationships/image" Target="media/image89.wmf"/><Relationship Id="rId319" Type="http://schemas.openxmlformats.org/officeDocument/2006/relationships/image" Target="media/image182.wmf"/><Relationship Id="rId526" Type="http://schemas.openxmlformats.org/officeDocument/2006/relationships/image" Target="media/image38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178</Pages>
  <Words>56069</Words>
  <Characters>319598</Characters>
  <Application>Microsoft Office Word</Application>
  <DocSecurity>0</DocSecurity>
  <Lines>2663</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И. Скрябнева</dc:creator>
  <cp:lastModifiedBy>Наталья И. Скрябнева</cp:lastModifiedBy>
  <cp:revision>1</cp:revision>
  <dcterms:created xsi:type="dcterms:W3CDTF">2021-07-09T06:58:00Z</dcterms:created>
  <dcterms:modified xsi:type="dcterms:W3CDTF">2021-07-09T07:01:00Z</dcterms:modified>
</cp:coreProperties>
</file>